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bottomFromText="200" w:vertAnchor="page" w:horzAnchor="margin" w:tblpY="3871"/>
        <w:tblW w:w="5008" w:type="pct"/>
        <w:tblLook w:val="00A0" w:firstRow="1" w:lastRow="0" w:firstColumn="1" w:lastColumn="0" w:noHBand="0" w:noVBand="0"/>
      </w:tblPr>
      <w:tblGrid>
        <w:gridCol w:w="9637"/>
      </w:tblGrid>
      <w:tr w:rsidR="008A193B" w:rsidRPr="00210D97" w:rsidTr="00210D97">
        <w:trPr>
          <w:trHeight w:val="1877"/>
        </w:trPr>
        <w:tc>
          <w:tcPr>
            <w:tcW w:w="5000" w:type="pct"/>
            <w:tcBorders>
              <w:top w:val="nil"/>
              <w:left w:val="nil"/>
              <w:bottom w:val="single" w:sz="4" w:space="0" w:color="4F81BD"/>
              <w:right w:val="nil"/>
            </w:tcBorders>
            <w:vAlign w:val="center"/>
          </w:tcPr>
          <w:p w:rsidR="008A193B" w:rsidRPr="00210D97" w:rsidRDefault="008A193B" w:rsidP="000B6FFF">
            <w:pPr>
              <w:jc w:val="center"/>
              <w:rPr>
                <w:rFonts w:ascii="Arial" w:hAnsi="Arial" w:cs="Arial"/>
                <w:b/>
                <w:sz w:val="32"/>
                <w:szCs w:val="32"/>
                <w:lang w:val="es-CL"/>
              </w:rPr>
            </w:pPr>
            <w:bookmarkStart w:id="0" w:name="_GoBack"/>
            <w:bookmarkEnd w:id="0"/>
            <w:r w:rsidRPr="00210D97">
              <w:rPr>
                <w:rFonts w:ascii="Arial" w:hAnsi="Arial" w:cs="Arial"/>
                <w:b/>
                <w:sz w:val="32"/>
                <w:szCs w:val="32"/>
              </w:rPr>
              <w:t>8</w:t>
            </w:r>
            <w:r w:rsidRPr="00210D97">
              <w:rPr>
                <w:rFonts w:ascii="Arial" w:hAnsi="Arial" w:cs="Arial"/>
                <w:b/>
                <w:sz w:val="32"/>
                <w:szCs w:val="32"/>
                <w:vertAlign w:val="superscript"/>
              </w:rPr>
              <w:t>vo.</w:t>
            </w:r>
            <w:r w:rsidRPr="00210D97">
              <w:rPr>
                <w:rFonts w:ascii="Arial" w:hAnsi="Arial" w:cs="Arial"/>
                <w:b/>
                <w:sz w:val="32"/>
                <w:szCs w:val="32"/>
                <w:lang w:val="es-CL"/>
              </w:rPr>
              <w:t xml:space="preserve"> CONCURSO</w:t>
            </w:r>
          </w:p>
          <w:p w:rsidR="008A193B" w:rsidRPr="00210D97" w:rsidRDefault="008A193B" w:rsidP="00941094">
            <w:pPr>
              <w:pStyle w:val="Sinespaciado"/>
              <w:jc w:val="center"/>
              <w:rPr>
                <w:rFonts w:ascii="Arial" w:hAnsi="Arial" w:cs="Arial"/>
                <w:b/>
                <w:sz w:val="32"/>
                <w:szCs w:val="32"/>
                <w:lang w:eastAsia="en-US"/>
              </w:rPr>
            </w:pPr>
            <w:r w:rsidRPr="00210D97">
              <w:rPr>
                <w:rFonts w:ascii="Arial" w:hAnsi="Arial" w:cs="Arial"/>
                <w:b/>
                <w:sz w:val="32"/>
                <w:szCs w:val="32"/>
                <w:lang w:eastAsia="en-US"/>
              </w:rPr>
              <w:t>PÚBLICO NACIONAL</w:t>
            </w:r>
          </w:p>
          <w:p w:rsidR="008A193B" w:rsidRPr="00210D97" w:rsidRDefault="008A193B" w:rsidP="00941094">
            <w:pPr>
              <w:pStyle w:val="Sinespaciado"/>
              <w:jc w:val="center"/>
              <w:rPr>
                <w:rFonts w:ascii="Arial" w:hAnsi="Arial" w:cs="Arial"/>
                <w:b/>
                <w:sz w:val="32"/>
                <w:szCs w:val="32"/>
                <w:lang w:eastAsia="en-US"/>
              </w:rPr>
            </w:pPr>
            <w:r w:rsidRPr="00210D97">
              <w:rPr>
                <w:rFonts w:ascii="Arial" w:hAnsi="Arial" w:cs="Arial"/>
                <w:b/>
                <w:sz w:val="32"/>
                <w:szCs w:val="32"/>
                <w:lang w:eastAsia="en-US"/>
              </w:rPr>
              <w:t>DE PROYECTOS DE</w:t>
            </w:r>
          </w:p>
          <w:p w:rsidR="008A193B" w:rsidRPr="00790553" w:rsidRDefault="008A193B" w:rsidP="00941094">
            <w:pPr>
              <w:pStyle w:val="Sinespaciado"/>
              <w:spacing w:line="276" w:lineRule="auto"/>
              <w:jc w:val="center"/>
              <w:rPr>
                <w:rFonts w:ascii="Arial" w:hAnsi="Arial" w:cs="Arial"/>
                <w:b/>
                <w:sz w:val="32"/>
                <w:szCs w:val="32"/>
                <w:lang w:val="es-ES" w:eastAsia="en-US"/>
              </w:rPr>
            </w:pPr>
            <w:r w:rsidRPr="00210D97">
              <w:rPr>
                <w:rFonts w:ascii="Arial" w:hAnsi="Arial" w:cs="Arial"/>
                <w:b/>
                <w:sz w:val="32"/>
                <w:szCs w:val="32"/>
                <w:lang w:eastAsia="en-US"/>
              </w:rPr>
              <w:t>FORMACIÓN, EDUCACIÓN Y DIFUSIÓN DEL SISTEMA</w:t>
            </w:r>
            <w:r w:rsidR="007B2041">
              <w:rPr>
                <w:rFonts w:ascii="Arial" w:hAnsi="Arial" w:cs="Arial"/>
                <w:b/>
                <w:sz w:val="32"/>
                <w:szCs w:val="32"/>
                <w:lang w:eastAsia="en-US"/>
              </w:rPr>
              <w:t xml:space="preserve"> </w:t>
            </w:r>
            <w:r w:rsidRPr="00210D97">
              <w:rPr>
                <w:rFonts w:ascii="Arial" w:hAnsi="Arial" w:cs="Arial"/>
                <w:b/>
                <w:sz w:val="32"/>
                <w:szCs w:val="32"/>
                <w:lang w:eastAsia="en-US"/>
              </w:rPr>
              <w:t>DE SEGURIDAD SOCIAL Y PREVISIONAL</w:t>
            </w:r>
          </w:p>
        </w:tc>
      </w:tr>
      <w:tr w:rsidR="008A193B" w:rsidRPr="00210D97" w:rsidTr="00210D97">
        <w:trPr>
          <w:trHeight w:val="658"/>
        </w:trPr>
        <w:tc>
          <w:tcPr>
            <w:tcW w:w="5000" w:type="pct"/>
            <w:tcBorders>
              <w:top w:val="single" w:sz="4" w:space="0" w:color="4F81BD"/>
              <w:left w:val="nil"/>
              <w:bottom w:val="nil"/>
              <w:right w:val="nil"/>
            </w:tcBorders>
            <w:vAlign w:val="center"/>
          </w:tcPr>
          <w:p w:rsidR="008A193B" w:rsidRPr="00790553" w:rsidRDefault="008A193B" w:rsidP="00047AF0">
            <w:pPr>
              <w:pStyle w:val="Sinespaciado"/>
              <w:spacing w:line="276" w:lineRule="auto"/>
              <w:jc w:val="center"/>
              <w:rPr>
                <w:rFonts w:ascii="Arial" w:hAnsi="Arial" w:cs="Arial"/>
                <w:b/>
                <w:sz w:val="32"/>
                <w:szCs w:val="32"/>
                <w:lang w:val="es-ES" w:eastAsia="en-US"/>
              </w:rPr>
            </w:pPr>
            <w:r w:rsidRPr="00210D97">
              <w:rPr>
                <w:rFonts w:ascii="Arial" w:hAnsi="Arial" w:cs="Arial"/>
                <w:b/>
                <w:sz w:val="32"/>
                <w:szCs w:val="32"/>
                <w:lang w:eastAsia="en-US"/>
              </w:rPr>
              <w:t xml:space="preserve">FONDO  PARA </w:t>
            </w:r>
            <w:smartTag w:uri="urn:schemas-microsoft-com:office:smarttags" w:element="PersonName">
              <w:smartTagPr>
                <w:attr w:name="ProductID" w:val="LA EDUCACION PREVISIONAL"/>
              </w:smartTagPr>
              <w:r w:rsidRPr="00210D97">
                <w:rPr>
                  <w:rFonts w:ascii="Arial" w:hAnsi="Arial" w:cs="Arial"/>
                  <w:b/>
                  <w:sz w:val="32"/>
                  <w:szCs w:val="32"/>
                  <w:lang w:eastAsia="en-US"/>
                </w:rPr>
                <w:t>LA EDUCACION PREVISIONAL</w:t>
              </w:r>
            </w:smartTag>
            <w:r w:rsidRPr="00210D97">
              <w:rPr>
                <w:rFonts w:ascii="Arial" w:hAnsi="Arial" w:cs="Arial"/>
                <w:b/>
                <w:sz w:val="32"/>
                <w:szCs w:val="32"/>
                <w:lang w:eastAsia="en-US"/>
              </w:rPr>
              <w:t xml:space="preserve"> 2015</w:t>
            </w:r>
          </w:p>
        </w:tc>
      </w:tr>
      <w:tr w:rsidR="008A193B" w:rsidRPr="00210D97" w:rsidTr="00210D97">
        <w:trPr>
          <w:trHeight w:val="329"/>
        </w:trPr>
        <w:tc>
          <w:tcPr>
            <w:tcW w:w="5000" w:type="pct"/>
            <w:vAlign w:val="center"/>
          </w:tcPr>
          <w:p w:rsidR="008A193B" w:rsidRPr="00790553" w:rsidRDefault="008A193B">
            <w:pPr>
              <w:pStyle w:val="Sinespaciado"/>
              <w:spacing w:line="276" w:lineRule="auto"/>
              <w:jc w:val="center"/>
              <w:rPr>
                <w:rFonts w:ascii="Arial" w:hAnsi="Arial" w:cs="Arial"/>
                <w:sz w:val="32"/>
                <w:szCs w:val="32"/>
                <w:lang w:val="es-ES" w:eastAsia="en-US"/>
              </w:rPr>
            </w:pPr>
          </w:p>
        </w:tc>
      </w:tr>
      <w:tr w:rsidR="008A193B" w:rsidRPr="00210D97" w:rsidTr="00210D97">
        <w:trPr>
          <w:trHeight w:val="329"/>
        </w:trPr>
        <w:tc>
          <w:tcPr>
            <w:tcW w:w="5000" w:type="pct"/>
            <w:vAlign w:val="center"/>
          </w:tcPr>
          <w:p w:rsidR="008A193B" w:rsidRPr="00790553" w:rsidRDefault="008A193B">
            <w:pPr>
              <w:pStyle w:val="Sinespaciado"/>
              <w:spacing w:line="276" w:lineRule="auto"/>
              <w:jc w:val="center"/>
              <w:rPr>
                <w:rFonts w:ascii="Arial" w:hAnsi="Arial" w:cs="Arial"/>
                <w:b/>
                <w:bCs/>
                <w:sz w:val="32"/>
                <w:szCs w:val="32"/>
                <w:lang w:val="es-ES" w:eastAsia="en-US"/>
              </w:rPr>
            </w:pPr>
          </w:p>
          <w:p w:rsidR="008A193B" w:rsidRPr="00790553" w:rsidRDefault="008A193B">
            <w:pPr>
              <w:pStyle w:val="Sinespaciado"/>
              <w:spacing w:line="276" w:lineRule="auto"/>
              <w:jc w:val="center"/>
              <w:rPr>
                <w:rFonts w:ascii="Arial" w:hAnsi="Arial" w:cs="Arial"/>
                <w:b/>
                <w:bCs/>
                <w:sz w:val="32"/>
                <w:szCs w:val="32"/>
                <w:lang w:val="es-ES" w:eastAsia="en-US"/>
              </w:rPr>
            </w:pPr>
          </w:p>
          <w:p w:rsidR="008A193B" w:rsidRPr="00790553" w:rsidRDefault="008A193B">
            <w:pPr>
              <w:pStyle w:val="Sinespaciado"/>
              <w:spacing w:line="276" w:lineRule="auto"/>
              <w:jc w:val="center"/>
              <w:rPr>
                <w:rFonts w:ascii="Arial" w:hAnsi="Arial" w:cs="Arial"/>
                <w:b/>
                <w:bCs/>
                <w:sz w:val="32"/>
                <w:szCs w:val="32"/>
                <w:lang w:val="es-ES" w:eastAsia="en-US"/>
              </w:rPr>
            </w:pPr>
          </w:p>
          <w:p w:rsidR="008A193B" w:rsidRPr="00790553" w:rsidRDefault="008A193B">
            <w:pPr>
              <w:pStyle w:val="Sinespaciado"/>
              <w:spacing w:line="276" w:lineRule="auto"/>
              <w:jc w:val="center"/>
              <w:rPr>
                <w:rFonts w:ascii="Arial" w:hAnsi="Arial" w:cs="Arial"/>
                <w:b/>
                <w:bCs/>
                <w:sz w:val="32"/>
                <w:szCs w:val="32"/>
                <w:lang w:val="es-ES" w:eastAsia="en-US"/>
              </w:rPr>
            </w:pPr>
          </w:p>
          <w:p w:rsidR="008A193B" w:rsidRPr="00790553" w:rsidRDefault="008A193B" w:rsidP="00047AF0">
            <w:pPr>
              <w:pStyle w:val="Sinespaciado"/>
              <w:spacing w:line="276" w:lineRule="auto"/>
              <w:jc w:val="center"/>
              <w:rPr>
                <w:rFonts w:ascii="Arial" w:hAnsi="Arial" w:cs="Arial"/>
                <w:b/>
                <w:bCs/>
                <w:sz w:val="32"/>
                <w:szCs w:val="32"/>
                <w:lang w:val="es-ES" w:eastAsia="en-US"/>
              </w:rPr>
            </w:pPr>
            <w:r w:rsidRPr="00790553">
              <w:rPr>
                <w:rFonts w:ascii="Arial" w:hAnsi="Arial" w:cs="Arial"/>
                <w:b/>
                <w:bCs/>
                <w:sz w:val="32"/>
                <w:szCs w:val="32"/>
                <w:lang w:val="es-ES" w:eastAsia="en-US"/>
              </w:rPr>
              <w:t>BASES ADMINISTRATIVAS 2015</w:t>
            </w:r>
          </w:p>
        </w:tc>
      </w:tr>
    </w:tbl>
    <w:p w:rsidR="008A193B" w:rsidRDefault="008A193B" w:rsidP="009A4198"/>
    <w:p w:rsidR="008A193B" w:rsidRDefault="008A193B" w:rsidP="009A4198"/>
    <w:p w:rsidR="008A193B" w:rsidRDefault="008A193B" w:rsidP="009A4198"/>
    <w:p w:rsidR="008A193B" w:rsidRDefault="008A193B" w:rsidP="009A4198"/>
    <w:p w:rsidR="008A193B" w:rsidRDefault="008A193B" w:rsidP="009A4198"/>
    <w:p w:rsidR="008A193B" w:rsidRDefault="008A193B" w:rsidP="009A4198"/>
    <w:p w:rsidR="008A193B" w:rsidRDefault="008A193B" w:rsidP="009A4198"/>
    <w:p w:rsidR="008A193B" w:rsidRDefault="008A193B" w:rsidP="009A4198"/>
    <w:p w:rsidR="008A193B" w:rsidRDefault="008A193B" w:rsidP="009A4198"/>
    <w:p w:rsidR="008A193B" w:rsidRDefault="008A193B" w:rsidP="009A4198"/>
    <w:p w:rsidR="008A193B" w:rsidRDefault="008A193B" w:rsidP="009A4198"/>
    <w:p w:rsidR="008A193B" w:rsidRDefault="008A193B" w:rsidP="009A4198"/>
    <w:p w:rsidR="008A193B" w:rsidRDefault="008A193B" w:rsidP="009A4198"/>
    <w:p w:rsidR="008A193B" w:rsidRDefault="008A193B" w:rsidP="009A4198"/>
    <w:p w:rsidR="008A193B" w:rsidRDefault="008A193B" w:rsidP="009A4198"/>
    <w:p w:rsidR="008A193B" w:rsidRDefault="008A193B" w:rsidP="009A4198"/>
    <w:p w:rsidR="008A193B" w:rsidRDefault="008A193B" w:rsidP="009A4198"/>
    <w:p w:rsidR="008A193B" w:rsidRDefault="008A193B" w:rsidP="009A4198"/>
    <w:p w:rsidR="008A193B" w:rsidRDefault="008A193B" w:rsidP="009A4198"/>
    <w:p w:rsidR="008A193B" w:rsidRDefault="008A193B" w:rsidP="009A4198"/>
    <w:p w:rsidR="008A193B" w:rsidRDefault="008A193B" w:rsidP="009A4198"/>
    <w:p w:rsidR="008A193B" w:rsidRDefault="008A193B" w:rsidP="009A4198"/>
    <w:p w:rsidR="008A193B" w:rsidRDefault="008A193B" w:rsidP="009A4198"/>
    <w:p w:rsidR="008A193B" w:rsidRDefault="008A193B" w:rsidP="009A4198"/>
    <w:p w:rsidR="008A193B" w:rsidRDefault="008A193B">
      <w:pPr>
        <w:rPr>
          <w:rFonts w:ascii="Arial" w:hAnsi="Arial" w:cs="Arial"/>
          <w:b/>
          <w:szCs w:val="22"/>
        </w:rPr>
      </w:pPr>
      <w:r>
        <w:rPr>
          <w:rFonts w:ascii="Arial" w:hAnsi="Arial" w:cs="Arial"/>
          <w:b/>
          <w:szCs w:val="22"/>
        </w:rPr>
        <w:br w:type="page"/>
      </w:r>
    </w:p>
    <w:p w:rsidR="008A193B" w:rsidRPr="00210D97" w:rsidRDefault="008A193B" w:rsidP="00E8298B">
      <w:pPr>
        <w:spacing w:line="276" w:lineRule="auto"/>
        <w:jc w:val="center"/>
        <w:rPr>
          <w:rFonts w:ascii="Arial" w:hAnsi="Arial" w:cs="Arial"/>
          <w:b/>
          <w:sz w:val="28"/>
          <w:szCs w:val="28"/>
          <w:u w:val="single"/>
        </w:rPr>
      </w:pPr>
      <w:r w:rsidRPr="003B5CFF">
        <w:rPr>
          <w:rFonts w:ascii="Arial" w:hAnsi="Arial" w:cs="Arial"/>
          <w:b/>
          <w:sz w:val="28"/>
          <w:szCs w:val="28"/>
          <w:u w:val="single"/>
        </w:rPr>
        <w:lastRenderedPageBreak/>
        <w:t>ÍNDICE</w:t>
      </w:r>
    </w:p>
    <w:p w:rsidR="008A193B" w:rsidRDefault="008A193B" w:rsidP="00210D97">
      <w:pPr>
        <w:spacing w:line="276" w:lineRule="auto"/>
        <w:rPr>
          <w:rFonts w:ascii="Arial" w:hAnsi="Arial" w:cs="Arial"/>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80"/>
        <w:gridCol w:w="567"/>
      </w:tblGrid>
      <w:tr w:rsidR="008A193B" w:rsidRPr="00210D97" w:rsidTr="0046663D">
        <w:tc>
          <w:tcPr>
            <w:tcW w:w="9180" w:type="dxa"/>
            <w:vAlign w:val="center"/>
          </w:tcPr>
          <w:p w:rsidR="008A193B" w:rsidRPr="00210D97" w:rsidRDefault="008A193B" w:rsidP="00295084">
            <w:pPr>
              <w:numPr>
                <w:ilvl w:val="0"/>
                <w:numId w:val="32"/>
              </w:numPr>
              <w:spacing w:before="120" w:after="120"/>
              <w:rPr>
                <w:rFonts w:ascii="Arial" w:hAnsi="Arial" w:cs="Arial"/>
                <w:sz w:val="20"/>
                <w:szCs w:val="20"/>
              </w:rPr>
            </w:pPr>
            <w:r w:rsidRPr="00210D97">
              <w:rPr>
                <w:rFonts w:ascii="Arial" w:hAnsi="Arial" w:cs="Arial"/>
                <w:sz w:val="20"/>
                <w:szCs w:val="20"/>
              </w:rPr>
              <w:t>Identificación del Concurso</w:t>
            </w:r>
          </w:p>
        </w:tc>
        <w:tc>
          <w:tcPr>
            <w:tcW w:w="567" w:type="dxa"/>
            <w:vAlign w:val="center"/>
          </w:tcPr>
          <w:p w:rsidR="00E8298B" w:rsidRDefault="00E8298B" w:rsidP="00210D97">
            <w:pPr>
              <w:jc w:val="right"/>
              <w:rPr>
                <w:rFonts w:ascii="Arial" w:hAnsi="Arial" w:cs="Arial"/>
                <w:sz w:val="20"/>
                <w:szCs w:val="20"/>
              </w:rPr>
            </w:pPr>
          </w:p>
          <w:p w:rsidR="008A193B" w:rsidRPr="00210D97" w:rsidRDefault="008A193B" w:rsidP="00210D97">
            <w:pPr>
              <w:jc w:val="right"/>
              <w:rPr>
                <w:rFonts w:ascii="Arial" w:hAnsi="Arial" w:cs="Arial"/>
                <w:sz w:val="20"/>
                <w:szCs w:val="20"/>
              </w:rPr>
            </w:pPr>
            <w:r w:rsidRPr="00210D97">
              <w:rPr>
                <w:rFonts w:ascii="Arial" w:hAnsi="Arial" w:cs="Arial"/>
                <w:sz w:val="20"/>
                <w:szCs w:val="20"/>
              </w:rPr>
              <w:t>4</w:t>
            </w:r>
          </w:p>
        </w:tc>
      </w:tr>
      <w:tr w:rsidR="008A193B" w:rsidRPr="00210D97" w:rsidTr="0046663D">
        <w:tc>
          <w:tcPr>
            <w:tcW w:w="9180" w:type="dxa"/>
            <w:vAlign w:val="center"/>
          </w:tcPr>
          <w:p w:rsidR="008A193B" w:rsidRPr="00210D97" w:rsidRDefault="008A193B" w:rsidP="0046663D">
            <w:pPr>
              <w:numPr>
                <w:ilvl w:val="0"/>
                <w:numId w:val="32"/>
              </w:numPr>
              <w:spacing w:before="120" w:after="120"/>
              <w:rPr>
                <w:rFonts w:ascii="Arial" w:hAnsi="Arial" w:cs="Arial"/>
                <w:sz w:val="20"/>
                <w:szCs w:val="20"/>
              </w:rPr>
            </w:pPr>
            <w:r w:rsidRPr="00210D97">
              <w:rPr>
                <w:rFonts w:ascii="Arial" w:hAnsi="Arial" w:cs="Arial"/>
                <w:sz w:val="20"/>
                <w:szCs w:val="20"/>
              </w:rPr>
              <w:t xml:space="preserve">Definiciones </w:t>
            </w:r>
            <w:r w:rsidR="0046663D" w:rsidRPr="005B62F0">
              <w:rPr>
                <w:rFonts w:ascii="Arial" w:hAnsi="Arial" w:cs="Arial"/>
                <w:sz w:val="20"/>
                <w:szCs w:val="20"/>
              </w:rPr>
              <w:t>Generales</w:t>
            </w:r>
          </w:p>
        </w:tc>
        <w:tc>
          <w:tcPr>
            <w:tcW w:w="567" w:type="dxa"/>
            <w:vAlign w:val="center"/>
          </w:tcPr>
          <w:p w:rsidR="00E8298B" w:rsidRDefault="00E8298B" w:rsidP="00210D97">
            <w:pPr>
              <w:jc w:val="right"/>
              <w:rPr>
                <w:rFonts w:ascii="Arial" w:hAnsi="Arial" w:cs="Arial"/>
                <w:sz w:val="20"/>
                <w:szCs w:val="20"/>
              </w:rPr>
            </w:pPr>
          </w:p>
          <w:p w:rsidR="008A193B" w:rsidRPr="00210D97" w:rsidRDefault="008A193B" w:rsidP="00210D97">
            <w:pPr>
              <w:jc w:val="right"/>
              <w:rPr>
                <w:rFonts w:ascii="Arial" w:hAnsi="Arial" w:cs="Arial"/>
                <w:sz w:val="20"/>
                <w:szCs w:val="20"/>
              </w:rPr>
            </w:pPr>
            <w:r w:rsidRPr="00210D97">
              <w:rPr>
                <w:rFonts w:ascii="Arial" w:hAnsi="Arial" w:cs="Arial"/>
                <w:sz w:val="20"/>
                <w:szCs w:val="20"/>
              </w:rPr>
              <w:t>5</w:t>
            </w:r>
          </w:p>
        </w:tc>
      </w:tr>
      <w:tr w:rsidR="008A193B" w:rsidRPr="00210D97" w:rsidTr="0046663D">
        <w:tc>
          <w:tcPr>
            <w:tcW w:w="9180" w:type="dxa"/>
            <w:vAlign w:val="center"/>
          </w:tcPr>
          <w:p w:rsidR="008A193B" w:rsidRPr="00210D97" w:rsidRDefault="008A193B" w:rsidP="00295084">
            <w:pPr>
              <w:numPr>
                <w:ilvl w:val="0"/>
                <w:numId w:val="32"/>
              </w:numPr>
              <w:spacing w:before="120" w:after="120"/>
              <w:rPr>
                <w:rFonts w:ascii="Arial" w:hAnsi="Arial" w:cs="Arial"/>
                <w:sz w:val="20"/>
                <w:szCs w:val="20"/>
              </w:rPr>
            </w:pPr>
            <w:r w:rsidRPr="00210D97">
              <w:rPr>
                <w:rFonts w:ascii="Arial" w:hAnsi="Arial" w:cs="Arial"/>
                <w:sz w:val="20"/>
                <w:szCs w:val="20"/>
              </w:rPr>
              <w:t>Postulantes</w:t>
            </w:r>
          </w:p>
        </w:tc>
        <w:tc>
          <w:tcPr>
            <w:tcW w:w="567" w:type="dxa"/>
            <w:vAlign w:val="center"/>
          </w:tcPr>
          <w:p w:rsidR="00E8298B" w:rsidRDefault="00E8298B" w:rsidP="00210D97">
            <w:pPr>
              <w:jc w:val="right"/>
              <w:rPr>
                <w:rFonts w:ascii="Arial" w:hAnsi="Arial" w:cs="Arial"/>
                <w:sz w:val="20"/>
                <w:szCs w:val="20"/>
              </w:rPr>
            </w:pPr>
          </w:p>
          <w:p w:rsidR="008A193B" w:rsidRPr="00210D97" w:rsidRDefault="008A193B" w:rsidP="00210D97">
            <w:pPr>
              <w:jc w:val="right"/>
              <w:rPr>
                <w:rFonts w:ascii="Arial" w:hAnsi="Arial" w:cs="Arial"/>
                <w:sz w:val="20"/>
                <w:szCs w:val="20"/>
              </w:rPr>
            </w:pPr>
            <w:r w:rsidRPr="00210D97">
              <w:rPr>
                <w:rFonts w:ascii="Arial" w:hAnsi="Arial" w:cs="Arial"/>
                <w:sz w:val="20"/>
                <w:szCs w:val="20"/>
              </w:rPr>
              <w:t>6</w:t>
            </w:r>
          </w:p>
        </w:tc>
      </w:tr>
      <w:tr w:rsidR="008A193B" w:rsidRPr="00210D97" w:rsidTr="0046663D">
        <w:tc>
          <w:tcPr>
            <w:tcW w:w="9180" w:type="dxa"/>
            <w:vAlign w:val="center"/>
          </w:tcPr>
          <w:p w:rsidR="008A193B" w:rsidRPr="00210D97" w:rsidRDefault="0046663D" w:rsidP="0046663D">
            <w:pPr>
              <w:numPr>
                <w:ilvl w:val="1"/>
                <w:numId w:val="32"/>
              </w:numPr>
              <w:spacing w:before="120" w:after="120"/>
              <w:rPr>
                <w:rFonts w:ascii="Arial" w:hAnsi="Arial" w:cs="Arial"/>
                <w:sz w:val="20"/>
                <w:szCs w:val="20"/>
              </w:rPr>
            </w:pPr>
            <w:r>
              <w:rPr>
                <w:rFonts w:ascii="Arial" w:hAnsi="Arial" w:cs="Arial"/>
                <w:sz w:val="20"/>
                <w:szCs w:val="20"/>
              </w:rPr>
              <w:t>Personas Naturales.</w:t>
            </w:r>
            <w:r w:rsidR="008A193B" w:rsidRPr="00210D97">
              <w:rPr>
                <w:rFonts w:ascii="Arial" w:hAnsi="Arial" w:cs="Arial"/>
                <w:sz w:val="20"/>
                <w:szCs w:val="20"/>
              </w:rPr>
              <w:t xml:space="preserve"> </w:t>
            </w:r>
          </w:p>
        </w:tc>
        <w:tc>
          <w:tcPr>
            <w:tcW w:w="567" w:type="dxa"/>
            <w:vAlign w:val="center"/>
          </w:tcPr>
          <w:p w:rsidR="008A193B" w:rsidRPr="00210D97" w:rsidRDefault="00594726" w:rsidP="00210D97">
            <w:pPr>
              <w:jc w:val="right"/>
              <w:rPr>
                <w:rFonts w:ascii="Arial" w:hAnsi="Arial" w:cs="Arial"/>
                <w:sz w:val="20"/>
                <w:szCs w:val="20"/>
              </w:rPr>
            </w:pPr>
            <w:r>
              <w:rPr>
                <w:rFonts w:ascii="Arial" w:hAnsi="Arial" w:cs="Arial"/>
                <w:sz w:val="20"/>
                <w:szCs w:val="20"/>
              </w:rPr>
              <w:t>6</w:t>
            </w:r>
          </w:p>
        </w:tc>
      </w:tr>
      <w:tr w:rsidR="008A193B" w:rsidRPr="00210D97" w:rsidTr="0046663D">
        <w:tc>
          <w:tcPr>
            <w:tcW w:w="9180" w:type="dxa"/>
            <w:vAlign w:val="center"/>
          </w:tcPr>
          <w:p w:rsidR="008A193B" w:rsidRPr="00210D97" w:rsidRDefault="0046663D" w:rsidP="00295084">
            <w:pPr>
              <w:numPr>
                <w:ilvl w:val="1"/>
                <w:numId w:val="32"/>
              </w:numPr>
              <w:spacing w:before="120" w:after="120"/>
              <w:rPr>
                <w:rFonts w:ascii="Arial" w:hAnsi="Arial" w:cs="Arial"/>
                <w:sz w:val="20"/>
                <w:szCs w:val="20"/>
              </w:rPr>
            </w:pPr>
            <w:r w:rsidRPr="00210D97">
              <w:rPr>
                <w:rFonts w:ascii="Arial" w:hAnsi="Arial" w:cs="Arial"/>
                <w:sz w:val="20"/>
                <w:szCs w:val="20"/>
              </w:rPr>
              <w:t xml:space="preserve">Organizaciones reguladas por ley </w:t>
            </w:r>
            <w:r>
              <w:rPr>
                <w:rFonts w:ascii="Arial" w:hAnsi="Arial" w:cs="Arial"/>
                <w:sz w:val="20"/>
                <w:szCs w:val="20"/>
              </w:rPr>
              <w:t xml:space="preserve">N° </w:t>
            </w:r>
            <w:r w:rsidRPr="00210D97">
              <w:rPr>
                <w:rFonts w:ascii="Arial" w:hAnsi="Arial" w:cs="Arial"/>
                <w:sz w:val="20"/>
                <w:szCs w:val="20"/>
              </w:rPr>
              <w:t xml:space="preserve">19.418, Comunidades indígenas reguladas por la Ley </w:t>
            </w:r>
            <w:r>
              <w:rPr>
                <w:rFonts w:ascii="Arial" w:hAnsi="Arial" w:cs="Arial"/>
                <w:sz w:val="20"/>
                <w:szCs w:val="20"/>
              </w:rPr>
              <w:t xml:space="preserve">N° </w:t>
            </w:r>
            <w:r w:rsidRPr="00210D97">
              <w:rPr>
                <w:rFonts w:ascii="Arial" w:hAnsi="Arial" w:cs="Arial"/>
                <w:sz w:val="20"/>
                <w:szCs w:val="20"/>
              </w:rPr>
              <w:t>19.253</w:t>
            </w:r>
          </w:p>
        </w:tc>
        <w:tc>
          <w:tcPr>
            <w:tcW w:w="567" w:type="dxa"/>
            <w:vAlign w:val="center"/>
          </w:tcPr>
          <w:p w:rsidR="008A193B" w:rsidRPr="00210D97" w:rsidRDefault="00594726" w:rsidP="00210D97">
            <w:pPr>
              <w:jc w:val="right"/>
              <w:rPr>
                <w:rFonts w:ascii="Arial" w:hAnsi="Arial" w:cs="Arial"/>
                <w:sz w:val="20"/>
                <w:szCs w:val="20"/>
              </w:rPr>
            </w:pPr>
            <w:r>
              <w:rPr>
                <w:rFonts w:ascii="Arial" w:hAnsi="Arial" w:cs="Arial"/>
                <w:sz w:val="20"/>
                <w:szCs w:val="20"/>
              </w:rPr>
              <w:t>6</w:t>
            </w:r>
          </w:p>
        </w:tc>
      </w:tr>
      <w:tr w:rsidR="0046663D" w:rsidRPr="00210D97" w:rsidTr="0046663D">
        <w:tc>
          <w:tcPr>
            <w:tcW w:w="9180" w:type="dxa"/>
            <w:vAlign w:val="center"/>
          </w:tcPr>
          <w:p w:rsidR="0046663D" w:rsidRDefault="0046663D" w:rsidP="00295084">
            <w:pPr>
              <w:numPr>
                <w:ilvl w:val="1"/>
                <w:numId w:val="32"/>
              </w:numPr>
              <w:spacing w:before="120" w:after="120"/>
              <w:rPr>
                <w:rFonts w:ascii="Arial" w:hAnsi="Arial" w:cs="Arial"/>
                <w:sz w:val="20"/>
                <w:szCs w:val="20"/>
              </w:rPr>
            </w:pPr>
            <w:r>
              <w:rPr>
                <w:rFonts w:ascii="Arial" w:hAnsi="Arial" w:cs="Arial"/>
                <w:sz w:val="20"/>
                <w:szCs w:val="20"/>
              </w:rPr>
              <w:t>Otras Personas Jurídicas</w:t>
            </w:r>
          </w:p>
        </w:tc>
        <w:tc>
          <w:tcPr>
            <w:tcW w:w="567" w:type="dxa"/>
            <w:vAlign w:val="center"/>
          </w:tcPr>
          <w:p w:rsidR="0046663D" w:rsidRPr="00210D97" w:rsidRDefault="00594726" w:rsidP="00210D97">
            <w:pPr>
              <w:jc w:val="right"/>
              <w:rPr>
                <w:rFonts w:ascii="Arial" w:hAnsi="Arial" w:cs="Arial"/>
                <w:sz w:val="20"/>
                <w:szCs w:val="20"/>
              </w:rPr>
            </w:pPr>
            <w:r>
              <w:rPr>
                <w:rFonts w:ascii="Arial" w:hAnsi="Arial" w:cs="Arial"/>
                <w:sz w:val="20"/>
                <w:szCs w:val="20"/>
              </w:rPr>
              <w:t>7</w:t>
            </w:r>
          </w:p>
        </w:tc>
      </w:tr>
      <w:tr w:rsidR="0046663D" w:rsidRPr="00210D97" w:rsidTr="0046663D">
        <w:tc>
          <w:tcPr>
            <w:tcW w:w="9180" w:type="dxa"/>
            <w:vAlign w:val="center"/>
          </w:tcPr>
          <w:p w:rsidR="0046663D" w:rsidRPr="00210D97" w:rsidRDefault="0046663D" w:rsidP="005B62F0">
            <w:pPr>
              <w:numPr>
                <w:ilvl w:val="0"/>
                <w:numId w:val="32"/>
              </w:numPr>
              <w:spacing w:before="120" w:after="120"/>
              <w:rPr>
                <w:rFonts w:ascii="Arial" w:hAnsi="Arial" w:cs="Arial"/>
                <w:sz w:val="20"/>
                <w:szCs w:val="20"/>
              </w:rPr>
            </w:pPr>
            <w:r>
              <w:rPr>
                <w:rFonts w:ascii="Arial" w:hAnsi="Arial" w:cs="Arial"/>
                <w:sz w:val="20"/>
                <w:szCs w:val="20"/>
              </w:rPr>
              <w:t>Inhabilidades para Presentarse como E</w:t>
            </w:r>
            <w:r w:rsidRPr="00210D97">
              <w:rPr>
                <w:rFonts w:ascii="Arial" w:hAnsi="Arial" w:cs="Arial"/>
                <w:sz w:val="20"/>
                <w:szCs w:val="20"/>
              </w:rPr>
              <w:t>jecutor</w:t>
            </w:r>
          </w:p>
        </w:tc>
        <w:tc>
          <w:tcPr>
            <w:tcW w:w="567" w:type="dxa"/>
            <w:vAlign w:val="center"/>
          </w:tcPr>
          <w:p w:rsidR="0046663D" w:rsidRPr="00210D97" w:rsidRDefault="0046663D" w:rsidP="00210D97">
            <w:pPr>
              <w:jc w:val="right"/>
              <w:rPr>
                <w:rFonts w:ascii="Arial" w:hAnsi="Arial" w:cs="Arial"/>
                <w:sz w:val="20"/>
                <w:szCs w:val="20"/>
              </w:rPr>
            </w:pPr>
            <w:r>
              <w:rPr>
                <w:rFonts w:ascii="Arial" w:hAnsi="Arial" w:cs="Arial"/>
                <w:sz w:val="20"/>
                <w:szCs w:val="20"/>
              </w:rPr>
              <w:t>7</w:t>
            </w:r>
          </w:p>
        </w:tc>
      </w:tr>
      <w:tr w:rsidR="0046663D" w:rsidRPr="00210D97" w:rsidTr="0046663D">
        <w:tc>
          <w:tcPr>
            <w:tcW w:w="9180" w:type="dxa"/>
            <w:vAlign w:val="center"/>
          </w:tcPr>
          <w:p w:rsidR="0046663D" w:rsidRDefault="005B62F0" w:rsidP="005B62F0">
            <w:pPr>
              <w:numPr>
                <w:ilvl w:val="0"/>
                <w:numId w:val="32"/>
              </w:numPr>
              <w:spacing w:before="120" w:after="120"/>
              <w:rPr>
                <w:rFonts w:ascii="Arial" w:hAnsi="Arial" w:cs="Arial"/>
                <w:sz w:val="20"/>
                <w:szCs w:val="20"/>
              </w:rPr>
            </w:pPr>
            <w:r>
              <w:rPr>
                <w:rFonts w:ascii="Arial" w:hAnsi="Arial" w:cs="Arial"/>
                <w:sz w:val="20"/>
                <w:szCs w:val="20"/>
              </w:rPr>
              <w:t>Diseño</w:t>
            </w:r>
            <w:r w:rsidR="0046663D">
              <w:rPr>
                <w:rFonts w:ascii="Arial" w:hAnsi="Arial" w:cs="Arial"/>
                <w:sz w:val="20"/>
                <w:szCs w:val="20"/>
              </w:rPr>
              <w:t xml:space="preserve"> de</w:t>
            </w:r>
            <w:r>
              <w:rPr>
                <w:rFonts w:ascii="Arial" w:hAnsi="Arial" w:cs="Arial"/>
                <w:sz w:val="20"/>
                <w:szCs w:val="20"/>
              </w:rPr>
              <w:t>l</w:t>
            </w:r>
            <w:r w:rsidR="0046663D">
              <w:rPr>
                <w:rFonts w:ascii="Arial" w:hAnsi="Arial" w:cs="Arial"/>
                <w:sz w:val="20"/>
                <w:szCs w:val="20"/>
              </w:rPr>
              <w:t xml:space="preserve"> Proyecto</w:t>
            </w:r>
          </w:p>
        </w:tc>
        <w:tc>
          <w:tcPr>
            <w:tcW w:w="567" w:type="dxa"/>
            <w:vAlign w:val="center"/>
          </w:tcPr>
          <w:p w:rsidR="0046663D" w:rsidRDefault="0046663D" w:rsidP="00210D97">
            <w:pPr>
              <w:jc w:val="right"/>
              <w:rPr>
                <w:rFonts w:ascii="Arial" w:hAnsi="Arial" w:cs="Arial"/>
                <w:sz w:val="20"/>
                <w:szCs w:val="20"/>
              </w:rPr>
            </w:pPr>
            <w:r>
              <w:rPr>
                <w:rFonts w:ascii="Arial" w:hAnsi="Arial" w:cs="Arial"/>
                <w:sz w:val="20"/>
                <w:szCs w:val="20"/>
              </w:rPr>
              <w:t>8</w:t>
            </w:r>
          </w:p>
        </w:tc>
      </w:tr>
      <w:tr w:rsidR="0046663D" w:rsidRPr="00210D97" w:rsidTr="0046663D">
        <w:tc>
          <w:tcPr>
            <w:tcW w:w="9180" w:type="dxa"/>
            <w:vAlign w:val="center"/>
          </w:tcPr>
          <w:p w:rsidR="0046663D" w:rsidRDefault="0046663D" w:rsidP="005B62F0">
            <w:pPr>
              <w:numPr>
                <w:ilvl w:val="0"/>
                <w:numId w:val="32"/>
              </w:numPr>
              <w:spacing w:before="120" w:after="120"/>
              <w:rPr>
                <w:rFonts w:ascii="Arial" w:hAnsi="Arial" w:cs="Arial"/>
                <w:sz w:val="20"/>
                <w:szCs w:val="20"/>
              </w:rPr>
            </w:pPr>
            <w:r>
              <w:rPr>
                <w:rFonts w:ascii="Arial" w:hAnsi="Arial" w:cs="Arial"/>
                <w:sz w:val="20"/>
                <w:szCs w:val="20"/>
              </w:rPr>
              <w:t>Presentación del Proyecto</w:t>
            </w:r>
          </w:p>
        </w:tc>
        <w:tc>
          <w:tcPr>
            <w:tcW w:w="567" w:type="dxa"/>
            <w:vAlign w:val="center"/>
          </w:tcPr>
          <w:p w:rsidR="0046663D" w:rsidRDefault="00872900" w:rsidP="00210D97">
            <w:pPr>
              <w:jc w:val="right"/>
              <w:rPr>
                <w:rFonts w:ascii="Arial" w:hAnsi="Arial" w:cs="Arial"/>
                <w:sz w:val="20"/>
                <w:szCs w:val="20"/>
              </w:rPr>
            </w:pPr>
            <w:r>
              <w:rPr>
                <w:rFonts w:ascii="Arial" w:hAnsi="Arial" w:cs="Arial"/>
                <w:sz w:val="20"/>
                <w:szCs w:val="20"/>
              </w:rPr>
              <w:t>9</w:t>
            </w:r>
          </w:p>
        </w:tc>
      </w:tr>
      <w:tr w:rsidR="0046663D" w:rsidRPr="00210D97" w:rsidTr="0046663D">
        <w:tc>
          <w:tcPr>
            <w:tcW w:w="9180" w:type="dxa"/>
            <w:vAlign w:val="center"/>
          </w:tcPr>
          <w:p w:rsidR="0046663D" w:rsidRPr="00210D97" w:rsidRDefault="0046663D" w:rsidP="005B62F0">
            <w:pPr>
              <w:numPr>
                <w:ilvl w:val="1"/>
                <w:numId w:val="32"/>
              </w:numPr>
              <w:spacing w:before="120" w:after="120"/>
              <w:rPr>
                <w:rFonts w:ascii="Arial" w:hAnsi="Arial" w:cs="Arial"/>
                <w:sz w:val="20"/>
                <w:szCs w:val="20"/>
              </w:rPr>
            </w:pPr>
            <w:r>
              <w:rPr>
                <w:rFonts w:ascii="Arial" w:hAnsi="Arial" w:cs="Arial"/>
                <w:sz w:val="20"/>
                <w:szCs w:val="20"/>
              </w:rPr>
              <w:t>Ampliación de Plazo</w:t>
            </w:r>
          </w:p>
        </w:tc>
        <w:tc>
          <w:tcPr>
            <w:tcW w:w="567" w:type="dxa"/>
            <w:vAlign w:val="center"/>
          </w:tcPr>
          <w:p w:rsidR="0046663D" w:rsidRDefault="0046663D" w:rsidP="00210D97">
            <w:pPr>
              <w:jc w:val="right"/>
              <w:rPr>
                <w:rFonts w:ascii="Arial" w:hAnsi="Arial" w:cs="Arial"/>
                <w:sz w:val="20"/>
                <w:szCs w:val="20"/>
              </w:rPr>
            </w:pPr>
            <w:r>
              <w:rPr>
                <w:rFonts w:ascii="Arial" w:hAnsi="Arial" w:cs="Arial"/>
                <w:sz w:val="20"/>
                <w:szCs w:val="20"/>
              </w:rPr>
              <w:t>9</w:t>
            </w:r>
          </w:p>
        </w:tc>
      </w:tr>
      <w:tr w:rsidR="0046663D" w:rsidRPr="00210D97" w:rsidTr="0046663D">
        <w:tc>
          <w:tcPr>
            <w:tcW w:w="9180" w:type="dxa"/>
            <w:vAlign w:val="center"/>
          </w:tcPr>
          <w:p w:rsidR="0046663D" w:rsidRDefault="0046663D" w:rsidP="005B62F0">
            <w:pPr>
              <w:numPr>
                <w:ilvl w:val="0"/>
                <w:numId w:val="32"/>
              </w:numPr>
              <w:spacing w:before="120" w:after="120"/>
              <w:rPr>
                <w:rFonts w:ascii="Arial" w:hAnsi="Arial" w:cs="Arial"/>
                <w:sz w:val="20"/>
                <w:szCs w:val="20"/>
              </w:rPr>
            </w:pPr>
            <w:r>
              <w:rPr>
                <w:rFonts w:ascii="Arial" w:hAnsi="Arial" w:cs="Arial"/>
                <w:sz w:val="20"/>
                <w:szCs w:val="20"/>
              </w:rPr>
              <w:t>Formularios y Documentos que componen el P</w:t>
            </w:r>
            <w:r w:rsidRPr="00771060">
              <w:rPr>
                <w:rFonts w:ascii="Arial" w:hAnsi="Arial" w:cs="Arial"/>
                <w:sz w:val="20"/>
                <w:szCs w:val="20"/>
              </w:rPr>
              <w:t>royecto</w:t>
            </w:r>
          </w:p>
        </w:tc>
        <w:tc>
          <w:tcPr>
            <w:tcW w:w="567" w:type="dxa"/>
            <w:vAlign w:val="center"/>
          </w:tcPr>
          <w:p w:rsidR="0046663D" w:rsidRDefault="0046663D" w:rsidP="00210D97">
            <w:pPr>
              <w:jc w:val="right"/>
              <w:rPr>
                <w:rFonts w:ascii="Arial" w:hAnsi="Arial" w:cs="Arial"/>
                <w:sz w:val="20"/>
                <w:szCs w:val="20"/>
              </w:rPr>
            </w:pPr>
            <w:r>
              <w:rPr>
                <w:rFonts w:ascii="Arial" w:hAnsi="Arial" w:cs="Arial"/>
                <w:sz w:val="20"/>
                <w:szCs w:val="20"/>
              </w:rPr>
              <w:t>9</w:t>
            </w:r>
          </w:p>
        </w:tc>
      </w:tr>
      <w:tr w:rsidR="0046663D" w:rsidRPr="00210D97" w:rsidTr="0046663D">
        <w:tc>
          <w:tcPr>
            <w:tcW w:w="9180" w:type="dxa"/>
            <w:vAlign w:val="center"/>
          </w:tcPr>
          <w:p w:rsidR="0046663D" w:rsidRPr="00210D97" w:rsidRDefault="0046663D" w:rsidP="005B62F0">
            <w:pPr>
              <w:numPr>
                <w:ilvl w:val="1"/>
                <w:numId w:val="32"/>
              </w:numPr>
              <w:spacing w:before="120" w:after="120"/>
              <w:rPr>
                <w:rFonts w:ascii="Arial" w:hAnsi="Arial" w:cs="Arial"/>
                <w:sz w:val="20"/>
                <w:szCs w:val="20"/>
              </w:rPr>
            </w:pPr>
            <w:r>
              <w:rPr>
                <w:rFonts w:ascii="Arial" w:hAnsi="Arial" w:cs="Arial"/>
                <w:sz w:val="20"/>
                <w:szCs w:val="20"/>
              </w:rPr>
              <w:t>Personas Naturales</w:t>
            </w:r>
          </w:p>
        </w:tc>
        <w:tc>
          <w:tcPr>
            <w:tcW w:w="567" w:type="dxa"/>
            <w:vAlign w:val="center"/>
          </w:tcPr>
          <w:p w:rsidR="0046663D" w:rsidRDefault="0033478B" w:rsidP="00210D97">
            <w:pPr>
              <w:jc w:val="right"/>
              <w:rPr>
                <w:rFonts w:ascii="Arial" w:hAnsi="Arial" w:cs="Arial"/>
                <w:sz w:val="20"/>
                <w:szCs w:val="20"/>
              </w:rPr>
            </w:pPr>
            <w:r>
              <w:rPr>
                <w:rFonts w:ascii="Arial" w:hAnsi="Arial" w:cs="Arial"/>
                <w:sz w:val="20"/>
                <w:szCs w:val="20"/>
              </w:rPr>
              <w:t>9</w:t>
            </w:r>
          </w:p>
        </w:tc>
      </w:tr>
      <w:tr w:rsidR="0046663D" w:rsidRPr="00210D97" w:rsidTr="0046663D">
        <w:tc>
          <w:tcPr>
            <w:tcW w:w="9180" w:type="dxa"/>
            <w:vAlign w:val="center"/>
          </w:tcPr>
          <w:p w:rsidR="0046663D" w:rsidRPr="00210D97" w:rsidRDefault="0046663D" w:rsidP="005B62F0">
            <w:pPr>
              <w:numPr>
                <w:ilvl w:val="1"/>
                <w:numId w:val="32"/>
              </w:numPr>
              <w:spacing w:before="120" w:after="120"/>
              <w:rPr>
                <w:rFonts w:ascii="Arial" w:hAnsi="Arial" w:cs="Arial"/>
                <w:sz w:val="20"/>
                <w:szCs w:val="20"/>
              </w:rPr>
            </w:pPr>
            <w:r>
              <w:rPr>
                <w:rFonts w:ascii="Arial" w:hAnsi="Arial" w:cs="Arial"/>
                <w:sz w:val="20"/>
                <w:szCs w:val="20"/>
              </w:rPr>
              <w:t xml:space="preserve">Personas Jurídicas Privadas, incluidas Leyes N° </w:t>
            </w:r>
            <w:r w:rsidRPr="00210D97">
              <w:rPr>
                <w:rFonts w:ascii="Arial" w:hAnsi="Arial" w:cs="Arial"/>
                <w:sz w:val="20"/>
                <w:szCs w:val="20"/>
              </w:rPr>
              <w:t>19.418</w:t>
            </w:r>
            <w:r>
              <w:rPr>
                <w:rFonts w:ascii="Arial" w:hAnsi="Arial" w:cs="Arial"/>
                <w:sz w:val="20"/>
                <w:szCs w:val="20"/>
              </w:rPr>
              <w:t xml:space="preserve"> y</w:t>
            </w:r>
            <w:r w:rsidRPr="00210D97">
              <w:rPr>
                <w:rFonts w:ascii="Arial" w:hAnsi="Arial" w:cs="Arial"/>
                <w:sz w:val="20"/>
                <w:szCs w:val="20"/>
              </w:rPr>
              <w:t xml:space="preserve"> </w:t>
            </w:r>
            <w:r>
              <w:rPr>
                <w:rFonts w:ascii="Arial" w:hAnsi="Arial" w:cs="Arial"/>
                <w:sz w:val="20"/>
                <w:szCs w:val="20"/>
              </w:rPr>
              <w:t xml:space="preserve">N° </w:t>
            </w:r>
            <w:r w:rsidRPr="00210D97">
              <w:rPr>
                <w:rFonts w:ascii="Arial" w:hAnsi="Arial" w:cs="Arial"/>
                <w:sz w:val="20"/>
                <w:szCs w:val="20"/>
              </w:rPr>
              <w:t>19.253</w:t>
            </w:r>
          </w:p>
        </w:tc>
        <w:tc>
          <w:tcPr>
            <w:tcW w:w="567" w:type="dxa"/>
            <w:vAlign w:val="center"/>
          </w:tcPr>
          <w:p w:rsidR="0046663D" w:rsidRDefault="0033478B" w:rsidP="00210D97">
            <w:pPr>
              <w:jc w:val="right"/>
              <w:rPr>
                <w:rFonts w:ascii="Arial" w:hAnsi="Arial" w:cs="Arial"/>
                <w:sz w:val="20"/>
                <w:szCs w:val="20"/>
              </w:rPr>
            </w:pPr>
            <w:r>
              <w:rPr>
                <w:rFonts w:ascii="Arial" w:hAnsi="Arial" w:cs="Arial"/>
                <w:sz w:val="20"/>
                <w:szCs w:val="20"/>
              </w:rPr>
              <w:t>9</w:t>
            </w:r>
          </w:p>
        </w:tc>
      </w:tr>
      <w:tr w:rsidR="0033478B" w:rsidRPr="00210D97" w:rsidTr="0046663D">
        <w:tc>
          <w:tcPr>
            <w:tcW w:w="9180" w:type="dxa"/>
            <w:vAlign w:val="center"/>
          </w:tcPr>
          <w:p w:rsidR="0033478B" w:rsidRPr="00210D97" w:rsidRDefault="0033478B" w:rsidP="005B62F0">
            <w:pPr>
              <w:numPr>
                <w:ilvl w:val="1"/>
                <w:numId w:val="32"/>
              </w:numPr>
              <w:spacing w:before="120" w:after="120"/>
              <w:rPr>
                <w:rFonts w:ascii="Arial" w:hAnsi="Arial" w:cs="Arial"/>
                <w:sz w:val="20"/>
                <w:szCs w:val="20"/>
              </w:rPr>
            </w:pPr>
            <w:r>
              <w:rPr>
                <w:rFonts w:ascii="Arial" w:hAnsi="Arial" w:cs="Arial"/>
                <w:sz w:val="20"/>
                <w:szCs w:val="20"/>
              </w:rPr>
              <w:t>Entidades Públicas</w:t>
            </w:r>
          </w:p>
        </w:tc>
        <w:tc>
          <w:tcPr>
            <w:tcW w:w="567" w:type="dxa"/>
            <w:vAlign w:val="center"/>
          </w:tcPr>
          <w:p w:rsidR="0033478B" w:rsidRDefault="00872900" w:rsidP="00210D97">
            <w:pPr>
              <w:jc w:val="right"/>
              <w:rPr>
                <w:rFonts w:ascii="Arial" w:hAnsi="Arial" w:cs="Arial"/>
                <w:sz w:val="20"/>
                <w:szCs w:val="20"/>
              </w:rPr>
            </w:pPr>
            <w:r>
              <w:rPr>
                <w:rFonts w:ascii="Arial" w:hAnsi="Arial" w:cs="Arial"/>
                <w:sz w:val="20"/>
                <w:szCs w:val="20"/>
              </w:rPr>
              <w:t>10</w:t>
            </w:r>
          </w:p>
        </w:tc>
      </w:tr>
      <w:tr w:rsidR="0033478B" w:rsidRPr="00210D97" w:rsidTr="0046663D">
        <w:tc>
          <w:tcPr>
            <w:tcW w:w="9180" w:type="dxa"/>
            <w:vAlign w:val="center"/>
          </w:tcPr>
          <w:p w:rsidR="0033478B" w:rsidRDefault="0033478B" w:rsidP="005B62F0">
            <w:pPr>
              <w:numPr>
                <w:ilvl w:val="0"/>
                <w:numId w:val="32"/>
              </w:numPr>
              <w:spacing w:before="120" w:after="120"/>
              <w:rPr>
                <w:rFonts w:ascii="Arial" w:hAnsi="Arial" w:cs="Arial"/>
                <w:sz w:val="20"/>
                <w:szCs w:val="20"/>
              </w:rPr>
            </w:pPr>
            <w:r>
              <w:rPr>
                <w:rFonts w:ascii="Arial" w:hAnsi="Arial" w:cs="Arial"/>
                <w:sz w:val="20"/>
                <w:szCs w:val="20"/>
              </w:rPr>
              <w:t>Cronograma del Octavo Concurso</w:t>
            </w:r>
          </w:p>
        </w:tc>
        <w:tc>
          <w:tcPr>
            <w:tcW w:w="567" w:type="dxa"/>
            <w:vAlign w:val="center"/>
          </w:tcPr>
          <w:p w:rsidR="0033478B" w:rsidRDefault="0033478B" w:rsidP="00210D97">
            <w:pPr>
              <w:jc w:val="right"/>
              <w:rPr>
                <w:rFonts w:ascii="Arial" w:hAnsi="Arial" w:cs="Arial"/>
                <w:sz w:val="20"/>
                <w:szCs w:val="20"/>
              </w:rPr>
            </w:pPr>
            <w:r>
              <w:rPr>
                <w:rFonts w:ascii="Arial" w:hAnsi="Arial" w:cs="Arial"/>
                <w:sz w:val="20"/>
                <w:szCs w:val="20"/>
              </w:rPr>
              <w:t>10</w:t>
            </w:r>
          </w:p>
        </w:tc>
      </w:tr>
      <w:tr w:rsidR="0033478B" w:rsidRPr="00210D97" w:rsidTr="0046663D">
        <w:tc>
          <w:tcPr>
            <w:tcW w:w="9180" w:type="dxa"/>
            <w:vAlign w:val="center"/>
          </w:tcPr>
          <w:p w:rsidR="0033478B" w:rsidRDefault="0033478B" w:rsidP="005B62F0">
            <w:pPr>
              <w:numPr>
                <w:ilvl w:val="0"/>
                <w:numId w:val="32"/>
              </w:numPr>
              <w:spacing w:before="120" w:after="120"/>
              <w:rPr>
                <w:rFonts w:ascii="Arial" w:hAnsi="Arial" w:cs="Arial"/>
                <w:sz w:val="20"/>
                <w:szCs w:val="20"/>
              </w:rPr>
            </w:pPr>
            <w:r>
              <w:rPr>
                <w:rFonts w:ascii="Arial" w:hAnsi="Arial" w:cs="Arial"/>
                <w:sz w:val="20"/>
                <w:szCs w:val="20"/>
              </w:rPr>
              <w:t>Publicación</w:t>
            </w:r>
          </w:p>
        </w:tc>
        <w:tc>
          <w:tcPr>
            <w:tcW w:w="567" w:type="dxa"/>
            <w:vAlign w:val="center"/>
          </w:tcPr>
          <w:p w:rsidR="0033478B" w:rsidRDefault="0033478B" w:rsidP="00210D97">
            <w:pPr>
              <w:jc w:val="right"/>
              <w:rPr>
                <w:rFonts w:ascii="Arial" w:hAnsi="Arial" w:cs="Arial"/>
                <w:sz w:val="20"/>
                <w:szCs w:val="20"/>
              </w:rPr>
            </w:pPr>
            <w:r>
              <w:rPr>
                <w:rFonts w:ascii="Arial" w:hAnsi="Arial" w:cs="Arial"/>
                <w:sz w:val="20"/>
                <w:szCs w:val="20"/>
              </w:rPr>
              <w:t>11</w:t>
            </w:r>
          </w:p>
        </w:tc>
      </w:tr>
      <w:tr w:rsidR="0033478B" w:rsidRPr="00210D97" w:rsidTr="0046663D">
        <w:tc>
          <w:tcPr>
            <w:tcW w:w="9180" w:type="dxa"/>
            <w:vAlign w:val="center"/>
          </w:tcPr>
          <w:p w:rsidR="0033478B" w:rsidRDefault="0033478B" w:rsidP="005B62F0">
            <w:pPr>
              <w:numPr>
                <w:ilvl w:val="0"/>
                <w:numId w:val="32"/>
              </w:numPr>
              <w:spacing w:before="120" w:after="120"/>
              <w:rPr>
                <w:rFonts w:ascii="Arial" w:hAnsi="Arial" w:cs="Arial"/>
                <w:sz w:val="20"/>
                <w:szCs w:val="20"/>
              </w:rPr>
            </w:pPr>
            <w:r>
              <w:rPr>
                <w:rFonts w:ascii="Arial" w:hAnsi="Arial" w:cs="Arial"/>
                <w:sz w:val="20"/>
                <w:szCs w:val="20"/>
              </w:rPr>
              <w:t>Postulación de Proyectos</w:t>
            </w:r>
          </w:p>
        </w:tc>
        <w:tc>
          <w:tcPr>
            <w:tcW w:w="567" w:type="dxa"/>
            <w:vAlign w:val="center"/>
          </w:tcPr>
          <w:p w:rsidR="0033478B" w:rsidRDefault="0033478B" w:rsidP="00210D97">
            <w:pPr>
              <w:jc w:val="right"/>
              <w:rPr>
                <w:rFonts w:ascii="Arial" w:hAnsi="Arial" w:cs="Arial"/>
                <w:sz w:val="20"/>
                <w:szCs w:val="20"/>
              </w:rPr>
            </w:pPr>
            <w:r>
              <w:rPr>
                <w:rFonts w:ascii="Arial" w:hAnsi="Arial" w:cs="Arial"/>
                <w:sz w:val="20"/>
                <w:szCs w:val="20"/>
              </w:rPr>
              <w:t>11</w:t>
            </w:r>
          </w:p>
        </w:tc>
      </w:tr>
      <w:tr w:rsidR="0033478B" w:rsidRPr="00210D97" w:rsidTr="0046663D">
        <w:tc>
          <w:tcPr>
            <w:tcW w:w="9180" w:type="dxa"/>
            <w:vAlign w:val="center"/>
          </w:tcPr>
          <w:p w:rsidR="0033478B" w:rsidRDefault="0033478B" w:rsidP="005B62F0">
            <w:pPr>
              <w:numPr>
                <w:ilvl w:val="0"/>
                <w:numId w:val="32"/>
              </w:numPr>
              <w:spacing w:before="120" w:after="120"/>
              <w:rPr>
                <w:rFonts w:ascii="Arial" w:hAnsi="Arial" w:cs="Arial"/>
                <w:sz w:val="20"/>
                <w:szCs w:val="20"/>
              </w:rPr>
            </w:pPr>
            <w:r>
              <w:rPr>
                <w:rFonts w:ascii="Arial" w:hAnsi="Arial" w:cs="Arial"/>
                <w:sz w:val="20"/>
                <w:szCs w:val="20"/>
              </w:rPr>
              <w:t>Requisitos de Admisibilidad de las Postulaciones</w:t>
            </w:r>
          </w:p>
        </w:tc>
        <w:tc>
          <w:tcPr>
            <w:tcW w:w="567" w:type="dxa"/>
            <w:vAlign w:val="center"/>
          </w:tcPr>
          <w:p w:rsidR="0033478B" w:rsidRDefault="0033478B" w:rsidP="00210D97">
            <w:pPr>
              <w:jc w:val="right"/>
              <w:rPr>
                <w:rFonts w:ascii="Arial" w:hAnsi="Arial" w:cs="Arial"/>
                <w:sz w:val="20"/>
                <w:szCs w:val="20"/>
              </w:rPr>
            </w:pPr>
            <w:r>
              <w:rPr>
                <w:rFonts w:ascii="Arial" w:hAnsi="Arial" w:cs="Arial"/>
                <w:sz w:val="20"/>
                <w:szCs w:val="20"/>
              </w:rPr>
              <w:t>12</w:t>
            </w:r>
          </w:p>
        </w:tc>
      </w:tr>
      <w:tr w:rsidR="0033478B" w:rsidRPr="00210D97" w:rsidTr="0046663D">
        <w:tc>
          <w:tcPr>
            <w:tcW w:w="9180" w:type="dxa"/>
            <w:vAlign w:val="center"/>
          </w:tcPr>
          <w:p w:rsidR="0033478B" w:rsidRDefault="0033478B" w:rsidP="005B62F0">
            <w:pPr>
              <w:numPr>
                <w:ilvl w:val="0"/>
                <w:numId w:val="32"/>
              </w:numPr>
              <w:spacing w:before="120" w:after="120"/>
              <w:rPr>
                <w:rFonts w:ascii="Arial" w:hAnsi="Arial" w:cs="Arial"/>
                <w:sz w:val="20"/>
                <w:szCs w:val="20"/>
              </w:rPr>
            </w:pPr>
            <w:r>
              <w:rPr>
                <w:rFonts w:ascii="Arial" w:hAnsi="Arial" w:cs="Arial"/>
                <w:sz w:val="20"/>
                <w:szCs w:val="20"/>
              </w:rPr>
              <w:t>Proceso de Apertura y Admisibilidad de los Proyectos</w:t>
            </w:r>
          </w:p>
        </w:tc>
        <w:tc>
          <w:tcPr>
            <w:tcW w:w="567" w:type="dxa"/>
            <w:vAlign w:val="center"/>
          </w:tcPr>
          <w:p w:rsidR="0033478B" w:rsidRDefault="0033478B" w:rsidP="00210D97">
            <w:pPr>
              <w:jc w:val="right"/>
              <w:rPr>
                <w:rFonts w:ascii="Arial" w:hAnsi="Arial" w:cs="Arial"/>
                <w:sz w:val="20"/>
                <w:szCs w:val="20"/>
              </w:rPr>
            </w:pPr>
            <w:r>
              <w:rPr>
                <w:rFonts w:ascii="Arial" w:hAnsi="Arial" w:cs="Arial"/>
                <w:sz w:val="20"/>
                <w:szCs w:val="20"/>
              </w:rPr>
              <w:t>12</w:t>
            </w:r>
          </w:p>
        </w:tc>
      </w:tr>
      <w:tr w:rsidR="0033478B" w:rsidRPr="00210D97" w:rsidTr="0046663D">
        <w:tc>
          <w:tcPr>
            <w:tcW w:w="9180" w:type="dxa"/>
            <w:vAlign w:val="center"/>
          </w:tcPr>
          <w:p w:rsidR="0033478B" w:rsidRDefault="0033478B" w:rsidP="005B62F0">
            <w:pPr>
              <w:numPr>
                <w:ilvl w:val="0"/>
                <w:numId w:val="32"/>
              </w:numPr>
              <w:spacing w:before="120" w:after="120"/>
              <w:rPr>
                <w:rFonts w:ascii="Arial" w:hAnsi="Arial" w:cs="Arial"/>
                <w:sz w:val="20"/>
                <w:szCs w:val="20"/>
              </w:rPr>
            </w:pPr>
            <w:r>
              <w:rPr>
                <w:rFonts w:ascii="Arial" w:hAnsi="Arial" w:cs="Arial"/>
                <w:sz w:val="20"/>
                <w:szCs w:val="20"/>
              </w:rPr>
              <w:t>Selección de Proyectos</w:t>
            </w:r>
          </w:p>
        </w:tc>
        <w:tc>
          <w:tcPr>
            <w:tcW w:w="567" w:type="dxa"/>
            <w:vAlign w:val="center"/>
          </w:tcPr>
          <w:p w:rsidR="0033478B" w:rsidRDefault="0033478B" w:rsidP="00210D97">
            <w:pPr>
              <w:jc w:val="right"/>
              <w:rPr>
                <w:rFonts w:ascii="Arial" w:hAnsi="Arial" w:cs="Arial"/>
                <w:sz w:val="20"/>
                <w:szCs w:val="20"/>
              </w:rPr>
            </w:pPr>
            <w:r>
              <w:rPr>
                <w:rFonts w:ascii="Arial" w:hAnsi="Arial" w:cs="Arial"/>
                <w:sz w:val="20"/>
                <w:szCs w:val="20"/>
              </w:rPr>
              <w:t>12</w:t>
            </w:r>
          </w:p>
        </w:tc>
      </w:tr>
      <w:tr w:rsidR="0033478B" w:rsidRPr="00210D97" w:rsidTr="0046663D">
        <w:tc>
          <w:tcPr>
            <w:tcW w:w="9180" w:type="dxa"/>
            <w:vAlign w:val="center"/>
          </w:tcPr>
          <w:p w:rsidR="0033478B" w:rsidRDefault="0033478B" w:rsidP="005B62F0">
            <w:pPr>
              <w:numPr>
                <w:ilvl w:val="0"/>
                <w:numId w:val="32"/>
              </w:numPr>
              <w:spacing w:before="120" w:after="120"/>
              <w:rPr>
                <w:rFonts w:ascii="Arial" w:hAnsi="Arial" w:cs="Arial"/>
                <w:sz w:val="20"/>
                <w:szCs w:val="20"/>
              </w:rPr>
            </w:pPr>
            <w:r>
              <w:rPr>
                <w:rFonts w:ascii="Arial" w:hAnsi="Arial" w:cs="Arial"/>
                <w:sz w:val="20"/>
                <w:szCs w:val="20"/>
              </w:rPr>
              <w:t>Adjudicación y Comunicación Oficial de los Resultados</w:t>
            </w:r>
          </w:p>
        </w:tc>
        <w:tc>
          <w:tcPr>
            <w:tcW w:w="567" w:type="dxa"/>
            <w:vAlign w:val="center"/>
          </w:tcPr>
          <w:p w:rsidR="0033478B" w:rsidRDefault="0033478B" w:rsidP="00210D97">
            <w:pPr>
              <w:jc w:val="right"/>
              <w:rPr>
                <w:rFonts w:ascii="Arial" w:hAnsi="Arial" w:cs="Arial"/>
                <w:sz w:val="20"/>
                <w:szCs w:val="20"/>
              </w:rPr>
            </w:pPr>
            <w:r>
              <w:rPr>
                <w:rFonts w:ascii="Arial" w:hAnsi="Arial" w:cs="Arial"/>
                <w:sz w:val="20"/>
                <w:szCs w:val="20"/>
              </w:rPr>
              <w:t>13</w:t>
            </w:r>
          </w:p>
        </w:tc>
      </w:tr>
      <w:tr w:rsidR="0033478B" w:rsidRPr="00210D97" w:rsidTr="0046663D">
        <w:tc>
          <w:tcPr>
            <w:tcW w:w="9180" w:type="dxa"/>
            <w:vAlign w:val="center"/>
          </w:tcPr>
          <w:p w:rsidR="0033478B" w:rsidRDefault="0033478B" w:rsidP="005B62F0">
            <w:pPr>
              <w:numPr>
                <w:ilvl w:val="0"/>
                <w:numId w:val="32"/>
              </w:numPr>
              <w:spacing w:before="120" w:after="120"/>
              <w:rPr>
                <w:rFonts w:ascii="Arial" w:hAnsi="Arial" w:cs="Arial"/>
                <w:sz w:val="20"/>
                <w:szCs w:val="20"/>
              </w:rPr>
            </w:pPr>
            <w:r>
              <w:rPr>
                <w:rFonts w:ascii="Arial" w:hAnsi="Arial" w:cs="Arial"/>
                <w:sz w:val="20"/>
                <w:szCs w:val="20"/>
              </w:rPr>
              <w:t>Procedimiento de Aclaración al Proceso de Selección</w:t>
            </w:r>
          </w:p>
        </w:tc>
        <w:tc>
          <w:tcPr>
            <w:tcW w:w="567" w:type="dxa"/>
            <w:vAlign w:val="center"/>
          </w:tcPr>
          <w:p w:rsidR="0033478B" w:rsidRDefault="0033478B" w:rsidP="00210D97">
            <w:pPr>
              <w:jc w:val="right"/>
              <w:rPr>
                <w:rFonts w:ascii="Arial" w:hAnsi="Arial" w:cs="Arial"/>
                <w:sz w:val="20"/>
                <w:szCs w:val="20"/>
              </w:rPr>
            </w:pPr>
            <w:r>
              <w:rPr>
                <w:rFonts w:ascii="Arial" w:hAnsi="Arial" w:cs="Arial"/>
                <w:sz w:val="20"/>
                <w:szCs w:val="20"/>
              </w:rPr>
              <w:t>13</w:t>
            </w:r>
          </w:p>
        </w:tc>
      </w:tr>
      <w:tr w:rsidR="0033478B" w:rsidRPr="00210D97" w:rsidTr="0046663D">
        <w:tc>
          <w:tcPr>
            <w:tcW w:w="9180" w:type="dxa"/>
            <w:vAlign w:val="center"/>
          </w:tcPr>
          <w:p w:rsidR="0033478B" w:rsidRDefault="0033478B" w:rsidP="005B62F0">
            <w:pPr>
              <w:numPr>
                <w:ilvl w:val="0"/>
                <w:numId w:val="32"/>
              </w:numPr>
              <w:spacing w:before="120" w:after="120"/>
              <w:rPr>
                <w:rFonts w:ascii="Arial" w:hAnsi="Arial" w:cs="Arial"/>
                <w:sz w:val="20"/>
                <w:szCs w:val="20"/>
              </w:rPr>
            </w:pPr>
            <w:r>
              <w:rPr>
                <w:rFonts w:ascii="Arial" w:hAnsi="Arial" w:cs="Arial"/>
                <w:sz w:val="20"/>
                <w:szCs w:val="20"/>
              </w:rPr>
              <w:t>Suscripción del Convenio de Ejecución del Proyecto</w:t>
            </w:r>
          </w:p>
        </w:tc>
        <w:tc>
          <w:tcPr>
            <w:tcW w:w="567" w:type="dxa"/>
            <w:vAlign w:val="center"/>
          </w:tcPr>
          <w:p w:rsidR="0033478B" w:rsidRDefault="0033478B" w:rsidP="00210D97">
            <w:pPr>
              <w:jc w:val="right"/>
              <w:rPr>
                <w:rFonts w:ascii="Arial" w:hAnsi="Arial" w:cs="Arial"/>
                <w:sz w:val="20"/>
                <w:szCs w:val="20"/>
              </w:rPr>
            </w:pPr>
            <w:r>
              <w:rPr>
                <w:rFonts w:ascii="Arial" w:hAnsi="Arial" w:cs="Arial"/>
                <w:sz w:val="20"/>
                <w:szCs w:val="20"/>
              </w:rPr>
              <w:t>13</w:t>
            </w:r>
          </w:p>
        </w:tc>
      </w:tr>
      <w:tr w:rsidR="0033478B" w:rsidRPr="00210D97" w:rsidTr="0046663D">
        <w:tc>
          <w:tcPr>
            <w:tcW w:w="9180" w:type="dxa"/>
            <w:vAlign w:val="center"/>
          </w:tcPr>
          <w:p w:rsidR="0033478B" w:rsidRDefault="0033478B" w:rsidP="005B62F0">
            <w:pPr>
              <w:numPr>
                <w:ilvl w:val="0"/>
                <w:numId w:val="32"/>
              </w:numPr>
              <w:spacing w:before="120" w:after="120"/>
              <w:rPr>
                <w:rFonts w:ascii="Arial" w:hAnsi="Arial" w:cs="Arial"/>
                <w:sz w:val="20"/>
                <w:szCs w:val="20"/>
              </w:rPr>
            </w:pPr>
            <w:r>
              <w:rPr>
                <w:rFonts w:ascii="Arial" w:hAnsi="Arial" w:cs="Arial"/>
                <w:sz w:val="20"/>
                <w:szCs w:val="20"/>
              </w:rPr>
              <w:t>Condiciones de Ejecución de los Proyectos</w:t>
            </w:r>
          </w:p>
        </w:tc>
        <w:tc>
          <w:tcPr>
            <w:tcW w:w="567" w:type="dxa"/>
            <w:vAlign w:val="center"/>
          </w:tcPr>
          <w:p w:rsidR="0033478B" w:rsidRDefault="0033478B" w:rsidP="00210D97">
            <w:pPr>
              <w:jc w:val="right"/>
              <w:rPr>
                <w:rFonts w:ascii="Arial" w:hAnsi="Arial" w:cs="Arial"/>
                <w:sz w:val="20"/>
                <w:szCs w:val="20"/>
              </w:rPr>
            </w:pPr>
            <w:r>
              <w:rPr>
                <w:rFonts w:ascii="Arial" w:hAnsi="Arial" w:cs="Arial"/>
                <w:sz w:val="20"/>
                <w:szCs w:val="20"/>
              </w:rPr>
              <w:t>14</w:t>
            </w:r>
          </w:p>
        </w:tc>
      </w:tr>
      <w:tr w:rsidR="0033478B" w:rsidRPr="00210D97" w:rsidTr="0046663D">
        <w:tc>
          <w:tcPr>
            <w:tcW w:w="9180" w:type="dxa"/>
            <w:vAlign w:val="center"/>
          </w:tcPr>
          <w:p w:rsidR="0033478B" w:rsidRDefault="0033478B" w:rsidP="005B62F0">
            <w:pPr>
              <w:numPr>
                <w:ilvl w:val="0"/>
                <w:numId w:val="32"/>
              </w:numPr>
              <w:spacing w:before="120" w:after="120"/>
              <w:rPr>
                <w:rFonts w:ascii="Arial" w:hAnsi="Arial" w:cs="Arial"/>
                <w:sz w:val="20"/>
                <w:szCs w:val="20"/>
              </w:rPr>
            </w:pPr>
            <w:r>
              <w:rPr>
                <w:rFonts w:ascii="Arial" w:hAnsi="Arial" w:cs="Arial"/>
                <w:sz w:val="20"/>
                <w:szCs w:val="20"/>
              </w:rPr>
              <w:t>Adecuación a las Actividades del Proyecto</w:t>
            </w:r>
          </w:p>
        </w:tc>
        <w:tc>
          <w:tcPr>
            <w:tcW w:w="567" w:type="dxa"/>
            <w:vAlign w:val="center"/>
          </w:tcPr>
          <w:p w:rsidR="0033478B" w:rsidRDefault="0033478B" w:rsidP="00210D97">
            <w:pPr>
              <w:jc w:val="right"/>
              <w:rPr>
                <w:rFonts w:ascii="Arial" w:hAnsi="Arial" w:cs="Arial"/>
                <w:sz w:val="20"/>
                <w:szCs w:val="20"/>
              </w:rPr>
            </w:pPr>
            <w:r>
              <w:rPr>
                <w:rFonts w:ascii="Arial" w:hAnsi="Arial" w:cs="Arial"/>
                <w:sz w:val="20"/>
                <w:szCs w:val="20"/>
              </w:rPr>
              <w:t>14</w:t>
            </w:r>
          </w:p>
        </w:tc>
      </w:tr>
      <w:tr w:rsidR="0033478B" w:rsidRPr="00210D97" w:rsidTr="0046663D">
        <w:tc>
          <w:tcPr>
            <w:tcW w:w="9180" w:type="dxa"/>
            <w:vAlign w:val="center"/>
          </w:tcPr>
          <w:p w:rsidR="0033478B" w:rsidRDefault="0033478B" w:rsidP="005B62F0">
            <w:pPr>
              <w:numPr>
                <w:ilvl w:val="0"/>
                <w:numId w:val="32"/>
              </w:numPr>
              <w:spacing w:before="120" w:after="120"/>
              <w:rPr>
                <w:rFonts w:ascii="Arial" w:hAnsi="Arial" w:cs="Arial"/>
                <w:sz w:val="20"/>
                <w:szCs w:val="20"/>
              </w:rPr>
            </w:pPr>
            <w:r>
              <w:rPr>
                <w:rFonts w:ascii="Arial" w:hAnsi="Arial" w:cs="Arial"/>
                <w:sz w:val="20"/>
                <w:szCs w:val="20"/>
              </w:rPr>
              <w:t>Rendición de Cuentas</w:t>
            </w:r>
          </w:p>
        </w:tc>
        <w:tc>
          <w:tcPr>
            <w:tcW w:w="567" w:type="dxa"/>
            <w:vAlign w:val="center"/>
          </w:tcPr>
          <w:p w:rsidR="0033478B" w:rsidRDefault="0033478B" w:rsidP="00210D97">
            <w:pPr>
              <w:jc w:val="right"/>
              <w:rPr>
                <w:rFonts w:ascii="Arial" w:hAnsi="Arial" w:cs="Arial"/>
                <w:sz w:val="20"/>
                <w:szCs w:val="20"/>
              </w:rPr>
            </w:pPr>
            <w:r>
              <w:rPr>
                <w:rFonts w:ascii="Arial" w:hAnsi="Arial" w:cs="Arial"/>
                <w:sz w:val="20"/>
                <w:szCs w:val="20"/>
              </w:rPr>
              <w:t>15</w:t>
            </w:r>
          </w:p>
        </w:tc>
      </w:tr>
      <w:tr w:rsidR="0033478B" w:rsidRPr="00210D97" w:rsidTr="0046663D">
        <w:tc>
          <w:tcPr>
            <w:tcW w:w="9180" w:type="dxa"/>
            <w:vAlign w:val="center"/>
          </w:tcPr>
          <w:p w:rsidR="0033478B" w:rsidRDefault="0033478B" w:rsidP="005B62F0">
            <w:pPr>
              <w:numPr>
                <w:ilvl w:val="0"/>
                <w:numId w:val="32"/>
              </w:numPr>
              <w:spacing w:before="120" w:after="120"/>
              <w:rPr>
                <w:rFonts w:ascii="Arial" w:hAnsi="Arial" w:cs="Arial"/>
                <w:sz w:val="20"/>
                <w:szCs w:val="20"/>
              </w:rPr>
            </w:pPr>
            <w:r>
              <w:rPr>
                <w:rFonts w:ascii="Arial" w:hAnsi="Arial" w:cs="Arial"/>
                <w:sz w:val="20"/>
                <w:szCs w:val="20"/>
              </w:rPr>
              <w:t>Garantías Solicitadas</w:t>
            </w:r>
          </w:p>
        </w:tc>
        <w:tc>
          <w:tcPr>
            <w:tcW w:w="567" w:type="dxa"/>
            <w:vAlign w:val="center"/>
          </w:tcPr>
          <w:p w:rsidR="0033478B" w:rsidRDefault="0033478B" w:rsidP="00210D97">
            <w:pPr>
              <w:jc w:val="right"/>
              <w:rPr>
                <w:rFonts w:ascii="Arial" w:hAnsi="Arial" w:cs="Arial"/>
                <w:sz w:val="20"/>
                <w:szCs w:val="20"/>
              </w:rPr>
            </w:pPr>
            <w:r>
              <w:rPr>
                <w:rFonts w:ascii="Arial" w:hAnsi="Arial" w:cs="Arial"/>
                <w:sz w:val="20"/>
                <w:szCs w:val="20"/>
              </w:rPr>
              <w:t>15</w:t>
            </w:r>
          </w:p>
        </w:tc>
      </w:tr>
      <w:tr w:rsidR="0033478B" w:rsidRPr="00210D97" w:rsidTr="0046663D">
        <w:tc>
          <w:tcPr>
            <w:tcW w:w="9180" w:type="dxa"/>
            <w:vAlign w:val="center"/>
          </w:tcPr>
          <w:p w:rsidR="0033478B" w:rsidRDefault="0033478B" w:rsidP="005B62F0">
            <w:pPr>
              <w:numPr>
                <w:ilvl w:val="1"/>
                <w:numId w:val="32"/>
              </w:numPr>
              <w:spacing w:before="120" w:after="120"/>
              <w:rPr>
                <w:rFonts w:ascii="Arial" w:hAnsi="Arial" w:cs="Arial"/>
                <w:sz w:val="20"/>
                <w:szCs w:val="20"/>
              </w:rPr>
            </w:pPr>
            <w:r>
              <w:rPr>
                <w:rFonts w:ascii="Arial" w:hAnsi="Arial" w:cs="Arial"/>
                <w:sz w:val="20"/>
                <w:szCs w:val="20"/>
              </w:rPr>
              <w:t>Garantía de Fiel Cumplimiento</w:t>
            </w:r>
          </w:p>
        </w:tc>
        <w:tc>
          <w:tcPr>
            <w:tcW w:w="567" w:type="dxa"/>
            <w:vAlign w:val="center"/>
          </w:tcPr>
          <w:p w:rsidR="0033478B" w:rsidRDefault="0033478B" w:rsidP="00210D97">
            <w:pPr>
              <w:jc w:val="right"/>
              <w:rPr>
                <w:rFonts w:ascii="Arial" w:hAnsi="Arial" w:cs="Arial"/>
                <w:sz w:val="20"/>
                <w:szCs w:val="20"/>
              </w:rPr>
            </w:pPr>
            <w:r>
              <w:rPr>
                <w:rFonts w:ascii="Arial" w:hAnsi="Arial" w:cs="Arial"/>
                <w:sz w:val="20"/>
                <w:szCs w:val="20"/>
              </w:rPr>
              <w:t>15</w:t>
            </w:r>
          </w:p>
        </w:tc>
      </w:tr>
      <w:tr w:rsidR="0033478B" w:rsidRPr="00210D97" w:rsidTr="0046663D">
        <w:tc>
          <w:tcPr>
            <w:tcW w:w="9180" w:type="dxa"/>
            <w:vAlign w:val="center"/>
          </w:tcPr>
          <w:p w:rsidR="0033478B" w:rsidRDefault="0033478B" w:rsidP="005B62F0">
            <w:pPr>
              <w:numPr>
                <w:ilvl w:val="1"/>
                <w:numId w:val="32"/>
              </w:numPr>
              <w:spacing w:before="120" w:after="120"/>
              <w:rPr>
                <w:rFonts w:ascii="Arial" w:hAnsi="Arial" w:cs="Arial"/>
                <w:sz w:val="20"/>
                <w:szCs w:val="20"/>
              </w:rPr>
            </w:pPr>
            <w:r>
              <w:rPr>
                <w:rFonts w:ascii="Arial" w:hAnsi="Arial" w:cs="Arial"/>
                <w:sz w:val="20"/>
                <w:szCs w:val="20"/>
              </w:rPr>
              <w:t>Garantías por Anticipos Vigentes</w:t>
            </w:r>
          </w:p>
        </w:tc>
        <w:tc>
          <w:tcPr>
            <w:tcW w:w="567" w:type="dxa"/>
            <w:vAlign w:val="center"/>
          </w:tcPr>
          <w:p w:rsidR="0033478B" w:rsidRDefault="0033478B" w:rsidP="00210D97">
            <w:pPr>
              <w:jc w:val="right"/>
              <w:rPr>
                <w:rFonts w:ascii="Arial" w:hAnsi="Arial" w:cs="Arial"/>
                <w:sz w:val="20"/>
                <w:szCs w:val="20"/>
              </w:rPr>
            </w:pPr>
            <w:r>
              <w:rPr>
                <w:rFonts w:ascii="Arial" w:hAnsi="Arial" w:cs="Arial"/>
                <w:sz w:val="20"/>
                <w:szCs w:val="20"/>
              </w:rPr>
              <w:t>15</w:t>
            </w:r>
          </w:p>
        </w:tc>
      </w:tr>
      <w:tr w:rsidR="00BA304A" w:rsidRPr="00210D97" w:rsidTr="0046663D">
        <w:tc>
          <w:tcPr>
            <w:tcW w:w="9180" w:type="dxa"/>
            <w:vAlign w:val="center"/>
          </w:tcPr>
          <w:p w:rsidR="00BA304A" w:rsidRPr="00BA304A" w:rsidRDefault="00BA304A" w:rsidP="00BA304A">
            <w:pPr>
              <w:pStyle w:val="Prrafodelista"/>
              <w:numPr>
                <w:ilvl w:val="1"/>
                <w:numId w:val="32"/>
              </w:numPr>
              <w:jc w:val="both"/>
              <w:rPr>
                <w:rFonts w:ascii="Arial" w:hAnsi="Arial" w:cs="Arial"/>
                <w:sz w:val="20"/>
                <w:szCs w:val="20"/>
              </w:rPr>
            </w:pPr>
            <w:r w:rsidRPr="00BA304A">
              <w:rPr>
                <w:rFonts w:ascii="Arial" w:hAnsi="Arial" w:cs="Arial"/>
                <w:sz w:val="20"/>
                <w:szCs w:val="20"/>
              </w:rPr>
              <w:lastRenderedPageBreak/>
              <w:t>Consideraciones para la constitución de Garantías</w:t>
            </w:r>
          </w:p>
          <w:p w:rsidR="00BA304A" w:rsidRPr="00BA304A" w:rsidRDefault="00BA304A" w:rsidP="00BA304A">
            <w:pPr>
              <w:pStyle w:val="Prrafodelista"/>
              <w:ind w:left="1288"/>
              <w:jc w:val="both"/>
              <w:rPr>
                <w:rFonts w:ascii="Arial" w:hAnsi="Arial" w:cs="Arial"/>
                <w:b/>
                <w:sz w:val="20"/>
                <w:szCs w:val="20"/>
                <w:u w:val="single"/>
              </w:rPr>
            </w:pPr>
          </w:p>
        </w:tc>
        <w:tc>
          <w:tcPr>
            <w:tcW w:w="567" w:type="dxa"/>
            <w:vAlign w:val="center"/>
          </w:tcPr>
          <w:p w:rsidR="00BA304A" w:rsidRDefault="00BA304A" w:rsidP="00210D97">
            <w:pPr>
              <w:jc w:val="right"/>
              <w:rPr>
                <w:rFonts w:ascii="Arial" w:hAnsi="Arial" w:cs="Arial"/>
                <w:sz w:val="20"/>
                <w:szCs w:val="20"/>
              </w:rPr>
            </w:pPr>
            <w:r>
              <w:rPr>
                <w:rFonts w:ascii="Arial" w:hAnsi="Arial" w:cs="Arial"/>
                <w:sz w:val="20"/>
                <w:szCs w:val="20"/>
              </w:rPr>
              <w:t>15</w:t>
            </w:r>
          </w:p>
        </w:tc>
      </w:tr>
      <w:tr w:rsidR="0033478B" w:rsidRPr="00210D97" w:rsidTr="0046663D">
        <w:tc>
          <w:tcPr>
            <w:tcW w:w="9180" w:type="dxa"/>
            <w:vAlign w:val="center"/>
          </w:tcPr>
          <w:p w:rsidR="0033478B" w:rsidRDefault="0033478B" w:rsidP="005B62F0">
            <w:pPr>
              <w:numPr>
                <w:ilvl w:val="0"/>
                <w:numId w:val="32"/>
              </w:numPr>
              <w:spacing w:before="120" w:after="120"/>
              <w:rPr>
                <w:rFonts w:ascii="Arial" w:hAnsi="Arial" w:cs="Arial"/>
                <w:sz w:val="20"/>
                <w:szCs w:val="20"/>
              </w:rPr>
            </w:pPr>
            <w:r>
              <w:rPr>
                <w:rFonts w:ascii="Arial" w:hAnsi="Arial" w:cs="Arial"/>
                <w:sz w:val="20"/>
                <w:szCs w:val="20"/>
              </w:rPr>
              <w:t>Término Anticipado del Proyecto y Sanciones</w:t>
            </w:r>
          </w:p>
        </w:tc>
        <w:tc>
          <w:tcPr>
            <w:tcW w:w="567" w:type="dxa"/>
            <w:vAlign w:val="center"/>
          </w:tcPr>
          <w:p w:rsidR="0033478B" w:rsidRDefault="0033478B" w:rsidP="00210D97">
            <w:pPr>
              <w:jc w:val="right"/>
              <w:rPr>
                <w:rFonts w:ascii="Arial" w:hAnsi="Arial" w:cs="Arial"/>
                <w:sz w:val="20"/>
                <w:szCs w:val="20"/>
              </w:rPr>
            </w:pPr>
            <w:r>
              <w:rPr>
                <w:rFonts w:ascii="Arial" w:hAnsi="Arial" w:cs="Arial"/>
                <w:sz w:val="20"/>
                <w:szCs w:val="20"/>
              </w:rPr>
              <w:t>16</w:t>
            </w:r>
          </w:p>
        </w:tc>
      </w:tr>
      <w:tr w:rsidR="0033478B" w:rsidRPr="00210D97" w:rsidTr="0046663D">
        <w:tc>
          <w:tcPr>
            <w:tcW w:w="9180" w:type="dxa"/>
            <w:vAlign w:val="center"/>
          </w:tcPr>
          <w:p w:rsidR="0033478B" w:rsidRDefault="0033478B" w:rsidP="005B62F0">
            <w:pPr>
              <w:numPr>
                <w:ilvl w:val="1"/>
                <w:numId w:val="32"/>
              </w:numPr>
              <w:spacing w:before="120" w:after="120"/>
              <w:rPr>
                <w:rFonts w:ascii="Arial" w:hAnsi="Arial" w:cs="Arial"/>
                <w:sz w:val="20"/>
                <w:szCs w:val="20"/>
              </w:rPr>
            </w:pPr>
            <w:r>
              <w:rPr>
                <w:rFonts w:ascii="Arial" w:hAnsi="Arial" w:cs="Arial"/>
                <w:sz w:val="20"/>
                <w:szCs w:val="20"/>
              </w:rPr>
              <w:t>Término anticipado</w:t>
            </w:r>
          </w:p>
        </w:tc>
        <w:tc>
          <w:tcPr>
            <w:tcW w:w="567" w:type="dxa"/>
            <w:vAlign w:val="center"/>
          </w:tcPr>
          <w:p w:rsidR="0033478B" w:rsidRDefault="0033478B" w:rsidP="00210D97">
            <w:pPr>
              <w:jc w:val="right"/>
              <w:rPr>
                <w:rFonts w:ascii="Arial" w:hAnsi="Arial" w:cs="Arial"/>
                <w:sz w:val="20"/>
                <w:szCs w:val="20"/>
              </w:rPr>
            </w:pPr>
            <w:r>
              <w:rPr>
                <w:rFonts w:ascii="Arial" w:hAnsi="Arial" w:cs="Arial"/>
                <w:sz w:val="20"/>
                <w:szCs w:val="20"/>
              </w:rPr>
              <w:t>16</w:t>
            </w:r>
          </w:p>
        </w:tc>
      </w:tr>
      <w:tr w:rsidR="0033478B" w:rsidRPr="00210D97" w:rsidTr="0046663D">
        <w:tc>
          <w:tcPr>
            <w:tcW w:w="9180" w:type="dxa"/>
            <w:vAlign w:val="center"/>
          </w:tcPr>
          <w:p w:rsidR="0033478B" w:rsidRDefault="0033478B" w:rsidP="005B62F0">
            <w:pPr>
              <w:numPr>
                <w:ilvl w:val="1"/>
                <w:numId w:val="32"/>
              </w:numPr>
              <w:spacing w:before="120" w:after="120"/>
              <w:rPr>
                <w:rFonts w:ascii="Arial" w:hAnsi="Arial" w:cs="Arial"/>
                <w:sz w:val="20"/>
                <w:szCs w:val="20"/>
              </w:rPr>
            </w:pPr>
            <w:r>
              <w:rPr>
                <w:rFonts w:ascii="Arial" w:hAnsi="Arial" w:cs="Arial"/>
                <w:sz w:val="20"/>
                <w:szCs w:val="20"/>
              </w:rPr>
              <w:t>Sanciones</w:t>
            </w:r>
          </w:p>
        </w:tc>
        <w:tc>
          <w:tcPr>
            <w:tcW w:w="567" w:type="dxa"/>
            <w:vAlign w:val="center"/>
          </w:tcPr>
          <w:p w:rsidR="0033478B" w:rsidRDefault="0033478B" w:rsidP="00210D97">
            <w:pPr>
              <w:jc w:val="right"/>
              <w:rPr>
                <w:rFonts w:ascii="Arial" w:hAnsi="Arial" w:cs="Arial"/>
                <w:sz w:val="20"/>
                <w:szCs w:val="20"/>
              </w:rPr>
            </w:pPr>
            <w:r>
              <w:rPr>
                <w:rFonts w:ascii="Arial" w:hAnsi="Arial" w:cs="Arial"/>
                <w:sz w:val="20"/>
                <w:szCs w:val="20"/>
              </w:rPr>
              <w:t>16</w:t>
            </w:r>
          </w:p>
        </w:tc>
      </w:tr>
      <w:tr w:rsidR="0033478B" w:rsidRPr="00210D97" w:rsidTr="0046663D">
        <w:tc>
          <w:tcPr>
            <w:tcW w:w="9180" w:type="dxa"/>
            <w:vAlign w:val="center"/>
          </w:tcPr>
          <w:p w:rsidR="0033478B" w:rsidRDefault="0033478B" w:rsidP="005B62F0">
            <w:pPr>
              <w:numPr>
                <w:ilvl w:val="0"/>
                <w:numId w:val="32"/>
              </w:numPr>
              <w:spacing w:before="120" w:after="120"/>
              <w:rPr>
                <w:rFonts w:ascii="Arial" w:hAnsi="Arial" w:cs="Arial"/>
                <w:sz w:val="20"/>
                <w:szCs w:val="20"/>
              </w:rPr>
            </w:pPr>
            <w:r>
              <w:rPr>
                <w:rFonts w:ascii="Arial" w:hAnsi="Arial" w:cs="Arial"/>
                <w:sz w:val="20"/>
                <w:szCs w:val="20"/>
              </w:rPr>
              <w:t>Recursos Disponibles para Asignar</w:t>
            </w:r>
          </w:p>
        </w:tc>
        <w:tc>
          <w:tcPr>
            <w:tcW w:w="567" w:type="dxa"/>
            <w:vAlign w:val="center"/>
          </w:tcPr>
          <w:p w:rsidR="0033478B" w:rsidRDefault="0033478B" w:rsidP="00210D97">
            <w:pPr>
              <w:jc w:val="right"/>
              <w:rPr>
                <w:rFonts w:ascii="Arial" w:hAnsi="Arial" w:cs="Arial"/>
                <w:sz w:val="20"/>
                <w:szCs w:val="20"/>
              </w:rPr>
            </w:pPr>
            <w:r>
              <w:rPr>
                <w:rFonts w:ascii="Arial" w:hAnsi="Arial" w:cs="Arial"/>
                <w:sz w:val="20"/>
                <w:szCs w:val="20"/>
              </w:rPr>
              <w:t>17</w:t>
            </w:r>
          </w:p>
        </w:tc>
      </w:tr>
      <w:tr w:rsidR="0033478B" w:rsidRPr="00210D97" w:rsidTr="0046663D">
        <w:tc>
          <w:tcPr>
            <w:tcW w:w="9180" w:type="dxa"/>
            <w:vAlign w:val="center"/>
          </w:tcPr>
          <w:p w:rsidR="0033478B" w:rsidRDefault="0033478B" w:rsidP="005B62F0">
            <w:pPr>
              <w:numPr>
                <w:ilvl w:val="0"/>
                <w:numId w:val="32"/>
              </w:numPr>
              <w:spacing w:before="120" w:after="120"/>
              <w:rPr>
                <w:rFonts w:ascii="Arial" w:hAnsi="Arial" w:cs="Arial"/>
                <w:sz w:val="20"/>
                <w:szCs w:val="20"/>
              </w:rPr>
            </w:pPr>
            <w:r>
              <w:rPr>
                <w:rFonts w:ascii="Arial" w:hAnsi="Arial" w:cs="Arial"/>
                <w:sz w:val="20"/>
                <w:szCs w:val="20"/>
              </w:rPr>
              <w:t>Plazos y Montos a Asignar por Cada Proyecto</w:t>
            </w:r>
          </w:p>
        </w:tc>
        <w:tc>
          <w:tcPr>
            <w:tcW w:w="567" w:type="dxa"/>
            <w:vAlign w:val="center"/>
          </w:tcPr>
          <w:p w:rsidR="0033478B" w:rsidRDefault="0033478B" w:rsidP="00210D97">
            <w:pPr>
              <w:jc w:val="right"/>
              <w:rPr>
                <w:rFonts w:ascii="Arial" w:hAnsi="Arial" w:cs="Arial"/>
                <w:sz w:val="20"/>
                <w:szCs w:val="20"/>
              </w:rPr>
            </w:pPr>
            <w:r>
              <w:rPr>
                <w:rFonts w:ascii="Arial" w:hAnsi="Arial" w:cs="Arial"/>
                <w:sz w:val="20"/>
                <w:szCs w:val="20"/>
              </w:rPr>
              <w:t>17</w:t>
            </w:r>
          </w:p>
        </w:tc>
      </w:tr>
      <w:tr w:rsidR="0033478B" w:rsidRPr="00210D97" w:rsidTr="0046663D">
        <w:tc>
          <w:tcPr>
            <w:tcW w:w="9180" w:type="dxa"/>
            <w:vAlign w:val="center"/>
          </w:tcPr>
          <w:p w:rsidR="0033478B" w:rsidRDefault="0033478B" w:rsidP="005B62F0">
            <w:pPr>
              <w:numPr>
                <w:ilvl w:val="0"/>
                <w:numId w:val="32"/>
              </w:numPr>
              <w:spacing w:before="120" w:after="120"/>
              <w:rPr>
                <w:rFonts w:ascii="Arial" w:hAnsi="Arial" w:cs="Arial"/>
                <w:sz w:val="20"/>
                <w:szCs w:val="20"/>
              </w:rPr>
            </w:pPr>
            <w:r>
              <w:rPr>
                <w:rFonts w:ascii="Arial" w:hAnsi="Arial" w:cs="Arial"/>
                <w:sz w:val="20"/>
                <w:szCs w:val="20"/>
              </w:rPr>
              <w:t>Traspaso de los Recursos Adjudicados</w:t>
            </w:r>
          </w:p>
        </w:tc>
        <w:tc>
          <w:tcPr>
            <w:tcW w:w="567" w:type="dxa"/>
            <w:vAlign w:val="center"/>
          </w:tcPr>
          <w:p w:rsidR="0033478B" w:rsidRDefault="0033478B" w:rsidP="00210D97">
            <w:pPr>
              <w:jc w:val="right"/>
              <w:rPr>
                <w:rFonts w:ascii="Arial" w:hAnsi="Arial" w:cs="Arial"/>
                <w:sz w:val="20"/>
                <w:szCs w:val="20"/>
              </w:rPr>
            </w:pPr>
            <w:r>
              <w:rPr>
                <w:rFonts w:ascii="Arial" w:hAnsi="Arial" w:cs="Arial"/>
                <w:sz w:val="20"/>
                <w:szCs w:val="20"/>
              </w:rPr>
              <w:t>18</w:t>
            </w:r>
          </w:p>
        </w:tc>
      </w:tr>
      <w:tr w:rsidR="0033478B" w:rsidRPr="00210D97" w:rsidTr="0046663D">
        <w:tc>
          <w:tcPr>
            <w:tcW w:w="9180" w:type="dxa"/>
            <w:vAlign w:val="center"/>
          </w:tcPr>
          <w:p w:rsidR="0033478B" w:rsidRDefault="0033478B" w:rsidP="005B62F0">
            <w:pPr>
              <w:numPr>
                <w:ilvl w:val="0"/>
                <w:numId w:val="32"/>
              </w:numPr>
              <w:spacing w:before="120" w:after="120"/>
              <w:rPr>
                <w:rFonts w:ascii="Arial" w:hAnsi="Arial" w:cs="Arial"/>
                <w:sz w:val="20"/>
                <w:szCs w:val="20"/>
              </w:rPr>
            </w:pPr>
            <w:r>
              <w:rPr>
                <w:rFonts w:ascii="Arial" w:hAnsi="Arial" w:cs="Arial"/>
                <w:sz w:val="20"/>
                <w:szCs w:val="20"/>
              </w:rPr>
              <w:t>Término del Proyecto</w:t>
            </w:r>
          </w:p>
        </w:tc>
        <w:tc>
          <w:tcPr>
            <w:tcW w:w="567" w:type="dxa"/>
            <w:vAlign w:val="center"/>
          </w:tcPr>
          <w:p w:rsidR="0033478B" w:rsidRDefault="0033478B" w:rsidP="00210D97">
            <w:pPr>
              <w:jc w:val="right"/>
              <w:rPr>
                <w:rFonts w:ascii="Arial" w:hAnsi="Arial" w:cs="Arial"/>
                <w:sz w:val="20"/>
                <w:szCs w:val="20"/>
              </w:rPr>
            </w:pPr>
            <w:r>
              <w:rPr>
                <w:rFonts w:ascii="Arial" w:hAnsi="Arial" w:cs="Arial"/>
                <w:sz w:val="20"/>
                <w:szCs w:val="20"/>
              </w:rPr>
              <w:t>19</w:t>
            </w:r>
          </w:p>
        </w:tc>
      </w:tr>
      <w:tr w:rsidR="0033478B" w:rsidRPr="00210D97" w:rsidTr="0046663D">
        <w:tc>
          <w:tcPr>
            <w:tcW w:w="9180" w:type="dxa"/>
            <w:vAlign w:val="center"/>
          </w:tcPr>
          <w:p w:rsidR="0033478B" w:rsidRDefault="0033478B" w:rsidP="005B62F0">
            <w:pPr>
              <w:numPr>
                <w:ilvl w:val="0"/>
                <w:numId w:val="32"/>
              </w:numPr>
              <w:spacing w:before="120" w:after="120"/>
              <w:rPr>
                <w:rFonts w:ascii="Arial" w:hAnsi="Arial" w:cs="Arial"/>
                <w:sz w:val="20"/>
                <w:szCs w:val="20"/>
              </w:rPr>
            </w:pPr>
            <w:r>
              <w:rPr>
                <w:rFonts w:ascii="Arial" w:hAnsi="Arial" w:cs="Arial"/>
                <w:sz w:val="20"/>
                <w:szCs w:val="20"/>
              </w:rPr>
              <w:t>Cancelación del Concurso</w:t>
            </w:r>
          </w:p>
        </w:tc>
        <w:tc>
          <w:tcPr>
            <w:tcW w:w="567" w:type="dxa"/>
            <w:vAlign w:val="center"/>
          </w:tcPr>
          <w:p w:rsidR="0033478B" w:rsidRDefault="0033478B" w:rsidP="00210D97">
            <w:pPr>
              <w:jc w:val="right"/>
              <w:rPr>
                <w:rFonts w:ascii="Arial" w:hAnsi="Arial" w:cs="Arial"/>
                <w:sz w:val="20"/>
                <w:szCs w:val="20"/>
              </w:rPr>
            </w:pPr>
            <w:r>
              <w:rPr>
                <w:rFonts w:ascii="Arial" w:hAnsi="Arial" w:cs="Arial"/>
                <w:sz w:val="20"/>
                <w:szCs w:val="20"/>
              </w:rPr>
              <w:t>19</w:t>
            </w:r>
          </w:p>
        </w:tc>
      </w:tr>
      <w:tr w:rsidR="0033478B" w:rsidRPr="00210D97" w:rsidTr="0046663D">
        <w:tc>
          <w:tcPr>
            <w:tcW w:w="9180" w:type="dxa"/>
            <w:vAlign w:val="center"/>
          </w:tcPr>
          <w:p w:rsidR="0033478B" w:rsidRDefault="003844BD" w:rsidP="005B62F0">
            <w:pPr>
              <w:numPr>
                <w:ilvl w:val="0"/>
                <w:numId w:val="32"/>
              </w:numPr>
              <w:spacing w:before="120" w:after="120"/>
              <w:rPr>
                <w:rFonts w:ascii="Arial" w:hAnsi="Arial" w:cs="Arial"/>
                <w:sz w:val="20"/>
                <w:szCs w:val="20"/>
              </w:rPr>
            </w:pPr>
            <w:r>
              <w:rPr>
                <w:rFonts w:ascii="Arial" w:hAnsi="Arial" w:cs="Arial"/>
                <w:sz w:val="20"/>
                <w:szCs w:val="20"/>
              </w:rPr>
              <w:t>Evaluación de los Adjudicatarios.</w:t>
            </w:r>
          </w:p>
        </w:tc>
        <w:tc>
          <w:tcPr>
            <w:tcW w:w="567" w:type="dxa"/>
            <w:vAlign w:val="center"/>
          </w:tcPr>
          <w:p w:rsidR="0033478B" w:rsidRDefault="003844BD" w:rsidP="00210D97">
            <w:pPr>
              <w:jc w:val="right"/>
              <w:rPr>
                <w:rFonts w:ascii="Arial" w:hAnsi="Arial" w:cs="Arial"/>
                <w:sz w:val="20"/>
                <w:szCs w:val="20"/>
              </w:rPr>
            </w:pPr>
            <w:r>
              <w:rPr>
                <w:rFonts w:ascii="Arial" w:hAnsi="Arial" w:cs="Arial"/>
                <w:sz w:val="20"/>
                <w:szCs w:val="20"/>
              </w:rPr>
              <w:t>19</w:t>
            </w:r>
          </w:p>
        </w:tc>
      </w:tr>
      <w:tr w:rsidR="003844BD" w:rsidRPr="00210D97" w:rsidTr="0046663D">
        <w:tc>
          <w:tcPr>
            <w:tcW w:w="9180" w:type="dxa"/>
            <w:vAlign w:val="center"/>
          </w:tcPr>
          <w:p w:rsidR="003844BD" w:rsidRDefault="00872900" w:rsidP="00872900">
            <w:pPr>
              <w:spacing w:before="120" w:after="120"/>
              <w:rPr>
                <w:rFonts w:ascii="Arial" w:hAnsi="Arial" w:cs="Arial"/>
                <w:sz w:val="20"/>
                <w:szCs w:val="20"/>
              </w:rPr>
            </w:pPr>
            <w:r>
              <w:rPr>
                <w:rFonts w:ascii="Arial" w:hAnsi="Arial" w:cs="Arial"/>
                <w:sz w:val="20"/>
                <w:szCs w:val="20"/>
              </w:rPr>
              <w:t xml:space="preserve">     </w:t>
            </w:r>
            <w:r w:rsidR="003844BD">
              <w:rPr>
                <w:rFonts w:ascii="Arial" w:hAnsi="Arial" w:cs="Arial"/>
                <w:sz w:val="20"/>
                <w:szCs w:val="20"/>
              </w:rPr>
              <w:t>Anexos Bases Administrativas</w:t>
            </w:r>
          </w:p>
        </w:tc>
        <w:tc>
          <w:tcPr>
            <w:tcW w:w="567" w:type="dxa"/>
            <w:vAlign w:val="center"/>
          </w:tcPr>
          <w:p w:rsidR="003844BD" w:rsidRDefault="003844BD" w:rsidP="00210D97">
            <w:pPr>
              <w:jc w:val="right"/>
              <w:rPr>
                <w:rFonts w:ascii="Arial" w:hAnsi="Arial" w:cs="Arial"/>
                <w:sz w:val="20"/>
                <w:szCs w:val="20"/>
              </w:rPr>
            </w:pPr>
            <w:r>
              <w:rPr>
                <w:rFonts w:ascii="Arial" w:hAnsi="Arial" w:cs="Arial"/>
                <w:sz w:val="20"/>
                <w:szCs w:val="20"/>
              </w:rPr>
              <w:t>20</w:t>
            </w:r>
          </w:p>
        </w:tc>
      </w:tr>
      <w:tr w:rsidR="003844BD" w:rsidRPr="00210D97" w:rsidTr="0046663D">
        <w:tc>
          <w:tcPr>
            <w:tcW w:w="9180" w:type="dxa"/>
            <w:vAlign w:val="center"/>
          </w:tcPr>
          <w:p w:rsidR="009065FF" w:rsidRPr="00B32AA3" w:rsidRDefault="009065FF" w:rsidP="009065FF">
            <w:pPr>
              <w:pStyle w:val="Prrafodelista"/>
              <w:numPr>
                <w:ilvl w:val="0"/>
                <w:numId w:val="37"/>
              </w:numPr>
              <w:autoSpaceDE w:val="0"/>
              <w:autoSpaceDN w:val="0"/>
              <w:adjustRightInd w:val="0"/>
              <w:spacing w:before="120" w:after="120"/>
              <w:jc w:val="both"/>
              <w:rPr>
                <w:rFonts w:ascii="Arial" w:hAnsi="Arial" w:cs="Arial"/>
                <w:sz w:val="20"/>
                <w:szCs w:val="22"/>
              </w:rPr>
            </w:pPr>
            <w:r w:rsidRPr="00B32AA3">
              <w:rPr>
                <w:rFonts w:ascii="Arial" w:hAnsi="Arial" w:cs="Arial"/>
                <w:sz w:val="20"/>
                <w:szCs w:val="22"/>
              </w:rPr>
              <w:t xml:space="preserve">Anexo BA Nº1: Formulario de declaración jurada simple </w:t>
            </w:r>
          </w:p>
          <w:p w:rsidR="009065FF" w:rsidRPr="001A6EF9" w:rsidRDefault="009065FF" w:rsidP="009065FF">
            <w:pPr>
              <w:pStyle w:val="Prrafodelista"/>
              <w:numPr>
                <w:ilvl w:val="0"/>
                <w:numId w:val="33"/>
              </w:numPr>
              <w:autoSpaceDE w:val="0"/>
              <w:autoSpaceDN w:val="0"/>
              <w:adjustRightInd w:val="0"/>
              <w:spacing w:before="120" w:after="120"/>
              <w:ind w:left="714" w:hanging="357"/>
              <w:jc w:val="both"/>
              <w:rPr>
                <w:rFonts w:ascii="Arial" w:hAnsi="Arial" w:cs="Arial"/>
                <w:sz w:val="20"/>
                <w:szCs w:val="22"/>
              </w:rPr>
            </w:pPr>
            <w:r w:rsidRPr="001A6EF9">
              <w:rPr>
                <w:rFonts w:ascii="Arial" w:hAnsi="Arial" w:cs="Arial"/>
                <w:sz w:val="20"/>
                <w:szCs w:val="22"/>
              </w:rPr>
              <w:t>Anexo BA Nº2: Declaración jurada cumplimiento de obligaciones laborales y previsionales</w:t>
            </w:r>
          </w:p>
          <w:p w:rsidR="009065FF" w:rsidRDefault="009065FF" w:rsidP="009065FF">
            <w:pPr>
              <w:pStyle w:val="Prrafodelista"/>
              <w:numPr>
                <w:ilvl w:val="0"/>
                <w:numId w:val="33"/>
              </w:numPr>
              <w:autoSpaceDE w:val="0"/>
              <w:autoSpaceDN w:val="0"/>
              <w:adjustRightInd w:val="0"/>
              <w:spacing w:before="120" w:after="120"/>
              <w:ind w:left="714" w:hanging="357"/>
              <w:jc w:val="both"/>
              <w:rPr>
                <w:rFonts w:ascii="Arial" w:hAnsi="Arial" w:cs="Arial"/>
                <w:sz w:val="20"/>
                <w:szCs w:val="22"/>
              </w:rPr>
            </w:pPr>
            <w:r>
              <w:rPr>
                <w:rFonts w:ascii="Arial" w:hAnsi="Arial" w:cs="Arial"/>
                <w:sz w:val="20"/>
                <w:szCs w:val="22"/>
              </w:rPr>
              <w:t>Anexo BA</w:t>
            </w:r>
            <w:r w:rsidRPr="006703DF">
              <w:rPr>
                <w:rFonts w:ascii="Arial" w:hAnsi="Arial" w:cs="Arial"/>
                <w:sz w:val="20"/>
                <w:szCs w:val="22"/>
              </w:rPr>
              <w:t xml:space="preserve"> N°</w:t>
            </w:r>
            <w:r>
              <w:rPr>
                <w:rFonts w:ascii="Arial" w:hAnsi="Arial" w:cs="Arial"/>
                <w:sz w:val="20"/>
                <w:szCs w:val="22"/>
              </w:rPr>
              <w:t>3A</w:t>
            </w:r>
            <w:r w:rsidRPr="006703DF">
              <w:rPr>
                <w:rFonts w:ascii="Arial" w:hAnsi="Arial" w:cs="Arial"/>
                <w:sz w:val="20"/>
                <w:szCs w:val="22"/>
              </w:rPr>
              <w:t>:</w:t>
            </w:r>
            <w:r>
              <w:rPr>
                <w:rFonts w:ascii="Arial" w:hAnsi="Arial" w:cs="Arial"/>
                <w:sz w:val="20"/>
                <w:szCs w:val="22"/>
              </w:rPr>
              <w:t xml:space="preserve"> </w:t>
            </w:r>
            <w:r w:rsidRPr="006703DF">
              <w:rPr>
                <w:rFonts w:ascii="Arial" w:hAnsi="Arial" w:cs="Arial"/>
                <w:sz w:val="20"/>
                <w:szCs w:val="22"/>
              </w:rPr>
              <w:t>Declaración de solvencia económica de la entidad postulante</w:t>
            </w:r>
          </w:p>
          <w:p w:rsidR="009065FF" w:rsidRPr="006703DF" w:rsidRDefault="009065FF" w:rsidP="009065FF">
            <w:pPr>
              <w:pStyle w:val="Prrafodelista"/>
              <w:numPr>
                <w:ilvl w:val="0"/>
                <w:numId w:val="33"/>
              </w:numPr>
              <w:autoSpaceDE w:val="0"/>
              <w:autoSpaceDN w:val="0"/>
              <w:adjustRightInd w:val="0"/>
              <w:spacing w:before="120" w:after="120"/>
              <w:ind w:left="714" w:hanging="357"/>
              <w:jc w:val="both"/>
              <w:rPr>
                <w:rFonts w:ascii="Arial" w:hAnsi="Arial" w:cs="Arial"/>
                <w:sz w:val="20"/>
                <w:szCs w:val="22"/>
              </w:rPr>
            </w:pPr>
            <w:r>
              <w:rPr>
                <w:rFonts w:ascii="Arial" w:hAnsi="Arial" w:cs="Arial"/>
                <w:sz w:val="20"/>
                <w:szCs w:val="22"/>
              </w:rPr>
              <w:t>Anexo BA N°3B: Carta compromiso de participación</w:t>
            </w:r>
          </w:p>
          <w:p w:rsidR="009065FF" w:rsidRPr="006703DF" w:rsidRDefault="009065FF" w:rsidP="009065FF">
            <w:pPr>
              <w:pStyle w:val="Prrafodelista"/>
              <w:numPr>
                <w:ilvl w:val="0"/>
                <w:numId w:val="33"/>
              </w:numPr>
              <w:autoSpaceDE w:val="0"/>
              <w:autoSpaceDN w:val="0"/>
              <w:adjustRightInd w:val="0"/>
              <w:spacing w:before="120" w:after="120"/>
              <w:ind w:left="714" w:hanging="357"/>
              <w:jc w:val="both"/>
              <w:rPr>
                <w:rFonts w:ascii="Arial" w:hAnsi="Arial" w:cs="Arial"/>
                <w:sz w:val="20"/>
                <w:szCs w:val="22"/>
              </w:rPr>
            </w:pPr>
            <w:r>
              <w:rPr>
                <w:rFonts w:ascii="Arial" w:hAnsi="Arial" w:cs="Arial"/>
                <w:sz w:val="20"/>
                <w:szCs w:val="22"/>
              </w:rPr>
              <w:t>Anexo BA</w:t>
            </w:r>
            <w:r w:rsidRPr="006703DF">
              <w:rPr>
                <w:rFonts w:ascii="Arial" w:hAnsi="Arial" w:cs="Arial"/>
                <w:sz w:val="20"/>
                <w:szCs w:val="22"/>
              </w:rPr>
              <w:t xml:space="preserve"> N°</w:t>
            </w:r>
            <w:r>
              <w:rPr>
                <w:rFonts w:ascii="Arial" w:hAnsi="Arial" w:cs="Arial"/>
                <w:sz w:val="20"/>
                <w:szCs w:val="22"/>
              </w:rPr>
              <w:t>4</w:t>
            </w:r>
            <w:r w:rsidRPr="006703DF">
              <w:rPr>
                <w:rFonts w:ascii="Arial" w:hAnsi="Arial" w:cs="Arial"/>
                <w:sz w:val="20"/>
                <w:szCs w:val="22"/>
              </w:rPr>
              <w:t xml:space="preserve">: Criterios de evaluación postulación </w:t>
            </w:r>
          </w:p>
          <w:p w:rsidR="009065FF" w:rsidRPr="00AB28E5" w:rsidRDefault="009065FF" w:rsidP="009065FF">
            <w:pPr>
              <w:pStyle w:val="Prrafodelista"/>
              <w:numPr>
                <w:ilvl w:val="0"/>
                <w:numId w:val="33"/>
              </w:numPr>
              <w:autoSpaceDE w:val="0"/>
              <w:autoSpaceDN w:val="0"/>
              <w:adjustRightInd w:val="0"/>
              <w:spacing w:before="120" w:after="120"/>
              <w:ind w:left="714" w:hanging="357"/>
              <w:jc w:val="both"/>
              <w:rPr>
                <w:rFonts w:ascii="Arial" w:hAnsi="Arial" w:cs="Arial"/>
                <w:sz w:val="20"/>
                <w:szCs w:val="22"/>
              </w:rPr>
            </w:pPr>
            <w:r w:rsidRPr="00AB28E5">
              <w:rPr>
                <w:rFonts w:ascii="Arial" w:hAnsi="Arial" w:cs="Arial"/>
                <w:sz w:val="20"/>
                <w:szCs w:val="22"/>
              </w:rPr>
              <w:t>Anexo BA N°5: Formato tipo garantía</w:t>
            </w:r>
          </w:p>
          <w:p w:rsidR="009065FF" w:rsidRDefault="009065FF" w:rsidP="009065FF">
            <w:pPr>
              <w:pStyle w:val="Prrafodelista"/>
              <w:numPr>
                <w:ilvl w:val="0"/>
                <w:numId w:val="33"/>
              </w:numPr>
              <w:autoSpaceDE w:val="0"/>
              <w:autoSpaceDN w:val="0"/>
              <w:adjustRightInd w:val="0"/>
              <w:spacing w:before="120" w:after="120"/>
              <w:ind w:left="714" w:hanging="357"/>
              <w:jc w:val="both"/>
              <w:rPr>
                <w:rFonts w:ascii="Arial" w:hAnsi="Arial" w:cs="Arial"/>
                <w:sz w:val="20"/>
                <w:szCs w:val="22"/>
              </w:rPr>
            </w:pPr>
            <w:r>
              <w:rPr>
                <w:rFonts w:ascii="Arial" w:hAnsi="Arial" w:cs="Arial"/>
                <w:sz w:val="20"/>
                <w:szCs w:val="22"/>
              </w:rPr>
              <w:t>Anexo BA N°6</w:t>
            </w:r>
            <w:r w:rsidRPr="006703DF">
              <w:rPr>
                <w:rFonts w:ascii="Arial" w:hAnsi="Arial" w:cs="Arial"/>
                <w:sz w:val="20"/>
                <w:szCs w:val="22"/>
              </w:rPr>
              <w:t>: Declaración de término de proyecto</w:t>
            </w:r>
          </w:p>
          <w:p w:rsidR="009065FF" w:rsidRPr="00B32AA3" w:rsidRDefault="009065FF" w:rsidP="009065FF">
            <w:pPr>
              <w:pStyle w:val="Prrafodelista"/>
              <w:numPr>
                <w:ilvl w:val="0"/>
                <w:numId w:val="33"/>
              </w:numPr>
              <w:autoSpaceDE w:val="0"/>
              <w:autoSpaceDN w:val="0"/>
              <w:adjustRightInd w:val="0"/>
              <w:spacing w:before="120" w:after="120"/>
              <w:ind w:left="714" w:hanging="357"/>
              <w:jc w:val="both"/>
              <w:rPr>
                <w:rFonts w:ascii="Arial" w:hAnsi="Arial" w:cs="Arial"/>
                <w:sz w:val="20"/>
                <w:szCs w:val="22"/>
              </w:rPr>
            </w:pPr>
            <w:r w:rsidRPr="00B32AA3">
              <w:rPr>
                <w:rFonts w:ascii="Arial" w:hAnsi="Arial" w:cs="Arial"/>
                <w:sz w:val="20"/>
                <w:szCs w:val="22"/>
              </w:rPr>
              <w:t>Anexo BA N°7: Formulario de Presentación del Proyecto para postulación en formato papel.</w:t>
            </w:r>
          </w:p>
          <w:p w:rsidR="009065FF" w:rsidRPr="00B32AA3" w:rsidRDefault="009065FF" w:rsidP="009065FF">
            <w:pPr>
              <w:pStyle w:val="Prrafodelista"/>
              <w:numPr>
                <w:ilvl w:val="0"/>
                <w:numId w:val="33"/>
              </w:numPr>
              <w:autoSpaceDE w:val="0"/>
              <w:autoSpaceDN w:val="0"/>
              <w:adjustRightInd w:val="0"/>
              <w:spacing w:before="120" w:after="120"/>
              <w:ind w:left="714" w:hanging="357"/>
              <w:jc w:val="both"/>
              <w:rPr>
                <w:rFonts w:ascii="Arial" w:hAnsi="Arial" w:cs="Arial"/>
                <w:sz w:val="20"/>
                <w:szCs w:val="22"/>
              </w:rPr>
            </w:pPr>
            <w:r w:rsidRPr="00B32AA3">
              <w:rPr>
                <w:rFonts w:ascii="Arial" w:hAnsi="Arial" w:cs="Arial"/>
                <w:sz w:val="20"/>
                <w:szCs w:val="22"/>
              </w:rPr>
              <w:t>Anexo BA N°8: Direcciones para entregar el Proyecto y CD que postula en formato papel.</w:t>
            </w:r>
          </w:p>
          <w:p w:rsidR="003844BD" w:rsidRPr="003844BD" w:rsidRDefault="003844BD" w:rsidP="009065FF">
            <w:pPr>
              <w:pStyle w:val="Prrafodelista"/>
              <w:autoSpaceDE w:val="0"/>
              <w:autoSpaceDN w:val="0"/>
              <w:adjustRightInd w:val="0"/>
              <w:spacing w:before="120" w:after="120"/>
              <w:ind w:left="644"/>
              <w:jc w:val="both"/>
              <w:rPr>
                <w:rFonts w:ascii="Arial" w:hAnsi="Arial" w:cs="Arial"/>
                <w:sz w:val="20"/>
              </w:rPr>
            </w:pPr>
          </w:p>
        </w:tc>
        <w:tc>
          <w:tcPr>
            <w:tcW w:w="567" w:type="dxa"/>
            <w:vAlign w:val="center"/>
          </w:tcPr>
          <w:p w:rsidR="003844BD" w:rsidRDefault="003844BD" w:rsidP="00210D97">
            <w:pPr>
              <w:jc w:val="right"/>
              <w:rPr>
                <w:rFonts w:ascii="Arial" w:hAnsi="Arial" w:cs="Arial"/>
                <w:sz w:val="20"/>
                <w:szCs w:val="20"/>
              </w:rPr>
            </w:pPr>
          </w:p>
        </w:tc>
      </w:tr>
    </w:tbl>
    <w:p w:rsidR="0046663D" w:rsidRDefault="0046663D"/>
    <w:p w:rsidR="00BA304A" w:rsidRDefault="00BA304A"/>
    <w:p w:rsidR="00BA304A" w:rsidRDefault="00BA304A"/>
    <w:p w:rsidR="00BA304A" w:rsidRDefault="00BA304A"/>
    <w:p w:rsidR="00BA304A" w:rsidRDefault="00BA304A"/>
    <w:p w:rsidR="00BA304A" w:rsidRDefault="00BA304A"/>
    <w:p w:rsidR="00BA304A" w:rsidRDefault="00BA304A"/>
    <w:p w:rsidR="00BA304A" w:rsidRDefault="00BA304A"/>
    <w:p w:rsidR="00BA304A" w:rsidRDefault="00BA304A"/>
    <w:p w:rsidR="00BA304A" w:rsidRDefault="00BA304A"/>
    <w:p w:rsidR="00BA304A" w:rsidRDefault="00BA304A"/>
    <w:p w:rsidR="00BA304A" w:rsidRDefault="00BA304A"/>
    <w:p w:rsidR="00BA304A" w:rsidRDefault="00BA304A"/>
    <w:p w:rsidR="00BA304A" w:rsidRDefault="00BA304A"/>
    <w:p w:rsidR="00BA304A" w:rsidRDefault="00BA304A"/>
    <w:p w:rsidR="00BA304A" w:rsidRDefault="00BA304A"/>
    <w:p w:rsidR="00BA304A" w:rsidRDefault="00BA304A"/>
    <w:p w:rsidR="00BA304A" w:rsidRDefault="00BA304A"/>
    <w:p w:rsidR="00BA304A" w:rsidRDefault="00BA304A"/>
    <w:p w:rsidR="00BA304A" w:rsidRDefault="00BA304A"/>
    <w:p w:rsidR="00BA304A" w:rsidRDefault="00BA304A"/>
    <w:p w:rsidR="00BA304A" w:rsidRDefault="00BA304A"/>
    <w:p w:rsidR="00BA304A" w:rsidRDefault="00BA304A"/>
    <w:p w:rsidR="00BA304A" w:rsidRDefault="00BA304A"/>
    <w:p w:rsidR="00BA304A" w:rsidRDefault="00BA304A"/>
    <w:p w:rsidR="008A193B" w:rsidRDefault="008A193B" w:rsidP="009A4198">
      <w:pPr>
        <w:rPr>
          <w:sz w:val="28"/>
          <w:u w:val="single"/>
        </w:rPr>
      </w:pPr>
      <w:r w:rsidRPr="00D00FA6">
        <w:rPr>
          <w:rFonts w:ascii="Arial" w:hAnsi="Arial" w:cs="Arial"/>
          <w:b/>
          <w:szCs w:val="22"/>
        </w:rPr>
        <w:lastRenderedPageBreak/>
        <w:t>1.-</w:t>
      </w:r>
      <w:r>
        <w:rPr>
          <w:rFonts w:ascii="Arial" w:hAnsi="Arial" w:cs="Arial"/>
          <w:b/>
          <w:szCs w:val="22"/>
          <w:u w:val="single"/>
        </w:rPr>
        <w:t>IDENTIFICACIÓN DEL CONCURSO</w:t>
      </w:r>
    </w:p>
    <w:p w:rsidR="008A193B" w:rsidRDefault="008A193B" w:rsidP="009A4198">
      <w:pPr>
        <w:jc w:val="both"/>
        <w:rPr>
          <w:rFonts w:ascii="Arial" w:hAnsi="Arial" w:cs="Arial"/>
        </w:rPr>
      </w:pPr>
    </w:p>
    <w:p w:rsidR="008A193B" w:rsidRPr="00D00FA6" w:rsidRDefault="008A193B" w:rsidP="009A4198">
      <w:pPr>
        <w:jc w:val="both"/>
        <w:rPr>
          <w:rFonts w:ascii="Arial" w:hAnsi="Arial" w:cs="Arial"/>
          <w:sz w:val="20"/>
          <w:szCs w:val="20"/>
        </w:rPr>
      </w:pPr>
      <w:r w:rsidRPr="00D00FA6">
        <w:rPr>
          <w:rFonts w:ascii="Arial" w:hAnsi="Arial" w:cs="Arial"/>
          <w:sz w:val="20"/>
          <w:szCs w:val="20"/>
        </w:rPr>
        <w:t xml:space="preserve">Las presentes Bases Administrativas regulan el </w:t>
      </w:r>
      <w:r>
        <w:rPr>
          <w:rFonts w:ascii="Arial" w:hAnsi="Arial" w:cs="Arial"/>
          <w:sz w:val="20"/>
          <w:szCs w:val="20"/>
        </w:rPr>
        <w:t xml:space="preserve">Octavo </w:t>
      </w:r>
      <w:r w:rsidRPr="00D00FA6">
        <w:rPr>
          <w:rFonts w:ascii="Arial" w:hAnsi="Arial" w:cs="Arial"/>
          <w:sz w:val="20"/>
          <w:szCs w:val="20"/>
        </w:rPr>
        <w:t xml:space="preserve">Concurso Público Nacional de Proyectos de Formación, Información </w:t>
      </w:r>
      <w:r>
        <w:rPr>
          <w:rFonts w:ascii="Arial" w:hAnsi="Arial" w:cs="Arial"/>
          <w:sz w:val="20"/>
          <w:szCs w:val="20"/>
        </w:rPr>
        <w:t>y</w:t>
      </w:r>
      <w:r w:rsidRPr="00D00FA6">
        <w:rPr>
          <w:rFonts w:ascii="Arial" w:hAnsi="Arial" w:cs="Arial"/>
          <w:sz w:val="20"/>
          <w:szCs w:val="20"/>
        </w:rPr>
        <w:t xml:space="preserve"> Difusión del Sistema de Pensiones, denominado “Fondo para </w:t>
      </w:r>
      <w:smartTag w:uri="urn:schemas-microsoft-com:office:smarttags" w:element="PersonName">
        <w:smartTagPr>
          <w:attr w:name="ProductID" w:val="la Educación Previsional"/>
        </w:smartTagPr>
        <w:r w:rsidRPr="00D00FA6">
          <w:rPr>
            <w:rFonts w:ascii="Arial" w:hAnsi="Arial" w:cs="Arial"/>
            <w:sz w:val="20"/>
            <w:szCs w:val="20"/>
          </w:rPr>
          <w:t>la Educación Previsional</w:t>
        </w:r>
      </w:smartTag>
      <w:r w:rsidRPr="00D00FA6">
        <w:rPr>
          <w:rFonts w:ascii="Arial" w:hAnsi="Arial" w:cs="Arial"/>
          <w:sz w:val="20"/>
          <w:szCs w:val="20"/>
        </w:rPr>
        <w:t xml:space="preserve"> 201</w:t>
      </w:r>
      <w:r>
        <w:rPr>
          <w:rFonts w:ascii="Arial" w:hAnsi="Arial" w:cs="Arial"/>
          <w:sz w:val="20"/>
          <w:szCs w:val="20"/>
        </w:rPr>
        <w:t>5</w:t>
      </w:r>
      <w:r w:rsidRPr="00D00FA6">
        <w:rPr>
          <w:rFonts w:ascii="Arial" w:hAnsi="Arial" w:cs="Arial"/>
          <w:sz w:val="20"/>
          <w:szCs w:val="20"/>
        </w:rPr>
        <w:t>”.</w:t>
      </w:r>
    </w:p>
    <w:p w:rsidR="008A193B" w:rsidRPr="00D00FA6" w:rsidRDefault="008A193B" w:rsidP="009A4198">
      <w:pPr>
        <w:jc w:val="both"/>
        <w:rPr>
          <w:rFonts w:ascii="Arial" w:hAnsi="Arial" w:cs="Arial"/>
          <w:sz w:val="20"/>
          <w:szCs w:val="20"/>
        </w:rPr>
      </w:pPr>
    </w:p>
    <w:p w:rsidR="008A193B" w:rsidRPr="00A35FF3" w:rsidRDefault="008A193B" w:rsidP="009A4198">
      <w:pPr>
        <w:jc w:val="both"/>
        <w:rPr>
          <w:rFonts w:ascii="Arial" w:hAnsi="Arial" w:cs="Arial"/>
          <w:b/>
          <w:sz w:val="20"/>
          <w:szCs w:val="20"/>
        </w:rPr>
      </w:pPr>
      <w:r w:rsidRPr="00D00FA6">
        <w:rPr>
          <w:rFonts w:ascii="Arial" w:hAnsi="Arial" w:cs="Arial"/>
          <w:sz w:val="20"/>
          <w:szCs w:val="20"/>
        </w:rPr>
        <w:t xml:space="preserve">El Gobierno de Chile promulgó </w:t>
      </w:r>
      <w:smartTag w:uri="urn:schemas-microsoft-com:office:smarttags" w:element="PersonName">
        <w:smartTagPr>
          <w:attr w:name="ProductID" w:val="la Ley N"/>
        </w:smartTagPr>
        <w:r w:rsidRPr="00D00FA6">
          <w:rPr>
            <w:rFonts w:ascii="Arial" w:hAnsi="Arial" w:cs="Arial"/>
            <w:sz w:val="20"/>
            <w:szCs w:val="20"/>
          </w:rPr>
          <w:t>la Ley N</w:t>
        </w:r>
      </w:smartTag>
      <w:r w:rsidRPr="00D00FA6">
        <w:rPr>
          <w:rFonts w:ascii="Arial" w:hAnsi="Arial" w:cs="Arial"/>
          <w:sz w:val="20"/>
          <w:szCs w:val="20"/>
        </w:rPr>
        <w:t xml:space="preserve">° 20.255 de Reforma Previsional, que incorpora cambios al sistema de pensiones del Decreto Ley N° 3.500 de 1980, modifica la institucionalidad del sistema previsional, crea un sistema de pensiones solidarias, establece normas de equidad de género y regula otras materias relacionadas. Adicionalmente, y atendiendo las brechas de conocimientos detectadas en la ciudadanía respecto del Sistema de Pensiones, la Ley contempla como uno de sus instrumentos </w:t>
      </w:r>
      <w:r>
        <w:rPr>
          <w:rFonts w:ascii="Arial" w:hAnsi="Arial" w:cs="Arial"/>
          <w:sz w:val="20"/>
          <w:szCs w:val="20"/>
        </w:rPr>
        <w:t>e</w:t>
      </w:r>
      <w:r w:rsidRPr="00D00FA6">
        <w:rPr>
          <w:rFonts w:ascii="Arial" w:hAnsi="Arial" w:cs="Arial"/>
          <w:sz w:val="20"/>
          <w:szCs w:val="20"/>
        </w:rPr>
        <w:t>l Fondo para la Educación Previsional</w:t>
      </w:r>
      <w:r w:rsidR="00A35FF3">
        <w:rPr>
          <w:rFonts w:ascii="Arial" w:hAnsi="Arial" w:cs="Arial"/>
          <w:sz w:val="20"/>
          <w:szCs w:val="20"/>
        </w:rPr>
        <w:t>, cuyo objetivo</w:t>
      </w:r>
      <w:r w:rsidRPr="00D00FA6">
        <w:rPr>
          <w:rFonts w:ascii="Arial" w:hAnsi="Arial" w:cs="Arial"/>
          <w:sz w:val="20"/>
          <w:szCs w:val="20"/>
        </w:rPr>
        <w:t xml:space="preserve"> es </w:t>
      </w:r>
      <w:r w:rsidRPr="00A35FF3">
        <w:rPr>
          <w:rFonts w:ascii="Arial" w:hAnsi="Arial" w:cs="Arial"/>
          <w:b/>
          <w:sz w:val="20"/>
          <w:szCs w:val="20"/>
        </w:rPr>
        <w:t>promover una cultura previsional a través del apoyo financiero de  proyectos, programas, actividades, medidas de promoción, educación previsional y difusión del Sistema de Pensiones, permitiendo de esta manera, acceder a canales de información y  facilitar el ejercicio de sus derechos.</w:t>
      </w:r>
    </w:p>
    <w:p w:rsidR="008A193B" w:rsidRDefault="008A193B" w:rsidP="009A4198">
      <w:pPr>
        <w:jc w:val="both"/>
        <w:rPr>
          <w:rFonts w:ascii="Arial" w:hAnsi="Arial" w:cs="Arial"/>
          <w:sz w:val="20"/>
          <w:szCs w:val="20"/>
        </w:rPr>
      </w:pPr>
    </w:p>
    <w:p w:rsidR="008A193B" w:rsidRPr="00FE34DB" w:rsidRDefault="008A193B" w:rsidP="005236F0">
      <w:pPr>
        <w:jc w:val="both"/>
        <w:rPr>
          <w:rFonts w:ascii="Arial" w:hAnsi="Arial" w:cs="Arial"/>
          <w:sz w:val="20"/>
          <w:szCs w:val="20"/>
        </w:rPr>
      </w:pPr>
      <w:r w:rsidRPr="00FE34DB">
        <w:rPr>
          <w:rFonts w:ascii="Arial" w:hAnsi="Arial" w:cs="Arial"/>
          <w:sz w:val="20"/>
          <w:szCs w:val="20"/>
        </w:rPr>
        <w:t>En este 8</w:t>
      </w:r>
      <w:r w:rsidRPr="00FE34DB">
        <w:rPr>
          <w:rFonts w:ascii="Arial" w:hAnsi="Arial" w:cs="Arial"/>
          <w:sz w:val="20"/>
          <w:szCs w:val="20"/>
          <w:vertAlign w:val="superscript"/>
        </w:rPr>
        <w:t>vo.</w:t>
      </w:r>
      <w:r w:rsidRPr="00FE34DB">
        <w:rPr>
          <w:rFonts w:ascii="Arial" w:hAnsi="Arial" w:cs="Arial"/>
          <w:sz w:val="20"/>
          <w:szCs w:val="20"/>
        </w:rPr>
        <w:t xml:space="preserve"> Concurso Público, la Subsecretaría de Previsión Social ha puesto especial énfasis en la </w:t>
      </w:r>
      <w:r w:rsidR="00C35C22" w:rsidRPr="005B62F0">
        <w:rPr>
          <w:rFonts w:ascii="Arial" w:hAnsi="Arial" w:cs="Arial"/>
          <w:sz w:val="20"/>
          <w:szCs w:val="20"/>
        </w:rPr>
        <w:t>difusión y promoción</w:t>
      </w:r>
      <w:r w:rsidRPr="00FE34DB">
        <w:rPr>
          <w:rFonts w:ascii="Arial" w:hAnsi="Arial" w:cs="Arial"/>
          <w:sz w:val="20"/>
          <w:szCs w:val="20"/>
        </w:rPr>
        <w:t xml:space="preserve"> del sistema de pensiones en el marco del derecho a la seguridad social de las personas, apuntando a promover una cultura </w:t>
      </w:r>
      <w:r>
        <w:rPr>
          <w:rFonts w:ascii="Arial" w:hAnsi="Arial" w:cs="Arial"/>
          <w:sz w:val="20"/>
          <w:szCs w:val="20"/>
        </w:rPr>
        <w:t>activa y participativ</w:t>
      </w:r>
      <w:r w:rsidRPr="00FE34DB">
        <w:rPr>
          <w:rFonts w:ascii="Arial" w:hAnsi="Arial" w:cs="Arial"/>
          <w:sz w:val="20"/>
          <w:szCs w:val="20"/>
        </w:rPr>
        <w:t xml:space="preserve">a sobre sus derechos previsionales. </w:t>
      </w:r>
    </w:p>
    <w:p w:rsidR="008A193B" w:rsidRPr="00FE34DB" w:rsidRDefault="008A193B" w:rsidP="009A4198">
      <w:pPr>
        <w:jc w:val="both"/>
        <w:rPr>
          <w:rFonts w:ascii="Arial" w:hAnsi="Arial" w:cs="Arial"/>
          <w:sz w:val="20"/>
          <w:szCs w:val="20"/>
        </w:rPr>
      </w:pPr>
    </w:p>
    <w:p w:rsidR="008A193B" w:rsidRPr="00D00FA6" w:rsidRDefault="008A193B" w:rsidP="009A4198">
      <w:pPr>
        <w:jc w:val="both"/>
        <w:rPr>
          <w:rFonts w:ascii="Arial" w:hAnsi="Arial" w:cs="Arial"/>
          <w:sz w:val="20"/>
          <w:szCs w:val="20"/>
        </w:rPr>
      </w:pPr>
    </w:p>
    <w:p w:rsidR="008A193B" w:rsidRPr="00D00FA6" w:rsidRDefault="008A193B" w:rsidP="009A4198">
      <w:pPr>
        <w:jc w:val="both"/>
        <w:rPr>
          <w:rFonts w:ascii="Arial" w:hAnsi="Arial" w:cs="Arial"/>
          <w:sz w:val="20"/>
          <w:szCs w:val="20"/>
        </w:rPr>
      </w:pPr>
      <w:r w:rsidRPr="004242AA">
        <w:rPr>
          <w:rFonts w:ascii="Arial" w:hAnsi="Arial" w:cs="Arial"/>
          <w:b/>
          <w:sz w:val="20"/>
          <w:szCs w:val="20"/>
        </w:rPr>
        <w:t>1.1</w:t>
      </w:r>
      <w:r>
        <w:rPr>
          <w:rFonts w:ascii="Arial" w:hAnsi="Arial" w:cs="Arial"/>
          <w:b/>
          <w:sz w:val="20"/>
          <w:szCs w:val="20"/>
        </w:rPr>
        <w:t xml:space="preserve"> </w:t>
      </w:r>
      <w:smartTag w:uri="urn:schemas-microsoft-com:office:smarttags" w:element="PersonName">
        <w:smartTagPr>
          <w:attr w:name="ProductID" w:val="la Subsecretaría"/>
        </w:smartTagPr>
        <w:r>
          <w:rPr>
            <w:rFonts w:ascii="Arial" w:hAnsi="Arial" w:cs="Arial"/>
            <w:sz w:val="20"/>
            <w:szCs w:val="20"/>
          </w:rPr>
          <w:t>L</w:t>
        </w:r>
        <w:r w:rsidRPr="00D00FA6">
          <w:rPr>
            <w:rFonts w:ascii="Arial" w:hAnsi="Arial" w:cs="Arial"/>
            <w:sz w:val="20"/>
            <w:szCs w:val="20"/>
          </w:rPr>
          <w:t>a Subsecretaría</w:t>
        </w:r>
      </w:smartTag>
      <w:r w:rsidRPr="00D00FA6">
        <w:rPr>
          <w:rFonts w:ascii="Arial" w:hAnsi="Arial" w:cs="Arial"/>
          <w:sz w:val="20"/>
          <w:szCs w:val="20"/>
        </w:rPr>
        <w:t xml:space="preserve"> de Previsión Social, en el marco del rol y responsabilidad que le asigna la</w:t>
      </w:r>
      <w:r>
        <w:rPr>
          <w:rFonts w:ascii="Arial" w:hAnsi="Arial" w:cs="Arial"/>
          <w:sz w:val="20"/>
          <w:szCs w:val="20"/>
        </w:rPr>
        <w:t xml:space="preserve"> mencionada</w:t>
      </w:r>
      <w:r w:rsidRPr="00D00FA6">
        <w:rPr>
          <w:rFonts w:ascii="Arial" w:hAnsi="Arial" w:cs="Arial"/>
          <w:sz w:val="20"/>
          <w:szCs w:val="20"/>
        </w:rPr>
        <w:t xml:space="preserve"> Ley Nº 20.255 del año 2008, en la administración y la asignación de los recursos del Fondo para </w:t>
      </w:r>
      <w:smartTag w:uri="urn:schemas-microsoft-com:office:smarttags" w:element="PersonName">
        <w:smartTagPr>
          <w:attr w:name="ProductID" w:val="la Educación Previsional"/>
        </w:smartTagPr>
        <w:r w:rsidRPr="00D00FA6">
          <w:rPr>
            <w:rFonts w:ascii="Arial" w:hAnsi="Arial" w:cs="Arial"/>
            <w:sz w:val="20"/>
            <w:szCs w:val="20"/>
          </w:rPr>
          <w:t>la Educación Previsional</w:t>
        </w:r>
      </w:smartTag>
      <w:r w:rsidRPr="00D00FA6">
        <w:rPr>
          <w:rFonts w:ascii="Arial" w:hAnsi="Arial" w:cs="Arial"/>
          <w:sz w:val="20"/>
          <w:szCs w:val="20"/>
        </w:rPr>
        <w:t>, ha decidido focalizar los esfuerzos de educación, formación y difusión del Sistema de Pensiones, a través de dos ámbitos de inter</w:t>
      </w:r>
      <w:r>
        <w:rPr>
          <w:rFonts w:ascii="Arial" w:hAnsi="Arial" w:cs="Arial"/>
          <w:sz w:val="20"/>
          <w:szCs w:val="20"/>
        </w:rPr>
        <w:t>vención</w:t>
      </w:r>
      <w:r w:rsidRPr="00D00FA6">
        <w:rPr>
          <w:rFonts w:ascii="Arial" w:hAnsi="Arial" w:cs="Arial"/>
          <w:sz w:val="20"/>
          <w:szCs w:val="20"/>
        </w:rPr>
        <w:t>:</w:t>
      </w:r>
    </w:p>
    <w:p w:rsidR="008A193B" w:rsidRPr="00D00FA6" w:rsidRDefault="008A193B" w:rsidP="009A4198">
      <w:pPr>
        <w:jc w:val="both"/>
        <w:rPr>
          <w:rFonts w:ascii="Arial" w:hAnsi="Arial" w:cs="Arial"/>
          <w:sz w:val="20"/>
          <w:szCs w:val="20"/>
        </w:rPr>
      </w:pPr>
    </w:p>
    <w:p w:rsidR="008A193B" w:rsidRPr="00D00FA6" w:rsidRDefault="008A193B" w:rsidP="009A4198">
      <w:pPr>
        <w:jc w:val="both"/>
        <w:rPr>
          <w:rFonts w:ascii="Arial" w:hAnsi="Arial" w:cs="Arial"/>
          <w:sz w:val="20"/>
          <w:szCs w:val="20"/>
        </w:rPr>
      </w:pPr>
    </w:p>
    <w:p w:rsidR="008A193B" w:rsidRPr="00FF487E" w:rsidRDefault="008A193B" w:rsidP="00A62130">
      <w:pPr>
        <w:pStyle w:val="Prrafodelista"/>
        <w:numPr>
          <w:ilvl w:val="0"/>
          <w:numId w:val="5"/>
        </w:numPr>
        <w:jc w:val="both"/>
        <w:rPr>
          <w:rFonts w:ascii="Arial" w:hAnsi="Arial" w:cs="Arial"/>
          <w:sz w:val="20"/>
          <w:szCs w:val="20"/>
        </w:rPr>
      </w:pPr>
      <w:r w:rsidRPr="00FF487E">
        <w:rPr>
          <w:rFonts w:ascii="Arial" w:hAnsi="Arial" w:cs="Arial"/>
          <w:b/>
          <w:sz w:val="20"/>
          <w:szCs w:val="20"/>
        </w:rPr>
        <w:t xml:space="preserve">Proyectos que apunten a </w:t>
      </w:r>
      <w:smartTag w:uri="urn:schemas-microsoft-com:office:smarttags" w:element="PersonName">
        <w:smartTagPr>
          <w:attr w:name="ProductID" w:val="la Formación"/>
        </w:smartTagPr>
        <w:r w:rsidRPr="00FF487E">
          <w:rPr>
            <w:rFonts w:ascii="Arial" w:hAnsi="Arial" w:cs="Arial"/>
            <w:b/>
            <w:sz w:val="20"/>
            <w:szCs w:val="20"/>
          </w:rPr>
          <w:t>la Formación</w:t>
        </w:r>
      </w:smartTag>
      <w:r w:rsidRPr="00FF487E">
        <w:rPr>
          <w:rFonts w:ascii="Arial" w:hAnsi="Arial" w:cs="Arial"/>
          <w:b/>
          <w:sz w:val="20"/>
          <w:szCs w:val="20"/>
        </w:rPr>
        <w:t xml:space="preserve"> de Monitores: </w:t>
      </w:r>
      <w:r w:rsidRPr="00FF487E">
        <w:rPr>
          <w:rFonts w:ascii="Arial" w:hAnsi="Arial" w:cs="Arial"/>
          <w:sz w:val="20"/>
          <w:szCs w:val="20"/>
        </w:rPr>
        <w:t>Formar a beneficiarios con el objetivo de que actúen como agentes sociales activos en la difusión del sistema previsional y promuevan la participación de otros actores sociales en la discusión de elementos centrales del sistema de seguridad social en diferentes escenarios y contextos alternativos de las regiones y espacios territoriales en que se desempeñen. En este sentido, se requiere, que los monitores posean elementos básicos de liderazgo y técnicas de intervención para que tengan el convencimiento para intermediar asertivamente entre sus pares y asociados.</w:t>
      </w:r>
    </w:p>
    <w:p w:rsidR="008A193B" w:rsidRPr="00FF487E" w:rsidRDefault="008A193B" w:rsidP="009A4198">
      <w:pPr>
        <w:jc w:val="both"/>
        <w:rPr>
          <w:rFonts w:ascii="Arial" w:hAnsi="Arial" w:cs="Arial"/>
          <w:sz w:val="20"/>
          <w:szCs w:val="20"/>
        </w:rPr>
      </w:pPr>
    </w:p>
    <w:p w:rsidR="008A193B" w:rsidRPr="00FF487E" w:rsidRDefault="008A193B" w:rsidP="009A4198">
      <w:pPr>
        <w:pStyle w:val="Prrafodelista"/>
        <w:numPr>
          <w:ilvl w:val="0"/>
          <w:numId w:val="5"/>
        </w:numPr>
        <w:jc w:val="both"/>
        <w:rPr>
          <w:rFonts w:ascii="Arial" w:hAnsi="Arial" w:cs="Arial"/>
          <w:sz w:val="20"/>
          <w:szCs w:val="20"/>
        </w:rPr>
      </w:pPr>
      <w:r w:rsidRPr="00FF487E">
        <w:rPr>
          <w:rFonts w:ascii="Arial" w:hAnsi="Arial" w:cs="Arial"/>
          <w:b/>
          <w:sz w:val="20"/>
          <w:szCs w:val="20"/>
        </w:rPr>
        <w:t>Proyectos focalizados en la Información Previsional:</w:t>
      </w:r>
      <w:r w:rsidRPr="00FF487E">
        <w:rPr>
          <w:rFonts w:ascii="Arial" w:hAnsi="Arial" w:cs="Arial"/>
          <w:sz w:val="20"/>
          <w:szCs w:val="20"/>
        </w:rPr>
        <w:t xml:space="preserve"> En este caso se busca entregar a los Beneficiarios información básica sobre el Sistema de Pensiones y la seguridad social, que les permita conocer los derechos, beneficios y obligaciones de dicho sis</w:t>
      </w:r>
      <w:r w:rsidR="009065FF">
        <w:rPr>
          <w:rFonts w:ascii="Arial" w:hAnsi="Arial" w:cs="Arial"/>
          <w:sz w:val="20"/>
          <w:szCs w:val="20"/>
        </w:rPr>
        <w:t xml:space="preserve">tema y utilizar la </w:t>
      </w:r>
      <w:r w:rsidRPr="00FF487E">
        <w:rPr>
          <w:rFonts w:ascii="Arial" w:hAnsi="Arial" w:cs="Arial"/>
          <w:sz w:val="20"/>
          <w:szCs w:val="20"/>
        </w:rPr>
        <w:t>información para la toma de decisiones, promoviendo la participación de otros actores sociales</w:t>
      </w:r>
      <w:r w:rsidR="00C05F64" w:rsidRPr="00FF487E">
        <w:rPr>
          <w:rFonts w:ascii="Arial" w:hAnsi="Arial" w:cs="Arial"/>
          <w:sz w:val="20"/>
          <w:szCs w:val="20"/>
        </w:rPr>
        <w:t xml:space="preserve"> e institucionales</w:t>
      </w:r>
      <w:r w:rsidRPr="00FF487E">
        <w:rPr>
          <w:rFonts w:ascii="Arial" w:hAnsi="Arial" w:cs="Arial"/>
          <w:sz w:val="20"/>
          <w:szCs w:val="20"/>
        </w:rPr>
        <w:t xml:space="preserve"> en la discusión de elementos centrales del sistema de </w:t>
      </w:r>
      <w:r w:rsidR="00C05F64" w:rsidRPr="00FF487E">
        <w:rPr>
          <w:rFonts w:ascii="Arial" w:hAnsi="Arial" w:cs="Arial"/>
          <w:sz w:val="20"/>
          <w:szCs w:val="20"/>
        </w:rPr>
        <w:t>pensiones y seguridad social</w:t>
      </w:r>
      <w:r w:rsidRPr="00FF487E">
        <w:rPr>
          <w:rFonts w:ascii="Arial" w:hAnsi="Arial" w:cs="Arial"/>
          <w:sz w:val="20"/>
          <w:szCs w:val="20"/>
        </w:rPr>
        <w:t>.</w:t>
      </w:r>
    </w:p>
    <w:p w:rsidR="008A193B" w:rsidRPr="00403B90" w:rsidRDefault="008A193B" w:rsidP="00403B90">
      <w:pPr>
        <w:pStyle w:val="Prrafodelista"/>
        <w:ind w:left="360"/>
        <w:jc w:val="both"/>
        <w:rPr>
          <w:rFonts w:ascii="Arial" w:hAnsi="Arial" w:cs="Arial"/>
          <w:sz w:val="20"/>
          <w:szCs w:val="20"/>
        </w:rPr>
      </w:pPr>
    </w:p>
    <w:p w:rsidR="008A193B" w:rsidRPr="00D00FA6" w:rsidRDefault="008A193B" w:rsidP="00C6557F">
      <w:pPr>
        <w:jc w:val="both"/>
        <w:rPr>
          <w:rFonts w:ascii="Arial" w:hAnsi="Arial" w:cs="Arial"/>
          <w:sz w:val="20"/>
          <w:szCs w:val="20"/>
        </w:rPr>
      </w:pPr>
      <w:r w:rsidRPr="004242AA">
        <w:rPr>
          <w:rFonts w:ascii="Arial" w:hAnsi="Arial" w:cs="Arial"/>
          <w:b/>
          <w:sz w:val="20"/>
          <w:szCs w:val="20"/>
        </w:rPr>
        <w:t>1.</w:t>
      </w:r>
      <w:r>
        <w:rPr>
          <w:rFonts w:ascii="Arial" w:hAnsi="Arial" w:cs="Arial"/>
          <w:b/>
          <w:sz w:val="20"/>
          <w:szCs w:val="20"/>
        </w:rPr>
        <w:t xml:space="preserve">2 </w:t>
      </w:r>
      <w:r>
        <w:rPr>
          <w:rFonts w:ascii="Arial" w:hAnsi="Arial" w:cs="Arial"/>
          <w:sz w:val="20"/>
          <w:szCs w:val="20"/>
        </w:rPr>
        <w:t>Por otra parte, en esta oportunidad se ha dispuesto una Convocatoria territorial descentralizada de modo que se facilite la participación de cada región del país, definiendo para ello las siguientes dos opciones</w:t>
      </w:r>
      <w:r w:rsidRPr="00D00FA6">
        <w:rPr>
          <w:rFonts w:ascii="Arial" w:hAnsi="Arial" w:cs="Arial"/>
          <w:sz w:val="20"/>
          <w:szCs w:val="20"/>
        </w:rPr>
        <w:t>:</w:t>
      </w:r>
    </w:p>
    <w:p w:rsidR="008A193B" w:rsidRPr="00D00FA6" w:rsidRDefault="008A193B" w:rsidP="00C6557F">
      <w:pPr>
        <w:jc w:val="both"/>
        <w:rPr>
          <w:rFonts w:ascii="Arial" w:hAnsi="Arial" w:cs="Arial"/>
          <w:sz w:val="20"/>
          <w:szCs w:val="20"/>
        </w:rPr>
      </w:pPr>
    </w:p>
    <w:p w:rsidR="008A193B" w:rsidRPr="00FF487E" w:rsidRDefault="00561C49" w:rsidP="00403B90">
      <w:pPr>
        <w:pStyle w:val="Prrafodelista"/>
        <w:numPr>
          <w:ilvl w:val="0"/>
          <w:numId w:val="5"/>
        </w:numPr>
        <w:spacing w:before="120" w:after="100" w:afterAutospacing="1"/>
        <w:ind w:left="714" w:hanging="357"/>
        <w:jc w:val="both"/>
        <w:rPr>
          <w:rFonts w:ascii="Arial" w:hAnsi="Arial" w:cs="Arial"/>
          <w:sz w:val="20"/>
          <w:szCs w:val="20"/>
        </w:rPr>
      </w:pPr>
      <w:r>
        <w:rPr>
          <w:rFonts w:ascii="Arial" w:hAnsi="Arial" w:cs="Arial"/>
          <w:b/>
          <w:sz w:val="20"/>
          <w:szCs w:val="20"/>
        </w:rPr>
        <w:t>Proyectos de nivel</w:t>
      </w:r>
      <w:r w:rsidR="008A193B" w:rsidRPr="00FF487E">
        <w:rPr>
          <w:rFonts w:ascii="Arial" w:hAnsi="Arial" w:cs="Arial"/>
          <w:b/>
          <w:sz w:val="20"/>
          <w:szCs w:val="20"/>
        </w:rPr>
        <w:t xml:space="preserve"> Nacional: </w:t>
      </w:r>
      <w:r w:rsidR="008A193B" w:rsidRPr="00FF487E">
        <w:rPr>
          <w:rFonts w:ascii="Arial" w:hAnsi="Arial" w:cs="Arial"/>
          <w:sz w:val="20"/>
          <w:szCs w:val="20"/>
        </w:rPr>
        <w:t xml:space="preserve">Consisten en propuestas que contemplen iniciativas destinadas a la promoción de educación, formación y difusión del sistema previsional chileno mediante actividades y trabajo con beneficiarios en </w:t>
      </w:r>
      <w:r w:rsidR="008A193B" w:rsidRPr="00A35FF3">
        <w:rPr>
          <w:rFonts w:ascii="Arial" w:hAnsi="Arial" w:cs="Arial"/>
          <w:sz w:val="20"/>
          <w:szCs w:val="20"/>
          <w:u w:val="single"/>
        </w:rPr>
        <w:t>tres o más regiones</w:t>
      </w:r>
      <w:r w:rsidR="008A193B" w:rsidRPr="00FF487E">
        <w:rPr>
          <w:rFonts w:ascii="Arial" w:hAnsi="Arial" w:cs="Arial"/>
          <w:sz w:val="20"/>
          <w:szCs w:val="20"/>
        </w:rPr>
        <w:t xml:space="preserve"> del país de forma equivalente de acuerdo a los </w:t>
      </w:r>
      <w:r w:rsidR="00C35C22" w:rsidRPr="00A35FF3">
        <w:rPr>
          <w:rFonts w:ascii="Arial" w:hAnsi="Arial" w:cs="Arial"/>
          <w:sz w:val="20"/>
          <w:szCs w:val="20"/>
        </w:rPr>
        <w:t>ámbitos</w:t>
      </w:r>
      <w:r w:rsidR="008A193B" w:rsidRPr="00FF487E">
        <w:rPr>
          <w:rFonts w:ascii="Arial" w:hAnsi="Arial" w:cs="Arial"/>
          <w:sz w:val="20"/>
          <w:szCs w:val="20"/>
        </w:rPr>
        <w:t xml:space="preserve"> de intervención definidos en las bases del presente concurso.</w:t>
      </w:r>
    </w:p>
    <w:p w:rsidR="008A193B" w:rsidRPr="00403B90" w:rsidRDefault="008A193B" w:rsidP="00403B90">
      <w:pPr>
        <w:pStyle w:val="Prrafodelista"/>
        <w:spacing w:before="120" w:after="100" w:afterAutospacing="1"/>
        <w:ind w:left="357"/>
        <w:jc w:val="both"/>
        <w:rPr>
          <w:rFonts w:ascii="Arial" w:hAnsi="Arial" w:cs="Arial"/>
          <w:sz w:val="20"/>
          <w:szCs w:val="20"/>
        </w:rPr>
      </w:pPr>
    </w:p>
    <w:p w:rsidR="008A193B" w:rsidRPr="00403B90" w:rsidRDefault="008A193B" w:rsidP="00403B90">
      <w:pPr>
        <w:pStyle w:val="Prrafodelista"/>
        <w:numPr>
          <w:ilvl w:val="0"/>
          <w:numId w:val="5"/>
        </w:numPr>
        <w:spacing w:before="120"/>
        <w:ind w:left="714" w:hanging="357"/>
        <w:jc w:val="both"/>
        <w:rPr>
          <w:rFonts w:ascii="Arial" w:hAnsi="Arial" w:cs="Arial"/>
          <w:sz w:val="20"/>
          <w:szCs w:val="20"/>
        </w:rPr>
      </w:pPr>
      <w:r w:rsidRPr="00403B90">
        <w:rPr>
          <w:rFonts w:ascii="Arial" w:hAnsi="Arial" w:cs="Arial"/>
          <w:b/>
          <w:sz w:val="20"/>
          <w:szCs w:val="20"/>
        </w:rPr>
        <w:t xml:space="preserve">Proyectos de nivel Regional: </w:t>
      </w:r>
      <w:r w:rsidRPr="00403B90">
        <w:rPr>
          <w:rFonts w:ascii="Arial" w:hAnsi="Arial" w:cs="Arial"/>
          <w:sz w:val="20"/>
          <w:szCs w:val="20"/>
        </w:rPr>
        <w:t xml:space="preserve">Consiste en propuestas que contemplen iniciativas destinadas a la promoción de educación, formación y difusión del sistema previsional chileno mediante actividades y trabajo con beneficiarios en una determinada región del país de acuerdo a los </w:t>
      </w:r>
      <w:r w:rsidR="00C35C22" w:rsidRPr="00A35FF3">
        <w:rPr>
          <w:rFonts w:ascii="Arial" w:hAnsi="Arial" w:cs="Arial"/>
          <w:sz w:val="20"/>
          <w:szCs w:val="20"/>
        </w:rPr>
        <w:t>ámbitos</w:t>
      </w:r>
      <w:r w:rsidRPr="00403B90">
        <w:rPr>
          <w:rFonts w:ascii="Arial" w:hAnsi="Arial" w:cs="Arial"/>
          <w:sz w:val="20"/>
          <w:szCs w:val="20"/>
        </w:rPr>
        <w:t xml:space="preserve"> de intervención definidos en las bases del presente concurso.</w:t>
      </w:r>
      <w:r w:rsidR="000D54D8">
        <w:rPr>
          <w:rFonts w:ascii="Arial" w:hAnsi="Arial" w:cs="Arial"/>
          <w:sz w:val="20"/>
          <w:szCs w:val="20"/>
        </w:rPr>
        <w:t xml:space="preserve"> En esta línea podrán haber </w:t>
      </w:r>
      <w:r w:rsidR="000D54D8" w:rsidRPr="00A35FF3">
        <w:rPr>
          <w:rFonts w:ascii="Arial" w:hAnsi="Arial" w:cs="Arial"/>
          <w:sz w:val="20"/>
          <w:szCs w:val="20"/>
          <w:u w:val="single"/>
        </w:rPr>
        <w:t>dos tipos de proyectos</w:t>
      </w:r>
      <w:r w:rsidR="000D54D8">
        <w:rPr>
          <w:rFonts w:ascii="Arial" w:hAnsi="Arial" w:cs="Arial"/>
          <w:sz w:val="20"/>
          <w:szCs w:val="20"/>
        </w:rPr>
        <w:t xml:space="preserve">. Uno de cobertura regional, abarcando comunas de </w:t>
      </w:r>
      <w:r w:rsidR="000D54D8" w:rsidRPr="00A35FF3">
        <w:rPr>
          <w:rFonts w:ascii="Arial" w:hAnsi="Arial" w:cs="Arial"/>
          <w:sz w:val="20"/>
          <w:szCs w:val="20"/>
          <w:u w:val="single"/>
        </w:rPr>
        <w:t>a lo menos dos provincias</w:t>
      </w:r>
      <w:r w:rsidR="000D54D8">
        <w:rPr>
          <w:rFonts w:ascii="Arial" w:hAnsi="Arial" w:cs="Arial"/>
          <w:sz w:val="20"/>
          <w:szCs w:val="20"/>
        </w:rPr>
        <w:t xml:space="preserve">, y; un segundo de desarrollo más local, que podrá considerar entre </w:t>
      </w:r>
      <w:r w:rsidR="000D54D8" w:rsidRPr="00A35FF3">
        <w:rPr>
          <w:rFonts w:ascii="Arial" w:hAnsi="Arial" w:cs="Arial"/>
          <w:sz w:val="20"/>
          <w:szCs w:val="20"/>
        </w:rPr>
        <w:t xml:space="preserve">una </w:t>
      </w:r>
      <w:r w:rsidR="00063E32" w:rsidRPr="00A35FF3">
        <w:rPr>
          <w:rFonts w:ascii="Arial" w:hAnsi="Arial" w:cs="Arial"/>
          <w:sz w:val="20"/>
          <w:szCs w:val="20"/>
        </w:rPr>
        <w:t xml:space="preserve">y un máximo </w:t>
      </w:r>
      <w:r w:rsidR="00A35FF3" w:rsidRPr="00A35FF3">
        <w:rPr>
          <w:rFonts w:ascii="Arial" w:hAnsi="Arial" w:cs="Arial"/>
          <w:sz w:val="20"/>
          <w:szCs w:val="20"/>
        </w:rPr>
        <w:t xml:space="preserve">preferente </w:t>
      </w:r>
      <w:r w:rsidR="00063E32" w:rsidRPr="00A35FF3">
        <w:rPr>
          <w:rFonts w:ascii="Arial" w:hAnsi="Arial" w:cs="Arial"/>
          <w:sz w:val="20"/>
          <w:szCs w:val="20"/>
        </w:rPr>
        <w:t>de</w:t>
      </w:r>
      <w:r w:rsidR="000D54D8" w:rsidRPr="00A35FF3">
        <w:rPr>
          <w:rFonts w:ascii="Arial" w:hAnsi="Arial" w:cs="Arial"/>
          <w:sz w:val="20"/>
          <w:szCs w:val="20"/>
        </w:rPr>
        <w:t xml:space="preserve"> t</w:t>
      </w:r>
      <w:r w:rsidR="000D54D8">
        <w:rPr>
          <w:rFonts w:ascii="Arial" w:hAnsi="Arial" w:cs="Arial"/>
          <w:sz w:val="20"/>
          <w:szCs w:val="20"/>
        </w:rPr>
        <w:t xml:space="preserve">res comunas de una </w:t>
      </w:r>
      <w:r w:rsidR="00B97BA3">
        <w:rPr>
          <w:rFonts w:ascii="Arial" w:hAnsi="Arial" w:cs="Arial"/>
          <w:sz w:val="20"/>
          <w:szCs w:val="20"/>
        </w:rPr>
        <w:t>provincia</w:t>
      </w:r>
      <w:r w:rsidR="000D54D8">
        <w:rPr>
          <w:rFonts w:ascii="Arial" w:hAnsi="Arial" w:cs="Arial"/>
          <w:sz w:val="20"/>
          <w:szCs w:val="20"/>
        </w:rPr>
        <w:t xml:space="preserve">. </w:t>
      </w:r>
    </w:p>
    <w:p w:rsidR="008A193B" w:rsidRPr="00403B90" w:rsidRDefault="008A193B" w:rsidP="00C6557F">
      <w:pPr>
        <w:pStyle w:val="Prrafodelista"/>
        <w:jc w:val="both"/>
        <w:rPr>
          <w:rFonts w:ascii="Arial" w:hAnsi="Arial" w:cs="Arial"/>
          <w:sz w:val="20"/>
          <w:szCs w:val="20"/>
        </w:rPr>
      </w:pPr>
    </w:p>
    <w:p w:rsidR="008A193B" w:rsidRPr="00D00FA6" w:rsidRDefault="008A193B" w:rsidP="00FE34DB">
      <w:pPr>
        <w:pStyle w:val="Prrafodelista"/>
        <w:ind w:left="360"/>
        <w:jc w:val="both"/>
        <w:rPr>
          <w:rFonts w:ascii="Arial" w:hAnsi="Arial" w:cs="Arial"/>
          <w:sz w:val="20"/>
          <w:szCs w:val="20"/>
        </w:rPr>
      </w:pPr>
      <w:r>
        <w:rPr>
          <w:rFonts w:ascii="Arial" w:hAnsi="Arial" w:cs="Arial"/>
          <w:sz w:val="20"/>
          <w:szCs w:val="20"/>
        </w:rPr>
        <w:t>Los proyectos que postulen, tanto a nivel Nacional como a nivel Regional, podrán considerar uno o los dos ámbitos de intervención</w:t>
      </w:r>
      <w:r w:rsidRPr="00FF487E">
        <w:rPr>
          <w:rFonts w:ascii="Arial" w:hAnsi="Arial" w:cs="Arial"/>
          <w:sz w:val="20"/>
          <w:szCs w:val="20"/>
        </w:rPr>
        <w:t>; esto es, Formación de Monitores y/o Información Previsional, no siendo excluyentes entre sí.</w:t>
      </w:r>
    </w:p>
    <w:p w:rsidR="008A193B" w:rsidRDefault="008A193B" w:rsidP="00C6557F">
      <w:pPr>
        <w:jc w:val="both"/>
        <w:rPr>
          <w:rFonts w:ascii="Arial" w:hAnsi="Arial" w:cs="Arial"/>
          <w:sz w:val="20"/>
          <w:szCs w:val="20"/>
        </w:rPr>
      </w:pPr>
    </w:p>
    <w:p w:rsidR="008A193B" w:rsidRPr="00FF487E" w:rsidRDefault="008A193B" w:rsidP="0022053F">
      <w:pPr>
        <w:jc w:val="both"/>
        <w:rPr>
          <w:rFonts w:ascii="Arial" w:hAnsi="Arial" w:cs="Arial"/>
          <w:sz w:val="20"/>
          <w:szCs w:val="20"/>
        </w:rPr>
      </w:pPr>
      <w:r w:rsidRPr="00FF487E">
        <w:rPr>
          <w:rFonts w:ascii="Arial" w:hAnsi="Arial" w:cs="Arial"/>
          <w:b/>
          <w:sz w:val="20"/>
          <w:szCs w:val="20"/>
        </w:rPr>
        <w:lastRenderedPageBreak/>
        <w:t xml:space="preserve">1.3 </w:t>
      </w:r>
      <w:r w:rsidRPr="00FF487E">
        <w:rPr>
          <w:rFonts w:ascii="Arial" w:hAnsi="Arial" w:cs="Arial"/>
          <w:sz w:val="20"/>
          <w:szCs w:val="20"/>
        </w:rPr>
        <w:t xml:space="preserve">El presente Concurso pone énfasis en la </w:t>
      </w:r>
      <w:r w:rsidRPr="00A35FF3">
        <w:rPr>
          <w:rFonts w:ascii="Arial" w:hAnsi="Arial" w:cs="Arial"/>
          <w:sz w:val="20"/>
          <w:szCs w:val="20"/>
        </w:rPr>
        <w:t xml:space="preserve">participación </w:t>
      </w:r>
      <w:r w:rsidR="00C35C22" w:rsidRPr="00A35FF3">
        <w:rPr>
          <w:rFonts w:ascii="Arial" w:hAnsi="Arial" w:cs="Arial"/>
          <w:sz w:val="20"/>
          <w:szCs w:val="20"/>
        </w:rPr>
        <w:t>ciudadana</w:t>
      </w:r>
      <w:r w:rsidRPr="00A35FF3">
        <w:rPr>
          <w:rFonts w:ascii="Arial" w:hAnsi="Arial" w:cs="Arial"/>
          <w:sz w:val="20"/>
          <w:szCs w:val="20"/>
        </w:rPr>
        <w:t xml:space="preserve">, lo cual, responde a la preocupación de ésta Subsecretaría por generar </w:t>
      </w:r>
      <w:r w:rsidR="00C35C22" w:rsidRPr="00A35FF3">
        <w:rPr>
          <w:rFonts w:ascii="Arial" w:hAnsi="Arial" w:cs="Arial"/>
          <w:sz w:val="20"/>
          <w:szCs w:val="20"/>
        </w:rPr>
        <w:t>estrategias de vinculación entre el Estado y la sociedad civil</w:t>
      </w:r>
      <w:r w:rsidRPr="00FF487E">
        <w:rPr>
          <w:rFonts w:ascii="Arial" w:hAnsi="Arial" w:cs="Arial"/>
          <w:sz w:val="20"/>
          <w:szCs w:val="20"/>
        </w:rPr>
        <w:t xml:space="preserve"> en el contexto de la Previsión y Seguridad  Social, a través de:</w:t>
      </w:r>
    </w:p>
    <w:p w:rsidR="008A193B" w:rsidRPr="00FF487E" w:rsidRDefault="008A193B" w:rsidP="0022053F">
      <w:pPr>
        <w:jc w:val="both"/>
        <w:rPr>
          <w:rFonts w:ascii="Arial" w:hAnsi="Arial" w:cs="Arial"/>
          <w:sz w:val="20"/>
          <w:szCs w:val="20"/>
        </w:rPr>
      </w:pPr>
    </w:p>
    <w:p w:rsidR="008A193B" w:rsidRPr="00FF487E" w:rsidRDefault="008A193B" w:rsidP="0022053F">
      <w:pPr>
        <w:pStyle w:val="Prrafodelista"/>
        <w:numPr>
          <w:ilvl w:val="0"/>
          <w:numId w:val="5"/>
        </w:numPr>
        <w:jc w:val="both"/>
        <w:rPr>
          <w:rFonts w:ascii="Arial" w:hAnsi="Arial" w:cs="Arial"/>
          <w:sz w:val="20"/>
          <w:szCs w:val="20"/>
        </w:rPr>
      </w:pPr>
      <w:r w:rsidRPr="006F3987">
        <w:rPr>
          <w:rFonts w:ascii="Arial" w:hAnsi="Arial" w:cs="Arial"/>
          <w:b/>
          <w:sz w:val="20"/>
          <w:szCs w:val="20"/>
        </w:rPr>
        <w:t>Diálogos Participativos:</w:t>
      </w:r>
      <w:r w:rsidRPr="00FF487E">
        <w:rPr>
          <w:rFonts w:ascii="Arial" w:hAnsi="Arial" w:cs="Arial"/>
          <w:b/>
          <w:sz w:val="20"/>
          <w:szCs w:val="20"/>
        </w:rPr>
        <w:t xml:space="preserve"> </w:t>
      </w:r>
      <w:r w:rsidRPr="00FF487E">
        <w:rPr>
          <w:rFonts w:ascii="Arial" w:hAnsi="Arial" w:cs="Arial"/>
          <w:sz w:val="20"/>
          <w:szCs w:val="20"/>
        </w:rPr>
        <w:t>Estos encuentros</w:t>
      </w:r>
      <w:r w:rsidR="00C05F64" w:rsidRPr="00FF487E">
        <w:rPr>
          <w:rFonts w:ascii="Arial" w:hAnsi="Arial" w:cs="Arial"/>
          <w:sz w:val="20"/>
          <w:szCs w:val="20"/>
        </w:rPr>
        <w:t xml:space="preserve"> se definen como un espacio de aprendizaje, con pertinencia territorial, conformando un dispositivo</w:t>
      </w:r>
      <w:r w:rsidRPr="00FF487E">
        <w:rPr>
          <w:rFonts w:ascii="Arial" w:hAnsi="Arial" w:cs="Arial"/>
          <w:sz w:val="20"/>
          <w:szCs w:val="20"/>
        </w:rPr>
        <w:t xml:space="preserve"> de diálogo e interlocución entre las autoridades de gobierno,</w:t>
      </w:r>
      <w:r w:rsidR="00C05F64" w:rsidRPr="00FF487E">
        <w:rPr>
          <w:rFonts w:ascii="Arial" w:hAnsi="Arial" w:cs="Arial"/>
          <w:sz w:val="20"/>
          <w:szCs w:val="20"/>
        </w:rPr>
        <w:t xml:space="preserve"> </w:t>
      </w:r>
      <w:r w:rsidR="00BA7B85">
        <w:rPr>
          <w:rFonts w:ascii="Arial" w:hAnsi="Arial" w:cs="Arial"/>
          <w:sz w:val="20"/>
          <w:szCs w:val="20"/>
        </w:rPr>
        <w:t xml:space="preserve">Seremis de Trabajo y Previsión Social, </w:t>
      </w:r>
      <w:r w:rsidR="00C05F64" w:rsidRPr="00FF487E">
        <w:rPr>
          <w:rFonts w:ascii="Arial" w:hAnsi="Arial" w:cs="Arial"/>
          <w:sz w:val="20"/>
          <w:szCs w:val="20"/>
        </w:rPr>
        <w:t xml:space="preserve">servicios pertinentes </w:t>
      </w:r>
      <w:r w:rsidR="008B6B65">
        <w:rPr>
          <w:rFonts w:ascii="Arial" w:hAnsi="Arial" w:cs="Arial"/>
          <w:sz w:val="20"/>
          <w:szCs w:val="20"/>
        </w:rPr>
        <w:t>–</w:t>
      </w:r>
      <w:r w:rsidR="00C05F64" w:rsidRPr="008B6B65">
        <w:rPr>
          <w:rFonts w:ascii="Arial" w:hAnsi="Arial" w:cs="Arial"/>
          <w:sz w:val="20"/>
          <w:szCs w:val="20"/>
        </w:rPr>
        <w:t>I</w:t>
      </w:r>
      <w:r w:rsidR="008B6B65">
        <w:rPr>
          <w:rFonts w:ascii="Arial" w:hAnsi="Arial" w:cs="Arial"/>
          <w:sz w:val="20"/>
          <w:szCs w:val="20"/>
        </w:rPr>
        <w:t>nstituto de Seguridad Laboral, Instituto de Previsión Social, Superintendencia de Seguridad Social y /o Superintendencia de Pensiones</w:t>
      </w:r>
      <w:r w:rsidR="00C05F64" w:rsidRPr="008B6B65">
        <w:rPr>
          <w:rFonts w:ascii="Arial" w:hAnsi="Arial" w:cs="Arial"/>
          <w:sz w:val="20"/>
          <w:szCs w:val="20"/>
        </w:rPr>
        <w:t>-</w:t>
      </w:r>
      <w:r w:rsidRPr="00FF487E">
        <w:rPr>
          <w:rFonts w:ascii="Arial" w:hAnsi="Arial" w:cs="Arial"/>
          <w:sz w:val="20"/>
          <w:szCs w:val="20"/>
        </w:rPr>
        <w:t xml:space="preserve"> representantes del mundo social en general, beneficiarios directos y ejecutores en forma presencial mediante el cual di</w:t>
      </w:r>
      <w:r w:rsidR="00EB249D">
        <w:rPr>
          <w:rFonts w:ascii="Arial" w:hAnsi="Arial" w:cs="Arial"/>
          <w:sz w:val="20"/>
          <w:szCs w:val="20"/>
        </w:rPr>
        <w:t>alogan</w:t>
      </w:r>
      <w:r w:rsidRPr="00FF487E">
        <w:rPr>
          <w:rFonts w:ascii="Arial" w:hAnsi="Arial" w:cs="Arial"/>
          <w:sz w:val="20"/>
          <w:szCs w:val="20"/>
        </w:rPr>
        <w:t xml:space="preserve"> en torno a los elementos centrales y des</w:t>
      </w:r>
      <w:r w:rsidR="00C05F64" w:rsidRPr="00FF487E">
        <w:rPr>
          <w:rFonts w:ascii="Arial" w:hAnsi="Arial" w:cs="Arial"/>
          <w:sz w:val="20"/>
          <w:szCs w:val="20"/>
        </w:rPr>
        <w:t>afíos actuales del sistema de pensiones y</w:t>
      </w:r>
      <w:r w:rsidRPr="00FF487E">
        <w:rPr>
          <w:rFonts w:ascii="Arial" w:hAnsi="Arial" w:cs="Arial"/>
          <w:sz w:val="20"/>
          <w:szCs w:val="20"/>
        </w:rPr>
        <w:t xml:space="preserve"> seguridad social. El objetivo de los diálogos participativos</w:t>
      </w:r>
      <w:r w:rsidR="00C05F64" w:rsidRPr="00FF487E">
        <w:rPr>
          <w:rFonts w:ascii="Arial" w:hAnsi="Arial" w:cs="Arial"/>
          <w:sz w:val="20"/>
          <w:szCs w:val="20"/>
        </w:rPr>
        <w:t>, en concordancia con el espíritu de la ley 20.500 sobre participación ciudadana,</w:t>
      </w:r>
      <w:r w:rsidRPr="00FF487E">
        <w:rPr>
          <w:rFonts w:ascii="Arial" w:hAnsi="Arial" w:cs="Arial"/>
          <w:sz w:val="20"/>
          <w:szCs w:val="20"/>
        </w:rPr>
        <w:t xml:space="preserve"> es lograr una síntesis de los planteamientos y observaciones recogidas durante el proceso de discusión para que la ciudadanía pueda realizar observaciones y manifestar sus planteamientos sobre las políticas pú</w:t>
      </w:r>
      <w:r w:rsidR="00C05F64" w:rsidRPr="00FF487E">
        <w:rPr>
          <w:rFonts w:ascii="Arial" w:hAnsi="Arial" w:cs="Arial"/>
          <w:sz w:val="20"/>
          <w:szCs w:val="20"/>
        </w:rPr>
        <w:t>blicas del sector</w:t>
      </w:r>
      <w:r w:rsidRPr="00FF487E">
        <w:rPr>
          <w:rFonts w:ascii="Arial" w:hAnsi="Arial" w:cs="Arial"/>
          <w:sz w:val="20"/>
          <w:szCs w:val="20"/>
        </w:rPr>
        <w:t xml:space="preserve">, para así </w:t>
      </w:r>
      <w:r w:rsidR="00CD7548">
        <w:rPr>
          <w:rFonts w:ascii="Arial" w:hAnsi="Arial" w:cs="Arial"/>
          <w:sz w:val="20"/>
          <w:szCs w:val="20"/>
        </w:rPr>
        <w:t xml:space="preserve">contribuir a su diseño y ejecución, como </w:t>
      </w:r>
      <w:r w:rsidRPr="00FF487E">
        <w:rPr>
          <w:rFonts w:ascii="Arial" w:hAnsi="Arial" w:cs="Arial"/>
          <w:sz w:val="20"/>
          <w:szCs w:val="20"/>
        </w:rPr>
        <w:t>aumentar su legitimidad, eficacia y eficiencia.</w:t>
      </w:r>
    </w:p>
    <w:p w:rsidR="008A193B" w:rsidRDefault="008A193B" w:rsidP="009A4198">
      <w:pPr>
        <w:jc w:val="both"/>
        <w:rPr>
          <w:rFonts w:ascii="Arial" w:hAnsi="Arial" w:cs="Arial"/>
          <w:sz w:val="20"/>
          <w:szCs w:val="20"/>
        </w:rPr>
      </w:pPr>
    </w:p>
    <w:p w:rsidR="008A193B" w:rsidRDefault="008A193B" w:rsidP="009A4198">
      <w:pPr>
        <w:jc w:val="both"/>
        <w:rPr>
          <w:rFonts w:ascii="Arial" w:hAnsi="Arial" w:cs="Arial"/>
          <w:sz w:val="20"/>
          <w:szCs w:val="20"/>
        </w:rPr>
      </w:pPr>
      <w:r w:rsidRPr="00D00FA6">
        <w:rPr>
          <w:rFonts w:ascii="Arial" w:hAnsi="Arial" w:cs="Arial"/>
          <w:sz w:val="20"/>
          <w:szCs w:val="20"/>
        </w:rPr>
        <w:t xml:space="preserve">Las presentes Bases Administrativas se ajustan a las disposiciones del Reglamento del Fondo para </w:t>
      </w:r>
      <w:smartTag w:uri="urn:schemas-microsoft-com:office:smarttags" w:element="PersonName">
        <w:smartTagPr>
          <w:attr w:name="ProductID" w:val="la Educación Previsional"/>
        </w:smartTagPr>
        <w:r w:rsidRPr="00D00FA6">
          <w:rPr>
            <w:rFonts w:ascii="Arial" w:hAnsi="Arial" w:cs="Arial"/>
            <w:sz w:val="20"/>
            <w:szCs w:val="20"/>
          </w:rPr>
          <w:t>la Educación Previsional</w:t>
        </w:r>
      </w:smartTag>
      <w:r w:rsidRPr="00D00FA6">
        <w:rPr>
          <w:rFonts w:ascii="Arial" w:hAnsi="Arial" w:cs="Arial"/>
          <w:sz w:val="20"/>
          <w:szCs w:val="20"/>
        </w:rPr>
        <w:t xml:space="preserve">, aprobado mediante Decreto Supremo N°78, de 14 de noviembre de 2008 y de su modificación aprobada mediante Decreto Supremo N°16, de fecha 17 de septiembre de 2013, ambos del Ministerio del Trabajo y Previsión Social, que regulan el </w:t>
      </w:r>
      <w:r>
        <w:rPr>
          <w:rFonts w:ascii="Arial" w:hAnsi="Arial" w:cs="Arial"/>
          <w:sz w:val="20"/>
          <w:szCs w:val="20"/>
        </w:rPr>
        <w:t>Octav</w:t>
      </w:r>
      <w:r w:rsidRPr="00D00FA6">
        <w:rPr>
          <w:rFonts w:ascii="Arial" w:hAnsi="Arial" w:cs="Arial"/>
          <w:sz w:val="20"/>
          <w:szCs w:val="20"/>
        </w:rPr>
        <w:t>o Concurso Público Nacional de Proyectos de</w:t>
      </w:r>
      <w:r>
        <w:rPr>
          <w:rFonts w:ascii="Arial" w:hAnsi="Arial" w:cs="Arial"/>
          <w:sz w:val="20"/>
          <w:szCs w:val="20"/>
        </w:rPr>
        <w:t xml:space="preserve">l </w:t>
      </w:r>
      <w:r w:rsidRPr="00D00FA6">
        <w:rPr>
          <w:rFonts w:ascii="Arial" w:hAnsi="Arial" w:cs="Arial"/>
          <w:sz w:val="20"/>
          <w:szCs w:val="20"/>
        </w:rPr>
        <w:t xml:space="preserve">“Fondo para </w:t>
      </w:r>
      <w:smartTag w:uri="urn:schemas-microsoft-com:office:smarttags" w:element="PersonName">
        <w:smartTagPr>
          <w:attr w:name="ProductID" w:val="la Educación Previsional"/>
        </w:smartTagPr>
        <w:r>
          <w:rPr>
            <w:rFonts w:ascii="Arial" w:hAnsi="Arial" w:cs="Arial"/>
            <w:sz w:val="20"/>
            <w:szCs w:val="20"/>
          </w:rPr>
          <w:t>la Educación Previsional</w:t>
        </w:r>
      </w:smartTag>
      <w:r>
        <w:rPr>
          <w:rFonts w:ascii="Arial" w:hAnsi="Arial" w:cs="Arial"/>
          <w:sz w:val="20"/>
          <w:szCs w:val="20"/>
        </w:rPr>
        <w:t xml:space="preserve"> 2015”, denominado</w:t>
      </w:r>
      <w:r w:rsidRPr="00D00FA6">
        <w:rPr>
          <w:rFonts w:ascii="Arial" w:hAnsi="Arial" w:cs="Arial"/>
          <w:sz w:val="20"/>
          <w:szCs w:val="20"/>
        </w:rPr>
        <w:t xml:space="preserve"> “Formación</w:t>
      </w:r>
      <w:r>
        <w:rPr>
          <w:rFonts w:ascii="Arial" w:hAnsi="Arial" w:cs="Arial"/>
          <w:sz w:val="20"/>
          <w:szCs w:val="20"/>
        </w:rPr>
        <w:t>, Educación y Difusión del Sistema de Seguridad Social y Previsional”.</w:t>
      </w:r>
    </w:p>
    <w:p w:rsidR="008A193B" w:rsidRDefault="008A193B" w:rsidP="009A4198">
      <w:pPr>
        <w:jc w:val="both"/>
        <w:rPr>
          <w:rFonts w:ascii="Arial" w:hAnsi="Arial" w:cs="Arial"/>
          <w:sz w:val="20"/>
          <w:szCs w:val="22"/>
        </w:rPr>
      </w:pPr>
    </w:p>
    <w:p w:rsidR="008A193B" w:rsidRPr="00D00FA6" w:rsidRDefault="008A193B" w:rsidP="009A4198">
      <w:pPr>
        <w:jc w:val="both"/>
        <w:rPr>
          <w:rFonts w:ascii="Arial" w:hAnsi="Arial" w:cs="Arial"/>
          <w:sz w:val="20"/>
          <w:szCs w:val="22"/>
        </w:rPr>
      </w:pPr>
      <w:smartTag w:uri="urn:schemas-microsoft-com:office:smarttags" w:element="PersonName">
        <w:smartTagPr>
          <w:attr w:name="ProductID" w:val="la Subsecretaría"/>
        </w:smartTagPr>
        <w:r w:rsidRPr="00D00FA6">
          <w:rPr>
            <w:rFonts w:ascii="Arial" w:hAnsi="Arial" w:cs="Arial"/>
            <w:sz w:val="20"/>
            <w:szCs w:val="22"/>
          </w:rPr>
          <w:t>La Subsecretaría</w:t>
        </w:r>
      </w:smartTag>
      <w:r w:rsidRPr="00D00FA6">
        <w:rPr>
          <w:rFonts w:ascii="Arial" w:hAnsi="Arial" w:cs="Arial"/>
          <w:sz w:val="20"/>
          <w:szCs w:val="22"/>
        </w:rPr>
        <w:t xml:space="preserve"> de Previsión Social es responsable del correcto desarrollo del proceso del concurso y velará por el preciso cumplimiento de las presentes Bases.</w:t>
      </w:r>
    </w:p>
    <w:p w:rsidR="008A193B" w:rsidRDefault="008A193B" w:rsidP="009A4198"/>
    <w:p w:rsidR="008A193B" w:rsidRDefault="008A193B" w:rsidP="009A4198">
      <w:pPr>
        <w:rPr>
          <w:rFonts w:ascii="Arial" w:hAnsi="Arial" w:cs="Arial"/>
        </w:rPr>
      </w:pPr>
      <w:r>
        <w:rPr>
          <w:rFonts w:ascii="Arial" w:hAnsi="Arial" w:cs="Arial"/>
          <w:b/>
        </w:rPr>
        <w:t>2.-</w:t>
      </w:r>
      <w:bookmarkStart w:id="1" w:name="_Toc342394438"/>
      <w:r>
        <w:rPr>
          <w:rFonts w:ascii="Arial" w:hAnsi="Arial" w:cs="Arial"/>
          <w:b/>
          <w:u w:val="single"/>
        </w:rPr>
        <w:t>DEFINICIONES GENERALES</w:t>
      </w:r>
      <w:bookmarkEnd w:id="1"/>
    </w:p>
    <w:p w:rsidR="008A193B" w:rsidRDefault="008A193B" w:rsidP="009A4198"/>
    <w:p w:rsidR="008A193B" w:rsidRPr="00FF487E" w:rsidRDefault="008A193B" w:rsidP="0023265F">
      <w:pPr>
        <w:jc w:val="both"/>
        <w:rPr>
          <w:rFonts w:ascii="Arial" w:hAnsi="Arial" w:cs="Arial"/>
          <w:sz w:val="20"/>
          <w:szCs w:val="20"/>
        </w:rPr>
      </w:pPr>
      <w:r w:rsidRPr="00FF487E">
        <w:rPr>
          <w:rFonts w:ascii="Arial" w:hAnsi="Arial" w:cs="Arial"/>
          <w:sz w:val="20"/>
          <w:szCs w:val="20"/>
        </w:rPr>
        <w:t>A continuación, se presenta la definición de algunos conceptos empleados en estas Bases Administrativas, para así facilitar la lectura por parte de las instituciones y organizaciones interesadas en participar de este Concurso Público.</w:t>
      </w:r>
    </w:p>
    <w:p w:rsidR="008A193B" w:rsidRPr="00FF487E" w:rsidRDefault="008A193B" w:rsidP="0023265F">
      <w:pPr>
        <w:jc w:val="both"/>
        <w:rPr>
          <w:rFonts w:ascii="Arial" w:hAnsi="Arial" w:cs="Arial"/>
        </w:rPr>
      </w:pPr>
    </w:p>
    <w:p w:rsidR="008A193B" w:rsidRDefault="008A193B" w:rsidP="0023265F">
      <w:pPr>
        <w:jc w:val="both"/>
        <w:rPr>
          <w:rFonts w:ascii="Arial" w:hAnsi="Arial" w:cs="Arial"/>
          <w:sz w:val="20"/>
        </w:rPr>
      </w:pPr>
      <w:r w:rsidRPr="00FF487E">
        <w:rPr>
          <w:rFonts w:ascii="Arial" w:hAnsi="Arial" w:cs="Arial"/>
          <w:sz w:val="20"/>
        </w:rPr>
        <w:t>Se entenderá por:</w:t>
      </w:r>
    </w:p>
    <w:p w:rsidR="008A193B" w:rsidRPr="00A35FF3" w:rsidRDefault="008A193B" w:rsidP="003050D1">
      <w:pPr>
        <w:pStyle w:val="Prrafodelista"/>
        <w:numPr>
          <w:ilvl w:val="0"/>
          <w:numId w:val="6"/>
        </w:numPr>
        <w:tabs>
          <w:tab w:val="left" w:pos="709"/>
        </w:tabs>
        <w:autoSpaceDE w:val="0"/>
        <w:autoSpaceDN w:val="0"/>
        <w:adjustRightInd w:val="0"/>
        <w:spacing w:before="240" w:after="120" w:line="276" w:lineRule="auto"/>
        <w:jc w:val="both"/>
        <w:rPr>
          <w:rFonts w:ascii="Arial" w:hAnsi="Arial" w:cs="Arial"/>
          <w:sz w:val="20"/>
          <w:szCs w:val="20"/>
        </w:rPr>
      </w:pPr>
      <w:r w:rsidRPr="00A35FF3">
        <w:rPr>
          <w:rFonts w:ascii="Arial" w:hAnsi="Arial" w:cs="Arial"/>
          <w:b/>
          <w:sz w:val="20"/>
          <w:szCs w:val="20"/>
        </w:rPr>
        <w:t>Proyecto:</w:t>
      </w:r>
      <w:r w:rsidR="003050D1" w:rsidRPr="00A35FF3">
        <w:rPr>
          <w:rFonts w:ascii="Arial" w:hAnsi="Arial" w:cs="Arial"/>
          <w:b/>
          <w:sz w:val="20"/>
          <w:szCs w:val="20"/>
        </w:rPr>
        <w:t xml:space="preserve"> </w:t>
      </w:r>
      <w:r w:rsidR="003050D1" w:rsidRPr="00A35FF3">
        <w:rPr>
          <w:rFonts w:ascii="Arial" w:hAnsi="Arial" w:cs="Arial"/>
          <w:sz w:val="20"/>
          <w:szCs w:val="20"/>
        </w:rPr>
        <w:t>Consiste en una acción</w:t>
      </w:r>
      <w:r w:rsidR="00A35FF3" w:rsidRPr="00A35FF3">
        <w:rPr>
          <w:rFonts w:ascii="Arial" w:hAnsi="Arial" w:cs="Arial"/>
          <w:sz w:val="20"/>
          <w:szCs w:val="20"/>
        </w:rPr>
        <w:t xml:space="preserve"> o conjunto de iniciativas</w:t>
      </w:r>
      <w:r w:rsidR="003050D1" w:rsidRPr="00A35FF3">
        <w:rPr>
          <w:rFonts w:ascii="Arial" w:hAnsi="Arial" w:cs="Arial"/>
          <w:sz w:val="20"/>
          <w:szCs w:val="20"/>
        </w:rPr>
        <w:t xml:space="preserve"> tanto individual como grupal destinada a producir cambios en una determinada realidad que involucra y afecta a un grupo social determinado. Los cambios deseados se entienden como un avance positivo en la realidad a intervenir de acuerdo a las orientaciones y requisitos del</w:t>
      </w:r>
      <w:r w:rsidRPr="00A35FF3">
        <w:rPr>
          <w:rFonts w:ascii="Arial" w:hAnsi="Arial" w:cs="Arial"/>
          <w:sz w:val="20"/>
          <w:szCs w:val="20"/>
        </w:rPr>
        <w:t xml:space="preserve"> 8vo. Concurso Público del Fondo para la Educación Previsional.</w:t>
      </w:r>
    </w:p>
    <w:p w:rsidR="008A193B" w:rsidRPr="00FF487E" w:rsidRDefault="008A193B" w:rsidP="00D87398">
      <w:pPr>
        <w:pStyle w:val="Prrafodelista"/>
        <w:numPr>
          <w:ilvl w:val="0"/>
          <w:numId w:val="6"/>
        </w:numPr>
        <w:tabs>
          <w:tab w:val="left" w:pos="709"/>
        </w:tabs>
        <w:autoSpaceDE w:val="0"/>
        <w:autoSpaceDN w:val="0"/>
        <w:adjustRightInd w:val="0"/>
        <w:spacing w:before="240" w:after="120" w:line="276" w:lineRule="auto"/>
        <w:ind w:left="714" w:hanging="357"/>
        <w:jc w:val="both"/>
        <w:rPr>
          <w:rFonts w:ascii="Arial" w:hAnsi="Arial" w:cs="Arial"/>
          <w:sz w:val="20"/>
          <w:szCs w:val="20"/>
        </w:rPr>
      </w:pPr>
      <w:r w:rsidRPr="00210D97">
        <w:rPr>
          <w:rFonts w:ascii="Arial" w:hAnsi="Arial" w:cs="Arial"/>
          <w:b/>
          <w:sz w:val="20"/>
          <w:szCs w:val="16"/>
        </w:rPr>
        <w:t>Postulantes o Entidad Postulante:</w:t>
      </w:r>
      <w:r w:rsidRPr="00210D97">
        <w:rPr>
          <w:rFonts w:ascii="Arial" w:hAnsi="Arial" w:cs="Arial"/>
          <w:sz w:val="20"/>
          <w:szCs w:val="16"/>
        </w:rPr>
        <w:t xml:space="preserve"> Personas naturales o jurídicas, públicas y privadas, con o </w:t>
      </w:r>
      <w:r w:rsidRPr="00FF487E">
        <w:rPr>
          <w:rFonts w:ascii="Arial" w:hAnsi="Arial" w:cs="Arial"/>
          <w:sz w:val="20"/>
          <w:szCs w:val="16"/>
        </w:rPr>
        <w:t>sin fines de lucro, que postulen un proyecto. Se clasifican en Persona Natural;</w:t>
      </w:r>
      <w:r w:rsidRPr="00FF487E">
        <w:rPr>
          <w:rFonts w:ascii="Arial" w:hAnsi="Arial" w:cs="Arial"/>
          <w:b/>
          <w:sz w:val="20"/>
          <w:szCs w:val="20"/>
        </w:rPr>
        <w:t xml:space="preserve"> </w:t>
      </w:r>
      <w:r w:rsidRPr="00FF487E">
        <w:rPr>
          <w:rFonts w:ascii="Arial" w:hAnsi="Arial" w:cs="Arial"/>
          <w:sz w:val="20"/>
          <w:szCs w:val="20"/>
        </w:rPr>
        <w:t>Comunidades indígenas reguladas por la Ley 19.253</w:t>
      </w:r>
      <w:r w:rsidRPr="00FF487E">
        <w:rPr>
          <w:rFonts w:ascii="Arial" w:hAnsi="Arial" w:cs="Arial"/>
          <w:sz w:val="20"/>
          <w:szCs w:val="16"/>
        </w:rPr>
        <w:t xml:space="preserve">; </w:t>
      </w:r>
      <w:r w:rsidRPr="00FF487E">
        <w:rPr>
          <w:rFonts w:ascii="Arial" w:hAnsi="Arial" w:cs="Arial"/>
          <w:sz w:val="20"/>
          <w:szCs w:val="20"/>
        </w:rPr>
        <w:t xml:space="preserve"> </w:t>
      </w:r>
      <w:r w:rsidR="00960A54" w:rsidRPr="00FF487E">
        <w:rPr>
          <w:rFonts w:ascii="Arial" w:hAnsi="Arial" w:cs="Arial"/>
          <w:sz w:val="20"/>
          <w:szCs w:val="20"/>
        </w:rPr>
        <w:t>organizaciones funcionales y territoriales reguladas por la ley 19.</w:t>
      </w:r>
      <w:r w:rsidR="00960A54" w:rsidRPr="00CC4CD7">
        <w:rPr>
          <w:rFonts w:ascii="Arial" w:hAnsi="Arial" w:cs="Arial"/>
          <w:sz w:val="20"/>
          <w:szCs w:val="20"/>
        </w:rPr>
        <w:t>418</w:t>
      </w:r>
      <w:r w:rsidR="00960A54" w:rsidRPr="00FF487E">
        <w:rPr>
          <w:rFonts w:ascii="Arial" w:hAnsi="Arial" w:cs="Arial"/>
          <w:sz w:val="20"/>
          <w:szCs w:val="20"/>
        </w:rPr>
        <w:t xml:space="preserve">; </w:t>
      </w:r>
      <w:r w:rsidRPr="00FF487E">
        <w:rPr>
          <w:rFonts w:ascii="Arial" w:hAnsi="Arial" w:cs="Arial"/>
          <w:sz w:val="20"/>
          <w:szCs w:val="16"/>
        </w:rPr>
        <w:t xml:space="preserve">Persona Jurídica Privada y Entidad Pública. </w:t>
      </w:r>
    </w:p>
    <w:p w:rsidR="008A193B" w:rsidRPr="003B5CFF" w:rsidRDefault="008A193B" w:rsidP="00D87398">
      <w:pPr>
        <w:pStyle w:val="Prrafodelista"/>
        <w:numPr>
          <w:ilvl w:val="0"/>
          <w:numId w:val="6"/>
        </w:numPr>
        <w:tabs>
          <w:tab w:val="left" w:pos="709"/>
        </w:tabs>
        <w:autoSpaceDE w:val="0"/>
        <w:autoSpaceDN w:val="0"/>
        <w:adjustRightInd w:val="0"/>
        <w:spacing w:before="240" w:after="120" w:line="276" w:lineRule="auto"/>
        <w:ind w:left="714" w:hanging="357"/>
        <w:jc w:val="both"/>
        <w:rPr>
          <w:rFonts w:ascii="Arial" w:hAnsi="Arial" w:cs="Arial"/>
          <w:b/>
          <w:sz w:val="20"/>
          <w:szCs w:val="20"/>
        </w:rPr>
      </w:pPr>
      <w:r w:rsidRPr="003B5CFF">
        <w:rPr>
          <w:rFonts w:ascii="Arial" w:hAnsi="Arial" w:cs="Arial"/>
          <w:b/>
          <w:bCs/>
          <w:sz w:val="20"/>
          <w:szCs w:val="20"/>
        </w:rPr>
        <w:t xml:space="preserve">Representante Legal: </w:t>
      </w:r>
      <w:r w:rsidRPr="003B5CFF">
        <w:rPr>
          <w:rFonts w:ascii="Arial" w:hAnsi="Arial" w:cs="Arial"/>
          <w:sz w:val="20"/>
          <w:szCs w:val="20"/>
        </w:rPr>
        <w:t xml:space="preserve">Persona que, </w:t>
      </w:r>
      <w:r w:rsidR="008B6B65">
        <w:rPr>
          <w:rFonts w:ascii="Arial" w:hAnsi="Arial" w:cs="Arial"/>
          <w:sz w:val="20"/>
          <w:szCs w:val="20"/>
        </w:rPr>
        <w:t xml:space="preserve">con las facultades legales de administración </w:t>
      </w:r>
      <w:r w:rsidRPr="003B5CFF">
        <w:rPr>
          <w:rFonts w:ascii="Arial" w:hAnsi="Arial" w:cs="Arial"/>
          <w:sz w:val="20"/>
          <w:szCs w:val="20"/>
        </w:rPr>
        <w:t xml:space="preserve">representa a la entidad postulante. </w:t>
      </w:r>
      <w:r w:rsidR="00E8298B" w:rsidRPr="003B5CFF">
        <w:rPr>
          <w:rFonts w:ascii="Arial" w:hAnsi="Arial" w:cs="Arial"/>
          <w:sz w:val="20"/>
          <w:szCs w:val="20"/>
        </w:rPr>
        <w:t xml:space="preserve">El Representante Legal </w:t>
      </w:r>
      <w:r w:rsidR="008B6B65">
        <w:rPr>
          <w:rFonts w:ascii="Arial" w:hAnsi="Arial" w:cs="Arial"/>
          <w:sz w:val="20"/>
          <w:szCs w:val="20"/>
        </w:rPr>
        <w:t>c</w:t>
      </w:r>
      <w:r w:rsidR="00E8298B" w:rsidRPr="003B5CFF">
        <w:rPr>
          <w:rFonts w:ascii="Arial" w:hAnsi="Arial" w:cs="Arial"/>
          <w:sz w:val="20"/>
          <w:szCs w:val="20"/>
        </w:rPr>
        <w:t xml:space="preserve">oncurre a la firma de Convenio, del Acuerdo Operativo, Declaración de Término del Proyecto y </w:t>
      </w:r>
      <w:r w:rsidR="008B6B65">
        <w:rPr>
          <w:rFonts w:ascii="Arial" w:hAnsi="Arial" w:cs="Arial"/>
          <w:sz w:val="20"/>
          <w:szCs w:val="20"/>
        </w:rPr>
        <w:t>otras</w:t>
      </w:r>
      <w:r w:rsidR="00E8298B" w:rsidRPr="003B5CFF">
        <w:rPr>
          <w:rFonts w:ascii="Arial" w:hAnsi="Arial" w:cs="Arial"/>
          <w:sz w:val="20"/>
          <w:szCs w:val="20"/>
        </w:rPr>
        <w:t>.</w:t>
      </w:r>
    </w:p>
    <w:p w:rsidR="008A193B" w:rsidRPr="00FF487E" w:rsidRDefault="0079242F" w:rsidP="00A62130">
      <w:pPr>
        <w:pStyle w:val="Prrafodelista"/>
        <w:numPr>
          <w:ilvl w:val="0"/>
          <w:numId w:val="6"/>
        </w:numPr>
        <w:autoSpaceDE w:val="0"/>
        <w:autoSpaceDN w:val="0"/>
        <w:adjustRightInd w:val="0"/>
        <w:spacing w:before="240" w:after="120" w:line="276" w:lineRule="auto"/>
        <w:ind w:left="714" w:hanging="357"/>
        <w:jc w:val="both"/>
        <w:rPr>
          <w:rFonts w:ascii="Arial" w:hAnsi="Arial" w:cs="Arial"/>
          <w:b/>
          <w:sz w:val="20"/>
          <w:szCs w:val="20"/>
        </w:rPr>
      </w:pPr>
      <w:r>
        <w:rPr>
          <w:rFonts w:ascii="Arial" w:hAnsi="Arial" w:cs="Arial"/>
          <w:b/>
          <w:color w:val="000000"/>
          <w:sz w:val="20"/>
          <w:szCs w:val="20"/>
        </w:rPr>
        <w:t xml:space="preserve">Adjudicado o Entidad </w:t>
      </w:r>
      <w:r w:rsidR="008A193B" w:rsidRPr="00FF487E">
        <w:rPr>
          <w:rFonts w:ascii="Arial" w:hAnsi="Arial" w:cs="Arial"/>
          <w:b/>
          <w:color w:val="000000"/>
          <w:sz w:val="20"/>
          <w:szCs w:val="20"/>
        </w:rPr>
        <w:t>A</w:t>
      </w:r>
      <w:r>
        <w:rPr>
          <w:rFonts w:ascii="Arial" w:hAnsi="Arial" w:cs="Arial"/>
          <w:b/>
          <w:color w:val="000000"/>
          <w:sz w:val="20"/>
          <w:szCs w:val="20"/>
        </w:rPr>
        <w:t>djudicataria</w:t>
      </w:r>
      <w:r w:rsidR="008A193B" w:rsidRPr="00FF487E">
        <w:rPr>
          <w:rFonts w:ascii="Arial" w:hAnsi="Arial" w:cs="Arial"/>
          <w:b/>
          <w:color w:val="000000"/>
          <w:sz w:val="20"/>
          <w:szCs w:val="20"/>
        </w:rPr>
        <w:t>:</w:t>
      </w:r>
      <w:r w:rsidR="008A193B" w:rsidRPr="00FF487E">
        <w:rPr>
          <w:rFonts w:ascii="Arial" w:hAnsi="Arial" w:cs="Arial"/>
          <w:color w:val="000000"/>
          <w:sz w:val="20"/>
          <w:szCs w:val="20"/>
        </w:rPr>
        <w:t xml:space="preserve"> </w:t>
      </w:r>
      <w:r>
        <w:rPr>
          <w:rFonts w:ascii="Arial" w:hAnsi="Arial" w:cs="Arial"/>
          <w:color w:val="000000"/>
          <w:sz w:val="20"/>
          <w:szCs w:val="20"/>
        </w:rPr>
        <w:t xml:space="preserve">Entidad </w:t>
      </w:r>
      <w:r w:rsidR="007F56F2">
        <w:rPr>
          <w:rFonts w:ascii="Arial" w:hAnsi="Arial" w:cs="Arial"/>
          <w:color w:val="000000"/>
          <w:sz w:val="20"/>
          <w:szCs w:val="20"/>
        </w:rPr>
        <w:t>postulante</w:t>
      </w:r>
      <w:r>
        <w:rPr>
          <w:rFonts w:ascii="Arial" w:hAnsi="Arial" w:cs="Arial"/>
          <w:color w:val="000000"/>
          <w:sz w:val="20"/>
          <w:szCs w:val="20"/>
        </w:rPr>
        <w:t xml:space="preserve"> propuesta por el Comité de Selección y aprobada </w:t>
      </w:r>
      <w:r w:rsidR="008B6B65">
        <w:rPr>
          <w:rFonts w:ascii="Arial" w:hAnsi="Arial" w:cs="Arial"/>
          <w:color w:val="000000"/>
          <w:sz w:val="20"/>
          <w:szCs w:val="20"/>
        </w:rPr>
        <w:t xml:space="preserve">por el Subsecretario de Previsión Social, </w:t>
      </w:r>
      <w:r>
        <w:rPr>
          <w:rFonts w:ascii="Arial" w:hAnsi="Arial" w:cs="Arial"/>
          <w:color w:val="000000"/>
          <w:sz w:val="20"/>
          <w:szCs w:val="20"/>
        </w:rPr>
        <w:t xml:space="preserve">mediante Resolución </w:t>
      </w:r>
      <w:r w:rsidR="008B6B65">
        <w:rPr>
          <w:rFonts w:ascii="Arial" w:hAnsi="Arial" w:cs="Arial"/>
          <w:color w:val="000000"/>
          <w:sz w:val="20"/>
          <w:szCs w:val="20"/>
        </w:rPr>
        <w:t xml:space="preserve">fundada </w:t>
      </w:r>
      <w:r>
        <w:rPr>
          <w:rFonts w:ascii="Arial" w:hAnsi="Arial" w:cs="Arial"/>
          <w:color w:val="000000"/>
          <w:sz w:val="20"/>
          <w:szCs w:val="20"/>
        </w:rPr>
        <w:t>de la Subsecretaría de Previsión Social, en conformidad a los términos del Reglamento del Fondo para la Educación Previsional</w:t>
      </w:r>
      <w:r w:rsidR="008A193B" w:rsidRPr="00FF487E">
        <w:rPr>
          <w:rFonts w:ascii="Arial" w:hAnsi="Arial" w:cs="Arial"/>
          <w:color w:val="000000"/>
          <w:sz w:val="20"/>
          <w:szCs w:val="20"/>
        </w:rPr>
        <w:t>.</w:t>
      </w:r>
    </w:p>
    <w:p w:rsidR="008A193B" w:rsidRPr="00FF487E" w:rsidRDefault="008A193B" w:rsidP="00A62130">
      <w:pPr>
        <w:pStyle w:val="Prrafodelista"/>
        <w:numPr>
          <w:ilvl w:val="0"/>
          <w:numId w:val="6"/>
        </w:numPr>
        <w:autoSpaceDE w:val="0"/>
        <w:autoSpaceDN w:val="0"/>
        <w:adjustRightInd w:val="0"/>
        <w:spacing w:before="240" w:after="120" w:line="276" w:lineRule="auto"/>
        <w:ind w:left="714" w:hanging="357"/>
        <w:jc w:val="both"/>
        <w:rPr>
          <w:rFonts w:ascii="Arial" w:hAnsi="Arial" w:cs="Arial"/>
          <w:sz w:val="20"/>
          <w:szCs w:val="16"/>
        </w:rPr>
      </w:pPr>
      <w:r w:rsidRPr="00FF487E">
        <w:rPr>
          <w:rFonts w:ascii="Arial" w:hAnsi="Arial" w:cs="Arial"/>
          <w:b/>
          <w:sz w:val="20"/>
          <w:szCs w:val="16"/>
        </w:rPr>
        <w:t>Consultas al Concurso:</w:t>
      </w:r>
      <w:r w:rsidR="007F56F2">
        <w:rPr>
          <w:rFonts w:ascii="Arial" w:hAnsi="Arial" w:cs="Arial"/>
          <w:b/>
          <w:sz w:val="20"/>
          <w:szCs w:val="16"/>
        </w:rPr>
        <w:t xml:space="preserve"> </w:t>
      </w:r>
      <w:r w:rsidRPr="00FF487E">
        <w:rPr>
          <w:rFonts w:ascii="Arial" w:hAnsi="Arial" w:cs="Arial"/>
          <w:sz w:val="20"/>
          <w:szCs w:val="16"/>
        </w:rPr>
        <w:t xml:space="preserve">Corresponde a las consultas que formulan personas jurídicas o naturales al Concurso y que, junto a las respuestas correspondientes, formarán parte del marco legal </w:t>
      </w:r>
      <w:r w:rsidR="009065FF">
        <w:rPr>
          <w:rFonts w:ascii="Arial" w:hAnsi="Arial" w:cs="Arial"/>
          <w:sz w:val="20"/>
          <w:szCs w:val="16"/>
        </w:rPr>
        <w:t xml:space="preserve">y administrativo </w:t>
      </w:r>
      <w:r w:rsidRPr="00FF487E">
        <w:rPr>
          <w:rFonts w:ascii="Arial" w:hAnsi="Arial" w:cs="Arial"/>
          <w:sz w:val="20"/>
          <w:szCs w:val="16"/>
        </w:rPr>
        <w:t>del Proyecto Seleccionado.</w:t>
      </w:r>
    </w:p>
    <w:p w:rsidR="008A193B" w:rsidRPr="00FF487E" w:rsidRDefault="008A193B" w:rsidP="00A62130">
      <w:pPr>
        <w:pStyle w:val="Prrafodelista"/>
        <w:numPr>
          <w:ilvl w:val="0"/>
          <w:numId w:val="6"/>
        </w:numPr>
        <w:autoSpaceDE w:val="0"/>
        <w:autoSpaceDN w:val="0"/>
        <w:adjustRightInd w:val="0"/>
        <w:spacing w:before="240" w:after="120" w:line="276" w:lineRule="auto"/>
        <w:ind w:left="714" w:hanging="357"/>
        <w:jc w:val="both"/>
        <w:rPr>
          <w:rFonts w:ascii="Arial" w:hAnsi="Arial" w:cs="Arial"/>
          <w:sz w:val="20"/>
          <w:szCs w:val="20"/>
        </w:rPr>
      </w:pPr>
      <w:r w:rsidRPr="00FF487E">
        <w:rPr>
          <w:rFonts w:ascii="Arial" w:hAnsi="Arial" w:cs="Arial"/>
          <w:b/>
          <w:sz w:val="20"/>
          <w:szCs w:val="20"/>
        </w:rPr>
        <w:t>Beneficiarios Directos:</w:t>
      </w:r>
      <w:r w:rsidRPr="00FF487E">
        <w:rPr>
          <w:rFonts w:ascii="Arial" w:hAnsi="Arial" w:cs="Arial"/>
          <w:sz w:val="20"/>
          <w:szCs w:val="20"/>
        </w:rPr>
        <w:t xml:space="preserve"> Corresponde a las personas destinatarias del proyecto que participan directa y presencialmente en las acciones de formación, información y educación que considere el proyecto. Esta participación debe ser medida en forma objetiva mediante los registros que proporcione la Subsecretaría de Previsión Social.</w:t>
      </w:r>
    </w:p>
    <w:p w:rsidR="008A193B" w:rsidRPr="00FF487E" w:rsidRDefault="008A193B" w:rsidP="00A62130">
      <w:pPr>
        <w:pStyle w:val="Prrafodelista"/>
        <w:numPr>
          <w:ilvl w:val="0"/>
          <w:numId w:val="6"/>
        </w:numPr>
        <w:autoSpaceDE w:val="0"/>
        <w:autoSpaceDN w:val="0"/>
        <w:adjustRightInd w:val="0"/>
        <w:spacing w:before="240" w:after="120" w:line="276" w:lineRule="auto"/>
        <w:ind w:left="714" w:hanging="357"/>
        <w:jc w:val="both"/>
        <w:rPr>
          <w:rFonts w:ascii="Arial" w:hAnsi="Arial" w:cs="Arial"/>
          <w:sz w:val="20"/>
          <w:szCs w:val="16"/>
        </w:rPr>
      </w:pPr>
      <w:r w:rsidRPr="00FF487E">
        <w:rPr>
          <w:rFonts w:ascii="Arial" w:hAnsi="Arial" w:cs="Arial"/>
          <w:b/>
          <w:sz w:val="20"/>
          <w:szCs w:val="16"/>
        </w:rPr>
        <w:t>Beneficiarios Indirectos:</w:t>
      </w:r>
      <w:r w:rsidRPr="00FF487E">
        <w:rPr>
          <w:rFonts w:ascii="Arial" w:hAnsi="Arial" w:cs="Arial"/>
          <w:sz w:val="20"/>
          <w:szCs w:val="16"/>
        </w:rPr>
        <w:t xml:space="preserve"> Corresponde a las personas que se beneficiarán por las acciones o resultados del proyecto, pero sin tener un rol activo en el desarrollo del mismo, por lo tanto se </w:t>
      </w:r>
      <w:r w:rsidRPr="00FF487E">
        <w:rPr>
          <w:rFonts w:ascii="Arial" w:hAnsi="Arial" w:cs="Arial"/>
          <w:sz w:val="20"/>
          <w:szCs w:val="16"/>
        </w:rPr>
        <w:lastRenderedPageBreak/>
        <w:t xml:space="preserve">consideran para estas Bases como un </w:t>
      </w:r>
      <w:r w:rsidR="00BE0539">
        <w:rPr>
          <w:rFonts w:ascii="Arial" w:hAnsi="Arial" w:cs="Arial"/>
          <w:sz w:val="20"/>
          <w:szCs w:val="16"/>
        </w:rPr>
        <w:t>elemento que se incluye</w:t>
      </w:r>
      <w:r w:rsidRPr="00FF487E">
        <w:rPr>
          <w:rFonts w:ascii="Arial" w:hAnsi="Arial" w:cs="Arial"/>
          <w:sz w:val="20"/>
          <w:szCs w:val="16"/>
        </w:rPr>
        <w:t xml:space="preserve"> en la justificación en el ámbito de difusión de los proyectos. </w:t>
      </w:r>
    </w:p>
    <w:p w:rsidR="008A193B" w:rsidRPr="00FF487E" w:rsidRDefault="008A193B" w:rsidP="00E13874">
      <w:pPr>
        <w:pStyle w:val="Prrafodelista"/>
        <w:numPr>
          <w:ilvl w:val="0"/>
          <w:numId w:val="6"/>
        </w:numPr>
        <w:autoSpaceDE w:val="0"/>
        <w:autoSpaceDN w:val="0"/>
        <w:adjustRightInd w:val="0"/>
        <w:spacing w:before="240" w:after="120" w:line="276" w:lineRule="auto"/>
        <w:ind w:left="714" w:hanging="357"/>
        <w:jc w:val="both"/>
        <w:rPr>
          <w:rFonts w:ascii="Arial" w:hAnsi="Arial" w:cs="Arial"/>
          <w:sz w:val="20"/>
          <w:szCs w:val="16"/>
        </w:rPr>
      </w:pPr>
      <w:r w:rsidRPr="00FF487E">
        <w:rPr>
          <w:rFonts w:ascii="Arial" w:hAnsi="Arial" w:cs="Arial"/>
          <w:b/>
          <w:sz w:val="20"/>
          <w:szCs w:val="16"/>
        </w:rPr>
        <w:t xml:space="preserve">Cobertura: </w:t>
      </w:r>
      <w:r w:rsidRPr="00FF487E">
        <w:rPr>
          <w:rFonts w:ascii="Arial" w:hAnsi="Arial" w:cs="Arial"/>
          <w:sz w:val="20"/>
          <w:szCs w:val="16"/>
        </w:rPr>
        <w:t xml:space="preserve">Número total de Beneficiarios directos, que contempla el proyecto. Esto es, el número total de personas sobre las cuales recaerán las acciones de </w:t>
      </w:r>
      <w:r w:rsidR="008B6B65">
        <w:rPr>
          <w:rFonts w:ascii="Arial" w:hAnsi="Arial" w:cs="Arial"/>
          <w:sz w:val="20"/>
          <w:szCs w:val="16"/>
        </w:rPr>
        <w:t xml:space="preserve">Información y/o </w:t>
      </w:r>
      <w:r w:rsidRPr="00FF487E">
        <w:rPr>
          <w:rFonts w:ascii="Arial" w:hAnsi="Arial" w:cs="Arial"/>
          <w:sz w:val="20"/>
          <w:szCs w:val="16"/>
        </w:rPr>
        <w:t>Educación Previsional que considere el proyecto.</w:t>
      </w:r>
    </w:p>
    <w:p w:rsidR="008A193B" w:rsidRPr="00FF487E" w:rsidRDefault="008A193B" w:rsidP="0023265F">
      <w:pPr>
        <w:pStyle w:val="Prrafodelista"/>
        <w:numPr>
          <w:ilvl w:val="0"/>
          <w:numId w:val="6"/>
        </w:numPr>
        <w:autoSpaceDE w:val="0"/>
        <w:autoSpaceDN w:val="0"/>
        <w:adjustRightInd w:val="0"/>
        <w:spacing w:before="240" w:after="120" w:line="276" w:lineRule="auto"/>
        <w:ind w:left="714" w:hanging="357"/>
        <w:jc w:val="both"/>
        <w:rPr>
          <w:rFonts w:ascii="Arial" w:hAnsi="Arial" w:cs="Arial"/>
          <w:sz w:val="20"/>
          <w:szCs w:val="16"/>
        </w:rPr>
      </w:pPr>
      <w:r w:rsidRPr="00FF487E">
        <w:rPr>
          <w:rFonts w:ascii="Arial" w:hAnsi="Arial" w:cs="Arial"/>
          <w:b/>
          <w:sz w:val="20"/>
          <w:szCs w:val="20"/>
        </w:rPr>
        <w:t>Territorio:</w:t>
      </w:r>
      <w:r w:rsidRPr="00FF487E">
        <w:rPr>
          <w:rFonts w:ascii="Arial" w:hAnsi="Arial" w:cs="Arial"/>
          <w:sz w:val="20"/>
          <w:szCs w:val="20"/>
        </w:rPr>
        <w:t xml:space="preserve"> Se define como un espacio de referencia local y/o regional que actúa como esfera de mediación capaz de contemplar las relaciones y regulaciones entre actores, instituciones y Estado con el objetivo de establecer mecanismos de coordinación de intereses e instancias de participación en un espacio determinado que es el territorio</w:t>
      </w:r>
    </w:p>
    <w:p w:rsidR="008A193B" w:rsidRPr="00FF487E" w:rsidRDefault="008A193B" w:rsidP="00A62130">
      <w:pPr>
        <w:pStyle w:val="Prrafodelista"/>
        <w:numPr>
          <w:ilvl w:val="0"/>
          <w:numId w:val="6"/>
        </w:numPr>
        <w:autoSpaceDE w:val="0"/>
        <w:autoSpaceDN w:val="0"/>
        <w:adjustRightInd w:val="0"/>
        <w:spacing w:before="240" w:after="120" w:line="276" w:lineRule="auto"/>
        <w:ind w:left="714" w:hanging="357"/>
        <w:jc w:val="both"/>
        <w:outlineLvl w:val="0"/>
        <w:rPr>
          <w:rFonts w:ascii="Arial" w:hAnsi="Arial" w:cs="Arial"/>
          <w:b/>
          <w:sz w:val="20"/>
          <w:szCs w:val="16"/>
          <w:u w:val="single"/>
        </w:rPr>
      </w:pPr>
      <w:r w:rsidRPr="00FF487E">
        <w:rPr>
          <w:rFonts w:ascii="Arial" w:hAnsi="Arial" w:cs="Arial"/>
          <w:b/>
          <w:sz w:val="20"/>
          <w:szCs w:val="16"/>
        </w:rPr>
        <w:t xml:space="preserve">Proyecto Postulado: </w:t>
      </w:r>
      <w:r w:rsidR="008B6B65">
        <w:rPr>
          <w:rFonts w:ascii="Arial" w:hAnsi="Arial" w:cs="Arial"/>
          <w:sz w:val="20"/>
          <w:szCs w:val="16"/>
        </w:rPr>
        <w:t>Proyecto que completó</w:t>
      </w:r>
      <w:r w:rsidRPr="00FF487E">
        <w:rPr>
          <w:rFonts w:ascii="Arial" w:hAnsi="Arial" w:cs="Arial"/>
          <w:sz w:val="20"/>
          <w:szCs w:val="16"/>
        </w:rPr>
        <w:t xml:space="preserve"> en el período dispue</w:t>
      </w:r>
      <w:r w:rsidR="008B6B65">
        <w:rPr>
          <w:rFonts w:ascii="Arial" w:hAnsi="Arial" w:cs="Arial"/>
          <w:sz w:val="20"/>
          <w:szCs w:val="16"/>
        </w:rPr>
        <w:t>sto</w:t>
      </w:r>
      <w:r w:rsidRPr="00FF487E">
        <w:rPr>
          <w:rFonts w:ascii="Arial" w:hAnsi="Arial" w:cs="Arial"/>
          <w:sz w:val="20"/>
          <w:szCs w:val="16"/>
        </w:rPr>
        <w:t xml:space="preserve"> los antecedentes,  requisitos e información solicitada en la plataforma de postulación y </w:t>
      </w:r>
      <w:r w:rsidR="008B6B65">
        <w:rPr>
          <w:rFonts w:ascii="Arial" w:hAnsi="Arial" w:cs="Arial"/>
          <w:sz w:val="20"/>
          <w:szCs w:val="16"/>
        </w:rPr>
        <w:t xml:space="preserve">que haya </w:t>
      </w:r>
      <w:r w:rsidRPr="00FF487E">
        <w:rPr>
          <w:rFonts w:ascii="Arial" w:hAnsi="Arial" w:cs="Arial"/>
          <w:sz w:val="20"/>
          <w:szCs w:val="16"/>
        </w:rPr>
        <w:t>obtenido el correspondiente certificado que así lo acredita.</w:t>
      </w:r>
    </w:p>
    <w:p w:rsidR="008A193B" w:rsidRPr="00FF487E" w:rsidRDefault="008A193B" w:rsidP="00A62130">
      <w:pPr>
        <w:pStyle w:val="Prrafodelista"/>
        <w:numPr>
          <w:ilvl w:val="0"/>
          <w:numId w:val="6"/>
        </w:numPr>
        <w:autoSpaceDE w:val="0"/>
        <w:autoSpaceDN w:val="0"/>
        <w:adjustRightInd w:val="0"/>
        <w:spacing w:before="240" w:after="120" w:line="276" w:lineRule="auto"/>
        <w:ind w:left="714" w:hanging="357"/>
        <w:jc w:val="both"/>
        <w:outlineLvl w:val="0"/>
        <w:rPr>
          <w:rFonts w:ascii="Arial" w:hAnsi="Arial" w:cs="Arial"/>
          <w:b/>
          <w:sz w:val="20"/>
          <w:szCs w:val="16"/>
          <w:u w:val="single"/>
        </w:rPr>
      </w:pPr>
      <w:r w:rsidRPr="00FF487E">
        <w:rPr>
          <w:rFonts w:ascii="Arial" w:hAnsi="Arial" w:cs="Arial"/>
          <w:b/>
          <w:sz w:val="20"/>
          <w:szCs w:val="16"/>
        </w:rPr>
        <w:t>Proyecto Admisible:</w:t>
      </w:r>
      <w:r w:rsidRPr="00FF487E">
        <w:rPr>
          <w:rFonts w:ascii="Arial" w:hAnsi="Arial" w:cs="Arial"/>
          <w:sz w:val="20"/>
          <w:szCs w:val="16"/>
        </w:rPr>
        <w:t xml:space="preserve"> Corresponde a aquellos proyectos que, una vez terminada formal y adecuadamente su postulación a través del medio dispuesto, resultan Admisibles en tanto cumplieron con los requisitos administrativos y legales exigidos en el presente Concurso.</w:t>
      </w:r>
    </w:p>
    <w:p w:rsidR="008A193B" w:rsidRPr="00FF487E" w:rsidRDefault="008A193B" w:rsidP="00A62130">
      <w:pPr>
        <w:pStyle w:val="Prrafodelista"/>
        <w:numPr>
          <w:ilvl w:val="0"/>
          <w:numId w:val="6"/>
        </w:numPr>
        <w:autoSpaceDE w:val="0"/>
        <w:autoSpaceDN w:val="0"/>
        <w:adjustRightInd w:val="0"/>
        <w:spacing w:before="240" w:after="120" w:line="276" w:lineRule="auto"/>
        <w:ind w:left="714" w:hanging="357"/>
        <w:jc w:val="both"/>
        <w:outlineLvl w:val="0"/>
        <w:rPr>
          <w:rFonts w:ascii="Arial" w:hAnsi="Arial" w:cs="Arial"/>
          <w:b/>
          <w:sz w:val="20"/>
          <w:szCs w:val="16"/>
          <w:u w:val="single"/>
        </w:rPr>
      </w:pPr>
      <w:r w:rsidRPr="00FF487E">
        <w:rPr>
          <w:rFonts w:ascii="Arial" w:hAnsi="Arial" w:cs="Arial"/>
          <w:b/>
          <w:sz w:val="20"/>
          <w:szCs w:val="16"/>
        </w:rPr>
        <w:t>Proyecto No Admisible:</w:t>
      </w:r>
      <w:r w:rsidRPr="00FF487E">
        <w:rPr>
          <w:rFonts w:ascii="Arial" w:hAnsi="Arial" w:cs="Arial"/>
          <w:sz w:val="20"/>
          <w:szCs w:val="16"/>
        </w:rPr>
        <w:t xml:space="preserve"> Corresponde a aquellos proyectos cuyo respaldo documental o condición de inhabilidad le impide ser considerado Admisible.</w:t>
      </w:r>
    </w:p>
    <w:p w:rsidR="008A193B" w:rsidRPr="00FF487E" w:rsidRDefault="008A193B" w:rsidP="00030ECE">
      <w:pPr>
        <w:pStyle w:val="Prrafodelista"/>
        <w:numPr>
          <w:ilvl w:val="0"/>
          <w:numId w:val="6"/>
        </w:numPr>
        <w:autoSpaceDE w:val="0"/>
        <w:autoSpaceDN w:val="0"/>
        <w:adjustRightInd w:val="0"/>
        <w:spacing w:before="240" w:after="120" w:line="276" w:lineRule="auto"/>
        <w:ind w:left="714" w:hanging="357"/>
        <w:jc w:val="both"/>
        <w:rPr>
          <w:rFonts w:ascii="Arial" w:hAnsi="Arial" w:cs="Arial"/>
          <w:sz w:val="20"/>
          <w:szCs w:val="16"/>
        </w:rPr>
      </w:pPr>
      <w:r w:rsidRPr="00FF487E">
        <w:rPr>
          <w:rFonts w:ascii="Arial" w:hAnsi="Arial" w:cs="Arial"/>
          <w:b/>
          <w:sz w:val="20"/>
          <w:szCs w:val="16"/>
        </w:rPr>
        <w:t xml:space="preserve">Convenio de Ejecución del Proyecto: </w:t>
      </w:r>
      <w:r w:rsidRPr="00FF487E">
        <w:rPr>
          <w:rFonts w:ascii="Arial" w:hAnsi="Arial" w:cs="Arial"/>
          <w:sz w:val="20"/>
          <w:szCs w:val="16"/>
        </w:rPr>
        <w:t>Documento mediante el cual la Subsecretaría de Previsión Social y la Adjudicataria o Entidad Adjudicataria realizan una declaración de voluntad común, destinada a reglar sus derechos y obligaciones en relación al proyecto adjudicado.</w:t>
      </w:r>
    </w:p>
    <w:p w:rsidR="008A193B" w:rsidRPr="00FF487E" w:rsidRDefault="008A193B" w:rsidP="00FE4969">
      <w:pPr>
        <w:pStyle w:val="Prrafodelista"/>
        <w:numPr>
          <w:ilvl w:val="0"/>
          <w:numId w:val="6"/>
        </w:numPr>
        <w:autoSpaceDE w:val="0"/>
        <w:autoSpaceDN w:val="0"/>
        <w:adjustRightInd w:val="0"/>
        <w:spacing w:line="276" w:lineRule="auto"/>
        <w:ind w:left="714" w:hanging="357"/>
        <w:jc w:val="both"/>
        <w:rPr>
          <w:rFonts w:ascii="Arial" w:hAnsi="Arial" w:cs="Arial"/>
          <w:sz w:val="20"/>
          <w:szCs w:val="20"/>
        </w:rPr>
      </w:pPr>
      <w:r w:rsidRPr="00FF487E">
        <w:rPr>
          <w:rFonts w:ascii="Arial" w:hAnsi="Arial" w:cs="Arial"/>
          <w:b/>
          <w:sz w:val="20"/>
          <w:szCs w:val="16"/>
        </w:rPr>
        <w:t>Entidad Patrocinante:</w:t>
      </w:r>
      <w:r w:rsidRPr="00FF487E">
        <w:rPr>
          <w:rFonts w:ascii="Arial" w:hAnsi="Arial" w:cs="Arial"/>
          <w:sz w:val="20"/>
          <w:szCs w:val="16"/>
        </w:rPr>
        <w:t xml:space="preserve"> Personas jurídicas con experiencia, conocimientos, redes de colaboración, capacidad económica y cualquier otro elemento que adicione eficiencia, calidad o garantía en el diseño, la planificación y la ejecución de un proyecto determinado. </w:t>
      </w:r>
    </w:p>
    <w:p w:rsidR="008A193B" w:rsidRPr="00FF487E" w:rsidRDefault="008A193B" w:rsidP="00285452">
      <w:pPr>
        <w:pStyle w:val="Mintrab"/>
        <w:numPr>
          <w:ilvl w:val="0"/>
          <w:numId w:val="6"/>
        </w:numPr>
        <w:spacing w:after="0" w:line="240" w:lineRule="auto"/>
        <w:ind w:left="714" w:hanging="357"/>
        <w:rPr>
          <w:rFonts w:ascii="Arial" w:hAnsi="Arial" w:cs="Arial"/>
          <w:color w:val="000000"/>
          <w:sz w:val="20"/>
          <w:szCs w:val="20"/>
          <w:lang w:val="es-ES" w:eastAsia="es-ES"/>
        </w:rPr>
      </w:pPr>
      <w:r w:rsidRPr="00FF487E">
        <w:rPr>
          <w:rFonts w:ascii="Arial" w:hAnsi="Arial" w:cs="Arial"/>
          <w:b/>
          <w:color w:val="000000"/>
          <w:sz w:val="20"/>
          <w:szCs w:val="20"/>
          <w:lang w:val="es-ES" w:eastAsia="es-ES"/>
        </w:rPr>
        <w:t>Costo/Gasto:</w:t>
      </w:r>
      <w:r w:rsidRPr="00FF487E">
        <w:rPr>
          <w:rFonts w:ascii="Arial" w:hAnsi="Arial" w:cs="Arial"/>
          <w:color w:val="000000"/>
          <w:sz w:val="20"/>
          <w:szCs w:val="20"/>
          <w:lang w:val="es-ES" w:eastAsia="es-ES"/>
        </w:rPr>
        <w:t xml:space="preserve"> Corresponde al valor monetario de los consumos que supone la ejecución del proyecto presentado por el postulante. Para efecto de estas bases, se utilizará indistintamente los términos de costo y gasto.</w:t>
      </w:r>
    </w:p>
    <w:p w:rsidR="008A193B" w:rsidRPr="00FF487E" w:rsidRDefault="008A193B" w:rsidP="009A4198">
      <w:pPr>
        <w:rPr>
          <w:rFonts w:ascii="Arial" w:hAnsi="Arial" w:cs="Arial"/>
          <w:b/>
          <w:u w:val="single"/>
        </w:rPr>
      </w:pPr>
      <w:bookmarkStart w:id="2" w:name="_Toc342394440"/>
      <w:bookmarkStart w:id="3" w:name="_Toc309899844"/>
      <w:bookmarkStart w:id="4" w:name="_Toc309896272"/>
    </w:p>
    <w:p w:rsidR="008A193B" w:rsidRPr="00FF487E" w:rsidRDefault="008A193B" w:rsidP="009A4198">
      <w:pPr>
        <w:rPr>
          <w:rFonts w:ascii="Arial" w:hAnsi="Arial" w:cs="Arial"/>
          <w:b/>
        </w:rPr>
      </w:pPr>
      <w:r w:rsidRPr="00FF487E">
        <w:rPr>
          <w:rFonts w:ascii="Arial" w:hAnsi="Arial" w:cs="Arial"/>
          <w:b/>
        </w:rPr>
        <w:t xml:space="preserve">3.- </w:t>
      </w:r>
      <w:r w:rsidRPr="00FF487E">
        <w:rPr>
          <w:rFonts w:ascii="Arial" w:hAnsi="Arial" w:cs="Arial"/>
          <w:b/>
          <w:u w:val="single"/>
        </w:rPr>
        <w:t>POSTULANTES</w:t>
      </w:r>
      <w:bookmarkEnd w:id="2"/>
      <w:bookmarkEnd w:id="3"/>
      <w:bookmarkEnd w:id="4"/>
      <w:r w:rsidR="00161CAE">
        <w:rPr>
          <w:rFonts w:ascii="Arial" w:hAnsi="Arial" w:cs="Arial"/>
          <w:b/>
          <w:u w:val="single"/>
        </w:rPr>
        <w:t>.</w:t>
      </w:r>
    </w:p>
    <w:p w:rsidR="008A193B" w:rsidRPr="00FF487E" w:rsidRDefault="008A193B" w:rsidP="009A4198">
      <w:pPr>
        <w:rPr>
          <w:rFonts w:ascii="Arial" w:hAnsi="Arial" w:cs="Arial"/>
        </w:rPr>
      </w:pPr>
    </w:p>
    <w:p w:rsidR="008A193B" w:rsidRPr="00FF487E" w:rsidRDefault="008A193B" w:rsidP="0027079B">
      <w:pPr>
        <w:jc w:val="both"/>
        <w:rPr>
          <w:rFonts w:ascii="Arial" w:hAnsi="Arial" w:cs="Arial"/>
          <w:sz w:val="20"/>
          <w:szCs w:val="20"/>
        </w:rPr>
      </w:pPr>
      <w:r w:rsidRPr="00FF487E">
        <w:rPr>
          <w:rFonts w:ascii="Arial" w:hAnsi="Arial" w:cs="Arial"/>
          <w:sz w:val="20"/>
          <w:szCs w:val="20"/>
        </w:rPr>
        <w:t>El Fondo está abierto a personas naturale</w:t>
      </w:r>
      <w:r w:rsidR="00375C5B">
        <w:rPr>
          <w:rFonts w:ascii="Arial" w:hAnsi="Arial" w:cs="Arial"/>
          <w:sz w:val="20"/>
          <w:szCs w:val="20"/>
        </w:rPr>
        <w:t>s y personas jurídicas, e</w:t>
      </w:r>
      <w:r w:rsidRPr="00FF487E">
        <w:rPr>
          <w:rFonts w:ascii="Arial" w:hAnsi="Arial" w:cs="Arial"/>
          <w:sz w:val="20"/>
          <w:szCs w:val="20"/>
        </w:rPr>
        <w:t xml:space="preserve"> instituciones nacionales tales, como: Universidades, Institutos Profesionales, centros privados de investigación y otros dedicados al estudio y trabajo con temas relacionados al sistema previsional chileno que posea</w:t>
      </w:r>
      <w:r w:rsidR="00960A54" w:rsidRPr="00FF487E">
        <w:rPr>
          <w:rFonts w:ascii="Arial" w:hAnsi="Arial" w:cs="Arial"/>
          <w:sz w:val="20"/>
          <w:szCs w:val="20"/>
        </w:rPr>
        <w:t>n la calidad de interés público.</w:t>
      </w:r>
    </w:p>
    <w:p w:rsidR="008A193B" w:rsidRPr="00FF487E" w:rsidRDefault="008A193B" w:rsidP="009A4198">
      <w:pPr>
        <w:rPr>
          <w:rFonts w:ascii="Arial" w:hAnsi="Arial" w:cs="Arial"/>
          <w:sz w:val="20"/>
          <w:szCs w:val="20"/>
        </w:rPr>
      </w:pPr>
    </w:p>
    <w:p w:rsidR="008A193B" w:rsidRPr="00FF487E" w:rsidRDefault="008A193B" w:rsidP="00FF06C4">
      <w:pPr>
        <w:jc w:val="both"/>
        <w:rPr>
          <w:rFonts w:ascii="Arial" w:hAnsi="Arial" w:cs="Arial"/>
          <w:sz w:val="20"/>
          <w:szCs w:val="20"/>
        </w:rPr>
      </w:pPr>
      <w:r w:rsidRPr="00FF487E">
        <w:rPr>
          <w:rFonts w:ascii="Arial" w:hAnsi="Arial" w:cs="Arial"/>
          <w:sz w:val="20"/>
          <w:szCs w:val="20"/>
        </w:rPr>
        <w:t xml:space="preserve">Podrán participar en el Concurso las personas naturales y personas jurídicas, públicas y privadas que cumplan las siguientes condiciones:  </w:t>
      </w:r>
    </w:p>
    <w:p w:rsidR="008A193B" w:rsidRPr="00FF487E" w:rsidRDefault="008A193B" w:rsidP="009A4198">
      <w:pPr>
        <w:jc w:val="both"/>
        <w:rPr>
          <w:rFonts w:ascii="Arial" w:hAnsi="Arial" w:cs="Arial"/>
          <w:sz w:val="20"/>
          <w:szCs w:val="20"/>
        </w:rPr>
      </w:pPr>
    </w:p>
    <w:p w:rsidR="008A193B" w:rsidRDefault="008A193B" w:rsidP="009A4198">
      <w:pPr>
        <w:jc w:val="both"/>
        <w:rPr>
          <w:rFonts w:ascii="Arial" w:hAnsi="Arial" w:cs="Arial"/>
          <w:b/>
          <w:sz w:val="20"/>
          <w:szCs w:val="20"/>
        </w:rPr>
      </w:pPr>
      <w:r w:rsidRPr="00FF487E">
        <w:rPr>
          <w:rFonts w:ascii="Arial" w:hAnsi="Arial" w:cs="Arial"/>
          <w:b/>
          <w:sz w:val="20"/>
          <w:szCs w:val="20"/>
        </w:rPr>
        <w:t>3.1</w:t>
      </w:r>
      <w:r w:rsidRPr="00FF487E">
        <w:rPr>
          <w:rFonts w:ascii="Arial" w:hAnsi="Arial" w:cs="Arial"/>
          <w:b/>
          <w:sz w:val="20"/>
          <w:szCs w:val="20"/>
        </w:rPr>
        <w:tab/>
        <w:t>Personas Naturales</w:t>
      </w:r>
      <w:r w:rsidR="00231642">
        <w:rPr>
          <w:rFonts w:ascii="Arial" w:hAnsi="Arial" w:cs="Arial"/>
          <w:b/>
          <w:sz w:val="20"/>
          <w:szCs w:val="20"/>
        </w:rPr>
        <w:t>.</w:t>
      </w:r>
    </w:p>
    <w:p w:rsidR="008A193B" w:rsidRDefault="008A193B" w:rsidP="009A4198">
      <w:pPr>
        <w:jc w:val="both"/>
        <w:rPr>
          <w:rFonts w:ascii="Arial" w:hAnsi="Arial" w:cs="Arial"/>
          <w:b/>
          <w:sz w:val="20"/>
          <w:szCs w:val="20"/>
        </w:rPr>
      </w:pPr>
    </w:p>
    <w:p w:rsidR="008A193B" w:rsidRDefault="008A193B" w:rsidP="009A4198">
      <w:pPr>
        <w:jc w:val="both"/>
        <w:rPr>
          <w:rFonts w:ascii="Arial" w:hAnsi="Arial" w:cs="Arial"/>
          <w:b/>
          <w:sz w:val="20"/>
          <w:szCs w:val="20"/>
        </w:rPr>
      </w:pPr>
      <w:r>
        <w:rPr>
          <w:rFonts w:ascii="Arial" w:hAnsi="Arial" w:cs="Arial"/>
          <w:sz w:val="20"/>
          <w:szCs w:val="20"/>
        </w:rPr>
        <w:t xml:space="preserve">Cuya actividad laboral esté preferentemente relacionada con el ámbito académico, educacional,  difusión de programas o políticas sociales. </w:t>
      </w:r>
    </w:p>
    <w:p w:rsidR="008A193B" w:rsidRDefault="008A193B" w:rsidP="009A4198">
      <w:pPr>
        <w:jc w:val="both"/>
        <w:rPr>
          <w:rFonts w:ascii="Arial" w:hAnsi="Arial" w:cs="Arial"/>
          <w:sz w:val="20"/>
          <w:szCs w:val="20"/>
        </w:rPr>
      </w:pPr>
    </w:p>
    <w:p w:rsidR="008A193B" w:rsidRDefault="008A193B" w:rsidP="009A4198">
      <w:pPr>
        <w:jc w:val="both"/>
        <w:rPr>
          <w:rFonts w:ascii="Arial" w:hAnsi="Arial" w:cs="Arial"/>
          <w:sz w:val="20"/>
          <w:szCs w:val="20"/>
        </w:rPr>
      </w:pPr>
      <w:r w:rsidRPr="0083179D">
        <w:rPr>
          <w:rFonts w:ascii="Arial" w:hAnsi="Arial" w:cs="Arial"/>
          <w:sz w:val="20"/>
          <w:szCs w:val="20"/>
        </w:rPr>
        <w:t xml:space="preserve">Deberán acreditar inicio de actividades con antigüedad de al menos </w:t>
      </w:r>
      <w:r>
        <w:rPr>
          <w:rFonts w:ascii="Arial" w:hAnsi="Arial" w:cs="Arial"/>
          <w:sz w:val="20"/>
          <w:szCs w:val="20"/>
        </w:rPr>
        <w:t>tres</w:t>
      </w:r>
      <w:r w:rsidRPr="0083179D">
        <w:rPr>
          <w:rFonts w:ascii="Arial" w:hAnsi="Arial" w:cs="Arial"/>
          <w:sz w:val="20"/>
          <w:szCs w:val="20"/>
        </w:rPr>
        <w:t xml:space="preserve"> años</w:t>
      </w:r>
      <w:r>
        <w:rPr>
          <w:rFonts w:ascii="Arial" w:hAnsi="Arial" w:cs="Arial"/>
          <w:sz w:val="20"/>
          <w:szCs w:val="20"/>
        </w:rPr>
        <w:t xml:space="preserve"> y poseer como mínimo dos experiencias comprobables (ver requerimiento Anexo 4 Bases Técnicas) en el desarrollo y ejecución de proyectos o actividades de índole educacional.</w:t>
      </w:r>
    </w:p>
    <w:p w:rsidR="00856F88" w:rsidRDefault="00856F88" w:rsidP="009A4198">
      <w:pPr>
        <w:jc w:val="both"/>
        <w:rPr>
          <w:rFonts w:ascii="Arial" w:hAnsi="Arial" w:cs="Arial"/>
          <w:sz w:val="20"/>
          <w:szCs w:val="20"/>
        </w:rPr>
      </w:pPr>
    </w:p>
    <w:p w:rsidR="00231642" w:rsidRDefault="00231642" w:rsidP="00231642">
      <w:pPr>
        <w:jc w:val="both"/>
        <w:rPr>
          <w:rFonts w:ascii="Arial" w:hAnsi="Arial" w:cs="Arial"/>
          <w:b/>
          <w:sz w:val="20"/>
          <w:szCs w:val="20"/>
        </w:rPr>
      </w:pPr>
      <w:r w:rsidRPr="00FF487E">
        <w:rPr>
          <w:rFonts w:ascii="Arial" w:hAnsi="Arial" w:cs="Arial"/>
          <w:b/>
          <w:sz w:val="20"/>
          <w:szCs w:val="20"/>
        </w:rPr>
        <w:t>3.</w:t>
      </w:r>
      <w:r>
        <w:rPr>
          <w:rFonts w:ascii="Arial" w:hAnsi="Arial" w:cs="Arial"/>
          <w:b/>
          <w:sz w:val="20"/>
          <w:szCs w:val="20"/>
        </w:rPr>
        <w:t>2</w:t>
      </w:r>
      <w:r w:rsidR="00581F07">
        <w:rPr>
          <w:rFonts w:ascii="Arial" w:hAnsi="Arial" w:cs="Arial"/>
          <w:b/>
          <w:sz w:val="20"/>
          <w:szCs w:val="20"/>
        </w:rPr>
        <w:tab/>
        <w:t>Organizaciones reguladas por L</w:t>
      </w:r>
      <w:r w:rsidRPr="00FF487E">
        <w:rPr>
          <w:rFonts w:ascii="Arial" w:hAnsi="Arial" w:cs="Arial"/>
          <w:b/>
          <w:sz w:val="20"/>
          <w:szCs w:val="20"/>
        </w:rPr>
        <w:t>ey 19.418 y Comunidades indígenas reguladas por la Ley 19.253.</w:t>
      </w:r>
    </w:p>
    <w:p w:rsidR="00231642" w:rsidRDefault="00231642" w:rsidP="00231642">
      <w:pPr>
        <w:jc w:val="both"/>
        <w:rPr>
          <w:rFonts w:ascii="Arial" w:hAnsi="Arial" w:cs="Arial"/>
          <w:b/>
          <w:sz w:val="20"/>
          <w:szCs w:val="20"/>
        </w:rPr>
      </w:pPr>
    </w:p>
    <w:p w:rsidR="00231642" w:rsidRDefault="00231642" w:rsidP="00231642">
      <w:pPr>
        <w:jc w:val="both"/>
        <w:rPr>
          <w:rFonts w:ascii="Arial" w:hAnsi="Arial" w:cs="Arial"/>
          <w:b/>
          <w:sz w:val="20"/>
          <w:szCs w:val="20"/>
        </w:rPr>
      </w:pPr>
      <w:r>
        <w:rPr>
          <w:rFonts w:ascii="Arial" w:hAnsi="Arial" w:cs="Arial"/>
          <w:sz w:val="20"/>
          <w:szCs w:val="20"/>
        </w:rPr>
        <w:t xml:space="preserve">Cuya actividad social o cultural esté preferentemente relacionada con el ámbito educacional,  difusión de programas o políticas </w:t>
      </w:r>
      <w:r w:rsidR="00C364E4">
        <w:rPr>
          <w:rFonts w:ascii="Arial" w:hAnsi="Arial" w:cs="Arial"/>
          <w:sz w:val="20"/>
          <w:szCs w:val="20"/>
        </w:rPr>
        <w:t>sociales, culturales y/o con población indígena</w:t>
      </w:r>
      <w:r>
        <w:rPr>
          <w:rFonts w:ascii="Arial" w:hAnsi="Arial" w:cs="Arial"/>
          <w:sz w:val="20"/>
          <w:szCs w:val="20"/>
        </w:rPr>
        <w:t>.</w:t>
      </w:r>
    </w:p>
    <w:p w:rsidR="00231642" w:rsidRDefault="00231642" w:rsidP="00231642">
      <w:pPr>
        <w:jc w:val="both"/>
        <w:rPr>
          <w:rFonts w:ascii="Arial" w:hAnsi="Arial" w:cs="Arial"/>
          <w:sz w:val="20"/>
          <w:szCs w:val="20"/>
        </w:rPr>
      </w:pPr>
    </w:p>
    <w:p w:rsidR="00231642" w:rsidRDefault="00231642" w:rsidP="00231642">
      <w:pPr>
        <w:jc w:val="both"/>
        <w:rPr>
          <w:rFonts w:ascii="Arial" w:hAnsi="Arial" w:cs="Arial"/>
          <w:sz w:val="20"/>
          <w:szCs w:val="20"/>
        </w:rPr>
      </w:pPr>
      <w:r w:rsidRPr="0083179D">
        <w:rPr>
          <w:rFonts w:ascii="Arial" w:hAnsi="Arial" w:cs="Arial"/>
          <w:sz w:val="20"/>
          <w:szCs w:val="20"/>
        </w:rPr>
        <w:t xml:space="preserve">Deberán acreditar inicio de actividades con antigüedad de al menos </w:t>
      </w:r>
      <w:r>
        <w:rPr>
          <w:rFonts w:ascii="Arial" w:hAnsi="Arial" w:cs="Arial"/>
          <w:sz w:val="20"/>
          <w:szCs w:val="20"/>
        </w:rPr>
        <w:t>tres</w:t>
      </w:r>
      <w:r w:rsidRPr="0083179D">
        <w:rPr>
          <w:rFonts w:ascii="Arial" w:hAnsi="Arial" w:cs="Arial"/>
          <w:sz w:val="20"/>
          <w:szCs w:val="20"/>
        </w:rPr>
        <w:t xml:space="preserve"> años</w:t>
      </w:r>
      <w:r>
        <w:rPr>
          <w:rFonts w:ascii="Arial" w:hAnsi="Arial" w:cs="Arial"/>
          <w:sz w:val="20"/>
          <w:szCs w:val="20"/>
        </w:rPr>
        <w:t xml:space="preserve"> y poseer como mínimo dos experiencias comprobables (ver requerimiento Anexo 4 Bases Técnicas) en el desarrollo y ejecución de proyectos o actividades de índole educacional.</w:t>
      </w:r>
    </w:p>
    <w:p w:rsidR="00856F88" w:rsidRDefault="00856F88" w:rsidP="009A4198">
      <w:pPr>
        <w:jc w:val="both"/>
        <w:rPr>
          <w:rFonts w:ascii="Arial" w:hAnsi="Arial" w:cs="Arial"/>
          <w:sz w:val="20"/>
          <w:szCs w:val="20"/>
        </w:rPr>
      </w:pPr>
    </w:p>
    <w:p w:rsidR="008A193B" w:rsidRDefault="008A193B" w:rsidP="009A4198">
      <w:pPr>
        <w:jc w:val="both"/>
        <w:rPr>
          <w:rFonts w:ascii="Arial" w:hAnsi="Arial" w:cs="Arial"/>
          <w:sz w:val="20"/>
          <w:szCs w:val="20"/>
        </w:rPr>
      </w:pPr>
    </w:p>
    <w:p w:rsidR="009065FF" w:rsidRDefault="009065FF" w:rsidP="009A4198">
      <w:pPr>
        <w:jc w:val="both"/>
        <w:rPr>
          <w:rFonts w:ascii="Arial" w:hAnsi="Arial" w:cs="Arial"/>
          <w:sz w:val="20"/>
          <w:szCs w:val="20"/>
        </w:rPr>
      </w:pPr>
    </w:p>
    <w:p w:rsidR="009065FF" w:rsidRDefault="009065FF" w:rsidP="009A4198">
      <w:pPr>
        <w:jc w:val="both"/>
        <w:rPr>
          <w:rFonts w:ascii="Arial" w:hAnsi="Arial" w:cs="Arial"/>
          <w:sz w:val="20"/>
          <w:szCs w:val="20"/>
        </w:rPr>
      </w:pPr>
    </w:p>
    <w:p w:rsidR="00880BFB" w:rsidRDefault="00880BFB" w:rsidP="009A4198">
      <w:pPr>
        <w:jc w:val="both"/>
        <w:rPr>
          <w:rFonts w:ascii="Arial" w:hAnsi="Arial" w:cs="Arial"/>
          <w:sz w:val="20"/>
          <w:szCs w:val="20"/>
        </w:rPr>
      </w:pPr>
    </w:p>
    <w:p w:rsidR="00880BFB" w:rsidRDefault="00880BFB" w:rsidP="009A4198">
      <w:pPr>
        <w:jc w:val="both"/>
        <w:rPr>
          <w:rFonts w:ascii="Arial" w:hAnsi="Arial" w:cs="Arial"/>
          <w:sz w:val="20"/>
          <w:szCs w:val="20"/>
        </w:rPr>
      </w:pPr>
    </w:p>
    <w:p w:rsidR="008A193B" w:rsidRDefault="00802C5C" w:rsidP="009A4198">
      <w:pPr>
        <w:jc w:val="both"/>
        <w:rPr>
          <w:rFonts w:ascii="Arial" w:hAnsi="Arial" w:cs="Arial"/>
          <w:sz w:val="20"/>
          <w:szCs w:val="20"/>
        </w:rPr>
      </w:pPr>
      <w:r>
        <w:rPr>
          <w:rFonts w:ascii="Arial" w:hAnsi="Arial" w:cs="Arial"/>
          <w:b/>
          <w:sz w:val="20"/>
          <w:szCs w:val="20"/>
        </w:rPr>
        <w:lastRenderedPageBreak/>
        <w:t>3.3</w:t>
      </w:r>
      <w:r w:rsidR="008A193B">
        <w:rPr>
          <w:rFonts w:ascii="Arial" w:hAnsi="Arial" w:cs="Arial"/>
          <w:b/>
          <w:sz w:val="20"/>
          <w:szCs w:val="20"/>
        </w:rPr>
        <w:tab/>
      </w:r>
      <w:r w:rsidR="00231642">
        <w:rPr>
          <w:rFonts w:ascii="Arial" w:hAnsi="Arial" w:cs="Arial"/>
          <w:b/>
          <w:sz w:val="20"/>
          <w:szCs w:val="20"/>
        </w:rPr>
        <w:t xml:space="preserve">Otras </w:t>
      </w:r>
      <w:r w:rsidR="008A193B">
        <w:rPr>
          <w:rFonts w:ascii="Arial" w:hAnsi="Arial" w:cs="Arial"/>
          <w:b/>
          <w:sz w:val="20"/>
          <w:szCs w:val="20"/>
        </w:rPr>
        <w:t>Personas Jurídicas</w:t>
      </w:r>
    </w:p>
    <w:p w:rsidR="008A193B" w:rsidRDefault="008A193B" w:rsidP="009A4198">
      <w:pPr>
        <w:jc w:val="both"/>
        <w:rPr>
          <w:rFonts w:ascii="Arial" w:hAnsi="Arial" w:cs="Arial"/>
          <w:sz w:val="20"/>
          <w:szCs w:val="20"/>
        </w:rPr>
      </w:pPr>
    </w:p>
    <w:p w:rsidR="008A193B" w:rsidRDefault="008A193B" w:rsidP="009A4198">
      <w:pPr>
        <w:jc w:val="both"/>
        <w:rPr>
          <w:rFonts w:ascii="Arial" w:hAnsi="Arial" w:cs="Arial"/>
          <w:sz w:val="20"/>
          <w:szCs w:val="20"/>
        </w:rPr>
      </w:pPr>
      <w:r w:rsidRPr="00856F88">
        <w:rPr>
          <w:rFonts w:ascii="Arial" w:hAnsi="Arial" w:cs="Arial"/>
          <w:sz w:val="20"/>
          <w:szCs w:val="20"/>
        </w:rPr>
        <w:t>Cuya finalidad esté</w:t>
      </w:r>
      <w:r>
        <w:rPr>
          <w:rFonts w:ascii="Arial" w:hAnsi="Arial" w:cs="Arial"/>
          <w:sz w:val="20"/>
          <w:szCs w:val="20"/>
        </w:rPr>
        <w:t xml:space="preserve"> relacionada con el ámbito de estudios, educación, formación y difusión de programas y/o políticas sociales, tales como:</w:t>
      </w:r>
    </w:p>
    <w:p w:rsidR="008A193B" w:rsidRDefault="008A193B" w:rsidP="009A4198">
      <w:pPr>
        <w:jc w:val="both"/>
        <w:rPr>
          <w:rFonts w:ascii="Arial" w:hAnsi="Arial" w:cs="Arial"/>
          <w:sz w:val="20"/>
          <w:szCs w:val="20"/>
        </w:rPr>
      </w:pPr>
    </w:p>
    <w:p w:rsidR="008A193B" w:rsidRDefault="008A193B" w:rsidP="00A62130">
      <w:pPr>
        <w:numPr>
          <w:ilvl w:val="0"/>
          <w:numId w:val="7"/>
        </w:numPr>
        <w:contextualSpacing/>
        <w:jc w:val="both"/>
        <w:rPr>
          <w:rFonts w:ascii="Arial" w:hAnsi="Arial" w:cs="Arial"/>
          <w:sz w:val="20"/>
          <w:szCs w:val="20"/>
        </w:rPr>
      </w:pPr>
      <w:r>
        <w:rPr>
          <w:rFonts w:ascii="Arial" w:hAnsi="Arial" w:cs="Arial"/>
          <w:sz w:val="20"/>
          <w:szCs w:val="20"/>
        </w:rPr>
        <w:t xml:space="preserve">Entidades de Educación Superior, esto es, Universidades, Institutos Profesionales y Centros de Formación Técnica. </w:t>
      </w:r>
    </w:p>
    <w:p w:rsidR="008A193B" w:rsidRDefault="008A193B" w:rsidP="00A62130">
      <w:pPr>
        <w:numPr>
          <w:ilvl w:val="0"/>
          <w:numId w:val="7"/>
        </w:numPr>
        <w:contextualSpacing/>
        <w:jc w:val="both"/>
        <w:rPr>
          <w:rFonts w:ascii="Arial" w:hAnsi="Arial" w:cs="Arial"/>
          <w:sz w:val="20"/>
          <w:szCs w:val="20"/>
        </w:rPr>
      </w:pPr>
      <w:r>
        <w:rPr>
          <w:rFonts w:ascii="Arial" w:hAnsi="Arial" w:cs="Arial"/>
          <w:sz w:val="20"/>
          <w:szCs w:val="20"/>
        </w:rPr>
        <w:t>Centros de Estudio y Pensamiento.</w:t>
      </w:r>
    </w:p>
    <w:p w:rsidR="008A193B" w:rsidRDefault="008A193B" w:rsidP="00A62130">
      <w:pPr>
        <w:numPr>
          <w:ilvl w:val="0"/>
          <w:numId w:val="7"/>
        </w:numPr>
        <w:contextualSpacing/>
        <w:jc w:val="both"/>
        <w:rPr>
          <w:rFonts w:ascii="Arial" w:hAnsi="Arial" w:cs="Arial"/>
          <w:sz w:val="20"/>
          <w:szCs w:val="20"/>
        </w:rPr>
      </w:pPr>
      <w:r>
        <w:rPr>
          <w:rFonts w:ascii="Arial" w:hAnsi="Arial" w:cs="Arial"/>
          <w:sz w:val="20"/>
          <w:szCs w:val="20"/>
        </w:rPr>
        <w:t>Entidades Públicas facultadas para el efecto.</w:t>
      </w:r>
    </w:p>
    <w:p w:rsidR="008A193B" w:rsidRPr="00A35FF3" w:rsidRDefault="00313F9D" w:rsidP="00313F9D">
      <w:pPr>
        <w:numPr>
          <w:ilvl w:val="0"/>
          <w:numId w:val="7"/>
        </w:numPr>
        <w:contextualSpacing/>
        <w:jc w:val="both"/>
        <w:rPr>
          <w:rFonts w:ascii="Arial" w:hAnsi="Arial" w:cs="Arial"/>
          <w:sz w:val="20"/>
          <w:szCs w:val="20"/>
        </w:rPr>
      </w:pPr>
      <w:r w:rsidRPr="00A35FF3">
        <w:rPr>
          <w:rFonts w:ascii="Arial" w:hAnsi="Arial" w:cs="Arial"/>
          <w:sz w:val="20"/>
          <w:szCs w:val="20"/>
        </w:rPr>
        <w:t>Empresas de consultoría y</w:t>
      </w:r>
      <w:r w:rsidR="008A193B" w:rsidRPr="00A35FF3">
        <w:rPr>
          <w:rFonts w:ascii="Arial" w:hAnsi="Arial" w:cs="Arial"/>
          <w:sz w:val="20"/>
          <w:szCs w:val="20"/>
        </w:rPr>
        <w:t xml:space="preserve"> </w:t>
      </w:r>
      <w:r w:rsidRPr="00A35FF3">
        <w:rPr>
          <w:rFonts w:ascii="Arial" w:hAnsi="Arial" w:cs="Arial"/>
          <w:sz w:val="20"/>
          <w:szCs w:val="20"/>
        </w:rPr>
        <w:t>Organismos Técnicos de C</w:t>
      </w:r>
      <w:r w:rsidR="00802C5C" w:rsidRPr="00A35FF3">
        <w:rPr>
          <w:rFonts w:ascii="Arial" w:hAnsi="Arial" w:cs="Arial"/>
          <w:sz w:val="20"/>
          <w:szCs w:val="20"/>
        </w:rPr>
        <w:t>apacitación (</w:t>
      </w:r>
      <w:r w:rsidR="008A193B" w:rsidRPr="00A35FF3">
        <w:rPr>
          <w:rFonts w:ascii="Arial" w:hAnsi="Arial" w:cs="Arial"/>
          <w:sz w:val="20"/>
          <w:szCs w:val="20"/>
        </w:rPr>
        <w:t>OTEC</w:t>
      </w:r>
      <w:r w:rsidR="00802C5C" w:rsidRPr="00A35FF3">
        <w:rPr>
          <w:rFonts w:ascii="Arial" w:hAnsi="Arial" w:cs="Arial"/>
          <w:sz w:val="20"/>
          <w:szCs w:val="20"/>
        </w:rPr>
        <w:t>)</w:t>
      </w:r>
      <w:r w:rsidRPr="00A35FF3">
        <w:rPr>
          <w:rFonts w:ascii="Arial" w:hAnsi="Arial" w:cs="Arial"/>
          <w:sz w:val="20"/>
          <w:szCs w:val="20"/>
        </w:rPr>
        <w:t xml:space="preserve"> con experiencia en proyectos de educación, y/o difusión de programas y políticas sociales.</w:t>
      </w:r>
    </w:p>
    <w:p w:rsidR="008A193B" w:rsidRDefault="008A193B" w:rsidP="00A62130">
      <w:pPr>
        <w:numPr>
          <w:ilvl w:val="0"/>
          <w:numId w:val="7"/>
        </w:numPr>
        <w:contextualSpacing/>
        <w:jc w:val="both"/>
        <w:rPr>
          <w:rFonts w:ascii="Arial" w:hAnsi="Arial" w:cs="Arial"/>
          <w:sz w:val="20"/>
          <w:szCs w:val="20"/>
        </w:rPr>
      </w:pPr>
      <w:proofErr w:type="spellStart"/>
      <w:r>
        <w:rPr>
          <w:rFonts w:ascii="Arial" w:hAnsi="Arial" w:cs="Arial"/>
          <w:sz w:val="20"/>
          <w:szCs w:val="20"/>
        </w:rPr>
        <w:t>ONG´s</w:t>
      </w:r>
      <w:proofErr w:type="spellEnd"/>
      <w:r>
        <w:rPr>
          <w:rFonts w:ascii="Arial" w:hAnsi="Arial" w:cs="Arial"/>
          <w:sz w:val="20"/>
          <w:szCs w:val="20"/>
        </w:rPr>
        <w:t xml:space="preserve"> y Fundaciones, en particular, instituciones con experiencia en proyectos de educación, y/o difusión de programas y políticas sociales.</w:t>
      </w:r>
    </w:p>
    <w:p w:rsidR="008A193B" w:rsidRDefault="008A193B" w:rsidP="00A62130">
      <w:pPr>
        <w:numPr>
          <w:ilvl w:val="0"/>
          <w:numId w:val="7"/>
        </w:numPr>
        <w:contextualSpacing/>
        <w:jc w:val="both"/>
        <w:rPr>
          <w:rFonts w:ascii="Arial" w:hAnsi="Arial" w:cs="Arial"/>
          <w:sz w:val="20"/>
          <w:szCs w:val="20"/>
        </w:rPr>
      </w:pPr>
      <w:r>
        <w:rPr>
          <w:rFonts w:ascii="Arial" w:hAnsi="Arial" w:cs="Arial"/>
          <w:sz w:val="20"/>
          <w:szCs w:val="20"/>
        </w:rPr>
        <w:t>Además, Organizaciones Sindicales, Gremiales y Sociales, cuyas políticas y objetivos incluyan la Educación Previsional.</w:t>
      </w:r>
    </w:p>
    <w:p w:rsidR="008A193B" w:rsidRDefault="008A193B" w:rsidP="009A4198">
      <w:pPr>
        <w:rPr>
          <w:rFonts w:ascii="Arial" w:hAnsi="Arial" w:cs="Arial"/>
          <w:b/>
        </w:rPr>
      </w:pPr>
    </w:p>
    <w:p w:rsidR="008A193B" w:rsidRDefault="008A193B" w:rsidP="009A4198">
      <w:r w:rsidRPr="00D00FA6">
        <w:rPr>
          <w:rFonts w:ascii="Arial" w:hAnsi="Arial" w:cs="Arial"/>
          <w:b/>
        </w:rPr>
        <w:t>4.-</w:t>
      </w:r>
      <w:r>
        <w:rPr>
          <w:rFonts w:ascii="Arial" w:hAnsi="Arial" w:cs="Arial"/>
          <w:b/>
        </w:rPr>
        <w:t xml:space="preserve"> </w:t>
      </w:r>
      <w:r>
        <w:rPr>
          <w:rFonts w:ascii="Arial" w:hAnsi="Arial" w:cs="Arial"/>
          <w:b/>
          <w:u w:val="single"/>
        </w:rPr>
        <w:t>INHABILIDADES PARA PRESENTARSE COMO EJECUTOR</w:t>
      </w:r>
    </w:p>
    <w:p w:rsidR="008A193B" w:rsidRDefault="008A193B" w:rsidP="009A4198"/>
    <w:p w:rsidR="008A193B" w:rsidRDefault="008A193B" w:rsidP="009A4198">
      <w:pPr>
        <w:jc w:val="both"/>
        <w:rPr>
          <w:rFonts w:ascii="Arial" w:hAnsi="Arial" w:cs="Arial"/>
          <w:b/>
          <w:sz w:val="20"/>
          <w:szCs w:val="20"/>
        </w:rPr>
      </w:pPr>
      <w:r>
        <w:rPr>
          <w:rFonts w:ascii="Arial" w:hAnsi="Arial" w:cs="Arial"/>
          <w:sz w:val="20"/>
          <w:szCs w:val="20"/>
        </w:rPr>
        <w:t xml:space="preserve">Se considerará como </w:t>
      </w:r>
      <w:r>
        <w:rPr>
          <w:rFonts w:ascii="Arial" w:hAnsi="Arial" w:cs="Arial"/>
          <w:b/>
          <w:sz w:val="20"/>
          <w:szCs w:val="20"/>
        </w:rPr>
        <w:t xml:space="preserve">Inhabilidad: </w:t>
      </w:r>
    </w:p>
    <w:p w:rsidR="008A193B" w:rsidRDefault="008A193B" w:rsidP="009A4198">
      <w:pPr>
        <w:jc w:val="both"/>
        <w:rPr>
          <w:rFonts w:ascii="Arial" w:hAnsi="Arial" w:cs="Arial"/>
          <w:sz w:val="20"/>
          <w:szCs w:val="20"/>
        </w:rPr>
      </w:pPr>
    </w:p>
    <w:p w:rsidR="008A193B" w:rsidRPr="00285452" w:rsidRDefault="008A193B" w:rsidP="009A4198">
      <w:pPr>
        <w:jc w:val="both"/>
        <w:rPr>
          <w:rFonts w:ascii="Arial" w:hAnsi="Arial" w:cs="Arial"/>
          <w:sz w:val="20"/>
          <w:szCs w:val="20"/>
        </w:rPr>
      </w:pPr>
      <w:r>
        <w:rPr>
          <w:rFonts w:ascii="Arial" w:hAnsi="Arial" w:cs="Arial"/>
          <w:sz w:val="20"/>
          <w:szCs w:val="20"/>
        </w:rPr>
        <w:t xml:space="preserve">Que el postulante se encuentre en mora de cumplir con cualquiera de las obligaciones contraídas en una postulación anterior al Fondo para la Educación Previsional (tales como entrega de informes técnicos y </w:t>
      </w:r>
      <w:r w:rsidRPr="00285452">
        <w:rPr>
          <w:rFonts w:ascii="Arial" w:hAnsi="Arial" w:cs="Arial"/>
          <w:sz w:val="20"/>
          <w:szCs w:val="20"/>
        </w:rPr>
        <w:t xml:space="preserve">rendiciones de gastos), de conformidad a lo establecido </w:t>
      </w:r>
      <w:r w:rsidRPr="00CC4CD7">
        <w:rPr>
          <w:rFonts w:ascii="Arial" w:hAnsi="Arial" w:cs="Arial"/>
          <w:sz w:val="20"/>
          <w:szCs w:val="20"/>
        </w:rPr>
        <w:t xml:space="preserve">en </w:t>
      </w:r>
      <w:r w:rsidR="00E8298B" w:rsidRPr="00CC4CD7">
        <w:rPr>
          <w:rFonts w:ascii="Arial" w:hAnsi="Arial" w:cs="Arial"/>
          <w:sz w:val="20"/>
          <w:szCs w:val="20"/>
        </w:rPr>
        <w:t xml:space="preserve">el Convenio de Ejecución </w:t>
      </w:r>
      <w:r w:rsidR="007F56F2">
        <w:rPr>
          <w:rFonts w:ascii="Arial" w:hAnsi="Arial" w:cs="Arial"/>
          <w:sz w:val="20"/>
          <w:szCs w:val="20"/>
        </w:rPr>
        <w:t xml:space="preserve">suscrito con esta </w:t>
      </w:r>
      <w:r w:rsidR="007F56F2" w:rsidRPr="008B6B65">
        <w:rPr>
          <w:rFonts w:ascii="Arial" w:hAnsi="Arial" w:cs="Arial"/>
          <w:sz w:val="20"/>
          <w:szCs w:val="20"/>
        </w:rPr>
        <w:t>Subsecretaría</w:t>
      </w:r>
      <w:r w:rsidR="008B6B65" w:rsidRPr="008B6B65">
        <w:rPr>
          <w:rFonts w:ascii="Arial" w:hAnsi="Arial" w:cs="Arial"/>
          <w:sz w:val="20"/>
          <w:szCs w:val="20"/>
        </w:rPr>
        <w:t xml:space="preserve"> y</w:t>
      </w:r>
      <w:r w:rsidR="007F56F2" w:rsidRPr="008B6B65">
        <w:rPr>
          <w:rFonts w:ascii="Arial" w:hAnsi="Arial" w:cs="Arial"/>
          <w:sz w:val="20"/>
          <w:szCs w:val="20"/>
        </w:rPr>
        <w:t xml:space="preserve"> el Reglamento del Fondo para la Educación Previsional.</w:t>
      </w:r>
    </w:p>
    <w:p w:rsidR="008A193B" w:rsidRPr="00285452" w:rsidRDefault="008A193B" w:rsidP="009A4198">
      <w:pPr>
        <w:jc w:val="both"/>
        <w:rPr>
          <w:rFonts w:ascii="Arial" w:hAnsi="Arial" w:cs="Arial"/>
          <w:sz w:val="20"/>
          <w:szCs w:val="20"/>
        </w:rPr>
      </w:pPr>
    </w:p>
    <w:p w:rsidR="008A193B" w:rsidRPr="00285452" w:rsidRDefault="008A193B" w:rsidP="009A4198">
      <w:pPr>
        <w:jc w:val="both"/>
        <w:rPr>
          <w:rFonts w:ascii="Arial" w:hAnsi="Arial" w:cs="Arial"/>
          <w:sz w:val="20"/>
          <w:szCs w:val="20"/>
        </w:rPr>
      </w:pPr>
      <w:r w:rsidRPr="00285452">
        <w:rPr>
          <w:rFonts w:ascii="Arial" w:hAnsi="Arial" w:cs="Arial"/>
          <w:sz w:val="20"/>
          <w:szCs w:val="20"/>
        </w:rPr>
        <w:t xml:space="preserve">Además, para postular, los Representantes Legales, Personas Naturales, Coordinadores de Proyectos, Apoyo Administrativo y Equipo Técnico de los postulantes, no deberán presentar  vínculos de parentesco con los funcionarios directivos de la Subsecretaría de Previsión Social descritos en la letra b) del artículo 54 de la Ley N° 18.575, Orgánica Constitucional de Bases Generales de la Administración del Estado. </w:t>
      </w:r>
    </w:p>
    <w:p w:rsidR="008A193B" w:rsidRPr="00285452" w:rsidRDefault="008A193B" w:rsidP="009A4198">
      <w:pPr>
        <w:jc w:val="both"/>
        <w:rPr>
          <w:rFonts w:ascii="Arial" w:hAnsi="Arial" w:cs="Arial"/>
          <w:sz w:val="20"/>
          <w:szCs w:val="20"/>
        </w:rPr>
      </w:pPr>
    </w:p>
    <w:p w:rsidR="008A193B" w:rsidRPr="00285452" w:rsidRDefault="008A193B" w:rsidP="009A4198">
      <w:pPr>
        <w:jc w:val="both"/>
        <w:rPr>
          <w:rFonts w:ascii="Arial" w:hAnsi="Arial" w:cs="Arial"/>
          <w:sz w:val="20"/>
          <w:szCs w:val="20"/>
        </w:rPr>
      </w:pPr>
      <w:r w:rsidRPr="00285452">
        <w:rPr>
          <w:rFonts w:ascii="Arial" w:hAnsi="Arial" w:cs="Arial"/>
          <w:sz w:val="20"/>
          <w:szCs w:val="20"/>
        </w:rPr>
        <w:t>Para demostrar lo anterior, todo postulante deberá acompañar la correspondiente Declaración Jurada Simple (Formato Anexo BA N°1).</w:t>
      </w:r>
    </w:p>
    <w:p w:rsidR="008A193B" w:rsidRPr="00285452" w:rsidRDefault="008A193B" w:rsidP="009A4198">
      <w:pPr>
        <w:jc w:val="both"/>
        <w:rPr>
          <w:rFonts w:ascii="Arial" w:hAnsi="Arial" w:cs="Arial"/>
          <w:sz w:val="20"/>
          <w:szCs w:val="20"/>
        </w:rPr>
      </w:pPr>
    </w:p>
    <w:p w:rsidR="008A193B" w:rsidRPr="00285452" w:rsidRDefault="008A193B" w:rsidP="009A4198">
      <w:pPr>
        <w:jc w:val="both"/>
        <w:rPr>
          <w:rFonts w:ascii="Arial" w:hAnsi="Arial" w:cs="Arial"/>
          <w:sz w:val="20"/>
          <w:szCs w:val="20"/>
        </w:rPr>
      </w:pPr>
      <w:r w:rsidRPr="00285452">
        <w:rPr>
          <w:rFonts w:ascii="Arial" w:hAnsi="Arial" w:cs="Arial"/>
          <w:sz w:val="20"/>
          <w:szCs w:val="20"/>
        </w:rPr>
        <w:t xml:space="preserve">Del mismo modo, estará inhabilitado de postular al Concurso todo postulante que no se encuentre al día en el cumplimiento de sus obligaciones laborales y previsionales al momento de su postulación. El estado de cumplimiento deberá ser acreditado mediante certificados emitidos por la respectiva Inspección del Trabajo, o bien por medios idóneos que garanticen la veracidad de la información. </w:t>
      </w:r>
    </w:p>
    <w:p w:rsidR="008A193B" w:rsidRPr="00285452" w:rsidRDefault="008A193B" w:rsidP="009A4198">
      <w:pPr>
        <w:jc w:val="both"/>
        <w:rPr>
          <w:rFonts w:ascii="Arial" w:hAnsi="Arial" w:cs="Arial"/>
          <w:sz w:val="20"/>
          <w:szCs w:val="20"/>
        </w:rPr>
      </w:pPr>
    </w:p>
    <w:p w:rsidR="008A193B" w:rsidRPr="00856F88" w:rsidRDefault="008A193B" w:rsidP="009A4198">
      <w:pPr>
        <w:jc w:val="both"/>
        <w:rPr>
          <w:rFonts w:ascii="Arial" w:hAnsi="Arial" w:cs="Arial"/>
          <w:sz w:val="20"/>
          <w:szCs w:val="20"/>
        </w:rPr>
      </w:pPr>
      <w:r w:rsidRPr="00285452">
        <w:rPr>
          <w:rFonts w:ascii="Arial" w:hAnsi="Arial" w:cs="Arial"/>
          <w:sz w:val="20"/>
          <w:szCs w:val="20"/>
        </w:rPr>
        <w:t xml:space="preserve">En caso que, por la naturaleza del ejecutor, no fuere procedente el certificado mencionado anteriormente, se considera cómo certificación válida la Declaración Jurada de Cumplimiento de Obligaciones Laborales y Previsionales (Formato Anexo BA Nº2). La Subsecretaría de Previsión Social podrá validar la </w:t>
      </w:r>
      <w:r w:rsidRPr="00856F88">
        <w:rPr>
          <w:rFonts w:ascii="Arial" w:hAnsi="Arial" w:cs="Arial"/>
          <w:sz w:val="20"/>
          <w:szCs w:val="20"/>
        </w:rPr>
        <w:t>información declarada.</w:t>
      </w:r>
    </w:p>
    <w:p w:rsidR="008A193B" w:rsidRPr="00856F88" w:rsidRDefault="008A193B" w:rsidP="00285452">
      <w:pPr>
        <w:autoSpaceDE w:val="0"/>
        <w:autoSpaceDN w:val="0"/>
        <w:adjustRightInd w:val="0"/>
        <w:spacing w:before="120" w:after="120"/>
        <w:jc w:val="both"/>
        <w:rPr>
          <w:rFonts w:ascii="Arial" w:hAnsi="Arial" w:cs="Arial"/>
          <w:color w:val="000000"/>
          <w:sz w:val="20"/>
          <w:szCs w:val="20"/>
        </w:rPr>
      </w:pPr>
      <w:r w:rsidRPr="00856F88">
        <w:rPr>
          <w:rFonts w:ascii="Arial" w:hAnsi="Arial" w:cs="Arial"/>
          <w:color w:val="000000"/>
          <w:sz w:val="20"/>
          <w:szCs w:val="20"/>
        </w:rPr>
        <w:t>Se considerarán</w:t>
      </w:r>
      <w:r w:rsidR="007F56F2">
        <w:rPr>
          <w:rFonts w:ascii="Arial" w:hAnsi="Arial" w:cs="Arial"/>
          <w:color w:val="000000"/>
          <w:sz w:val="20"/>
          <w:szCs w:val="20"/>
        </w:rPr>
        <w:t xml:space="preserve"> como propuestas </w:t>
      </w:r>
      <w:r w:rsidR="008B6B65">
        <w:rPr>
          <w:rFonts w:ascii="Arial" w:hAnsi="Arial" w:cs="Arial"/>
          <w:color w:val="000000"/>
          <w:sz w:val="20"/>
          <w:szCs w:val="20"/>
        </w:rPr>
        <w:t>inhabilitadas</w:t>
      </w:r>
      <w:r w:rsidRPr="00856F88">
        <w:rPr>
          <w:rFonts w:ascii="Arial" w:hAnsi="Arial" w:cs="Arial"/>
          <w:color w:val="000000"/>
          <w:sz w:val="20"/>
          <w:szCs w:val="20"/>
        </w:rPr>
        <w:t>, para todos los efectos legales, las formuladas por entidades que, a la fecha de apertura de la presente convocatoria, se encuentren en alguna de las siguientes situaciones, respecto de la Subsecretaría o de cualquier otra iniciativa o programa del Ministerio del Trabajo y Previsión Social o de sus órganos, organismos, servicios o programas dependientes.</w:t>
      </w:r>
    </w:p>
    <w:p w:rsidR="008A193B" w:rsidRPr="00856F88" w:rsidRDefault="008A193B" w:rsidP="00295084">
      <w:pPr>
        <w:pStyle w:val="Prrafodelista"/>
        <w:numPr>
          <w:ilvl w:val="0"/>
          <w:numId w:val="29"/>
        </w:numPr>
        <w:autoSpaceDE w:val="0"/>
        <w:autoSpaceDN w:val="0"/>
        <w:adjustRightInd w:val="0"/>
        <w:spacing w:before="120" w:after="120"/>
        <w:jc w:val="both"/>
        <w:rPr>
          <w:rFonts w:ascii="Arial" w:hAnsi="Arial" w:cs="Arial"/>
          <w:color w:val="000000"/>
          <w:sz w:val="20"/>
          <w:szCs w:val="20"/>
        </w:rPr>
      </w:pPr>
      <w:r w:rsidRPr="00856F88">
        <w:rPr>
          <w:rFonts w:ascii="Arial" w:hAnsi="Arial" w:cs="Arial"/>
          <w:color w:val="000000"/>
          <w:sz w:val="20"/>
          <w:szCs w:val="20"/>
        </w:rPr>
        <w:t>Aquellas que hayan puesto término a la ejecución de un proyecto, sin la autorización administrativa respectiva o contraviniendo las normas suscritas en el convenio de ejecución respectivo.</w:t>
      </w:r>
    </w:p>
    <w:p w:rsidR="008A193B" w:rsidRPr="00856F88" w:rsidRDefault="008A193B" w:rsidP="00295084">
      <w:pPr>
        <w:pStyle w:val="Prrafodelista"/>
        <w:numPr>
          <w:ilvl w:val="0"/>
          <w:numId w:val="29"/>
        </w:numPr>
        <w:autoSpaceDE w:val="0"/>
        <w:autoSpaceDN w:val="0"/>
        <w:adjustRightInd w:val="0"/>
        <w:spacing w:before="120" w:after="120"/>
        <w:jc w:val="both"/>
        <w:rPr>
          <w:rFonts w:ascii="Arial" w:hAnsi="Arial" w:cs="Arial"/>
          <w:color w:val="000000"/>
          <w:sz w:val="20"/>
          <w:szCs w:val="20"/>
        </w:rPr>
      </w:pPr>
      <w:r w:rsidRPr="00856F88">
        <w:rPr>
          <w:rFonts w:ascii="Arial" w:hAnsi="Arial" w:cs="Arial"/>
          <w:color w:val="000000"/>
          <w:sz w:val="20"/>
          <w:szCs w:val="20"/>
        </w:rPr>
        <w:t>Aquellas en cuyas propuestas figuren</w:t>
      </w:r>
      <w:r w:rsidR="00CD7548">
        <w:rPr>
          <w:rFonts w:ascii="Arial" w:hAnsi="Arial" w:cs="Arial"/>
          <w:color w:val="000000"/>
          <w:sz w:val="20"/>
          <w:szCs w:val="20"/>
        </w:rPr>
        <w:t xml:space="preserve"> como miembros de la institución</w:t>
      </w:r>
      <w:r w:rsidRPr="00856F88">
        <w:rPr>
          <w:rFonts w:ascii="Arial" w:hAnsi="Arial" w:cs="Arial"/>
          <w:color w:val="000000"/>
          <w:sz w:val="20"/>
          <w:szCs w:val="20"/>
        </w:rPr>
        <w:t xml:space="preserve"> postulante</w:t>
      </w:r>
      <w:r w:rsidR="00CD7548">
        <w:rPr>
          <w:rFonts w:ascii="Arial" w:hAnsi="Arial" w:cs="Arial"/>
          <w:color w:val="000000"/>
          <w:sz w:val="20"/>
          <w:szCs w:val="20"/>
        </w:rPr>
        <w:t>,</w:t>
      </w:r>
      <w:r w:rsidRPr="00856F88">
        <w:rPr>
          <w:rFonts w:ascii="Arial" w:hAnsi="Arial" w:cs="Arial"/>
          <w:color w:val="000000"/>
          <w:sz w:val="20"/>
          <w:szCs w:val="20"/>
        </w:rPr>
        <w:t xml:space="preserve"> personas naturales que a su vez presten servicios de tiempo completo, en el Ministerio del Trabajo y Previsión Social o en otros Ministerios del Estado, sus órganos, organismos, servicios o programas dependientes, y que su jornada laboral no concuerde con las funciones estipuladas en el proyecto.</w:t>
      </w:r>
    </w:p>
    <w:p w:rsidR="008A193B" w:rsidRPr="00856F88" w:rsidRDefault="008A193B" w:rsidP="00295084">
      <w:pPr>
        <w:pStyle w:val="Prrafodelista"/>
        <w:numPr>
          <w:ilvl w:val="0"/>
          <w:numId w:val="29"/>
        </w:numPr>
        <w:autoSpaceDE w:val="0"/>
        <w:autoSpaceDN w:val="0"/>
        <w:adjustRightInd w:val="0"/>
        <w:spacing w:before="120" w:after="120"/>
        <w:jc w:val="both"/>
        <w:rPr>
          <w:rFonts w:ascii="Arial" w:hAnsi="Arial" w:cs="Arial"/>
          <w:color w:val="000000"/>
          <w:sz w:val="20"/>
          <w:szCs w:val="20"/>
        </w:rPr>
      </w:pPr>
      <w:r w:rsidRPr="00856F88">
        <w:rPr>
          <w:rFonts w:ascii="Arial" w:hAnsi="Arial" w:cs="Arial"/>
          <w:color w:val="000000"/>
          <w:sz w:val="20"/>
          <w:szCs w:val="20"/>
        </w:rPr>
        <w:t>Aquellas en cuyas propuestas figuren como miembros de la institución postulante personas naturales que tengan litigios pendientes con el Ministerio del Trabajo y Previsión Social, sus órganos, servicios, organismos o programas dependientes, o con cualquier otro órgano del Estado, a menos que se refieran al ejercicio de derechos propios, de su cónyuge, hijos, adoptados o parientes hasta tercer grado de consanguinidad y segundo de afinidad inclusive.</w:t>
      </w:r>
    </w:p>
    <w:p w:rsidR="008A193B" w:rsidRPr="00856F88" w:rsidRDefault="008A193B" w:rsidP="00295084">
      <w:pPr>
        <w:pStyle w:val="Prrafodelista"/>
        <w:numPr>
          <w:ilvl w:val="0"/>
          <w:numId w:val="29"/>
        </w:numPr>
        <w:autoSpaceDE w:val="0"/>
        <w:autoSpaceDN w:val="0"/>
        <w:adjustRightInd w:val="0"/>
        <w:spacing w:before="120" w:after="120"/>
        <w:jc w:val="both"/>
        <w:rPr>
          <w:rFonts w:ascii="Arial" w:hAnsi="Arial" w:cs="Arial"/>
          <w:color w:val="000000"/>
          <w:sz w:val="20"/>
          <w:szCs w:val="20"/>
        </w:rPr>
      </w:pPr>
      <w:r w:rsidRPr="00856F88">
        <w:rPr>
          <w:rFonts w:ascii="Arial" w:hAnsi="Arial" w:cs="Arial"/>
          <w:color w:val="000000"/>
          <w:sz w:val="20"/>
          <w:szCs w:val="20"/>
        </w:rPr>
        <w:t>Aquellas que estén afectas por alguna otra inhabilidad legal, judicial o administrativa para contratar con el Ministerio del Trabajo y Previsión Social, sus órganos, servicios, organismos o programas dependientes.</w:t>
      </w:r>
    </w:p>
    <w:p w:rsidR="008A193B" w:rsidRPr="00856F88" w:rsidRDefault="008A193B" w:rsidP="00295084">
      <w:pPr>
        <w:pStyle w:val="Prrafodelista"/>
        <w:numPr>
          <w:ilvl w:val="0"/>
          <w:numId w:val="29"/>
        </w:numPr>
        <w:autoSpaceDE w:val="0"/>
        <w:autoSpaceDN w:val="0"/>
        <w:adjustRightInd w:val="0"/>
        <w:spacing w:before="120" w:after="120"/>
        <w:jc w:val="both"/>
        <w:rPr>
          <w:rFonts w:ascii="Arial" w:hAnsi="Arial" w:cs="Arial"/>
          <w:color w:val="000000"/>
          <w:sz w:val="20"/>
          <w:szCs w:val="20"/>
        </w:rPr>
      </w:pPr>
      <w:r w:rsidRPr="00856F88">
        <w:rPr>
          <w:rFonts w:ascii="Arial" w:hAnsi="Arial" w:cs="Arial"/>
          <w:color w:val="000000"/>
          <w:sz w:val="20"/>
          <w:szCs w:val="20"/>
        </w:rPr>
        <w:lastRenderedPageBreak/>
        <w:t xml:space="preserve">Aquellas instituciones que se encuentren condenadas por prácticas antisindicales y vulneración de derechos fundamentales de los trabajadores, mediante sentencia firme </w:t>
      </w:r>
      <w:r w:rsidR="00CD7548">
        <w:rPr>
          <w:rFonts w:ascii="Arial" w:hAnsi="Arial" w:cs="Arial"/>
          <w:color w:val="000000"/>
          <w:sz w:val="20"/>
          <w:szCs w:val="20"/>
        </w:rPr>
        <w:t>y ejecutoriada en los últimos tre</w:t>
      </w:r>
      <w:r w:rsidRPr="00856F88">
        <w:rPr>
          <w:rFonts w:ascii="Arial" w:hAnsi="Arial" w:cs="Arial"/>
          <w:color w:val="000000"/>
          <w:sz w:val="20"/>
          <w:szCs w:val="20"/>
        </w:rPr>
        <w:t>s años.</w:t>
      </w:r>
    </w:p>
    <w:p w:rsidR="008A193B" w:rsidRDefault="008A193B" w:rsidP="009A4198">
      <w:pPr>
        <w:rPr>
          <w:sz w:val="20"/>
          <w:szCs w:val="20"/>
        </w:rPr>
      </w:pPr>
    </w:p>
    <w:p w:rsidR="008A193B" w:rsidRDefault="008A193B" w:rsidP="009A4198">
      <w:pPr>
        <w:rPr>
          <w:rFonts w:ascii="Arial" w:hAnsi="Arial" w:cs="Arial"/>
          <w:sz w:val="20"/>
          <w:szCs w:val="20"/>
        </w:rPr>
      </w:pPr>
      <w:r>
        <w:rPr>
          <w:rFonts w:ascii="Arial" w:hAnsi="Arial" w:cs="Arial"/>
          <w:b/>
        </w:rPr>
        <w:t>5.-</w:t>
      </w:r>
      <w:r w:rsidR="00313F9D">
        <w:rPr>
          <w:rFonts w:ascii="Arial" w:hAnsi="Arial" w:cs="Arial"/>
          <w:b/>
          <w:u w:val="single"/>
        </w:rPr>
        <w:t>DISEÑO</w:t>
      </w:r>
      <w:r w:rsidR="00AC48AF" w:rsidRPr="003A0331">
        <w:rPr>
          <w:rFonts w:ascii="Arial" w:hAnsi="Arial" w:cs="Arial"/>
          <w:b/>
          <w:u w:val="single"/>
        </w:rPr>
        <w:t xml:space="preserve"> </w:t>
      </w:r>
      <w:r w:rsidR="00A35FF3">
        <w:rPr>
          <w:rFonts w:ascii="Arial" w:hAnsi="Arial" w:cs="Arial"/>
          <w:b/>
          <w:u w:val="single"/>
        </w:rPr>
        <w:t xml:space="preserve">DEL </w:t>
      </w:r>
      <w:r w:rsidR="00AC48AF" w:rsidRPr="003A0331">
        <w:rPr>
          <w:rFonts w:ascii="Arial" w:hAnsi="Arial" w:cs="Arial"/>
          <w:b/>
          <w:u w:val="single"/>
        </w:rPr>
        <w:t>PROYECTO</w:t>
      </w:r>
    </w:p>
    <w:p w:rsidR="008A193B" w:rsidRDefault="008A193B" w:rsidP="009A4198">
      <w:pPr>
        <w:rPr>
          <w:sz w:val="20"/>
          <w:szCs w:val="20"/>
        </w:rPr>
      </w:pPr>
    </w:p>
    <w:p w:rsidR="008A193B" w:rsidRDefault="008A193B" w:rsidP="009A4198">
      <w:pPr>
        <w:jc w:val="both"/>
        <w:rPr>
          <w:rFonts w:ascii="Arial" w:hAnsi="Arial" w:cs="Arial"/>
          <w:sz w:val="20"/>
        </w:rPr>
      </w:pPr>
      <w:r>
        <w:rPr>
          <w:rFonts w:ascii="Arial" w:hAnsi="Arial" w:cs="Arial"/>
          <w:sz w:val="20"/>
        </w:rPr>
        <w:t xml:space="preserve">Con relación a la postulación a distintos </w:t>
      </w:r>
      <w:r w:rsidR="0044420A" w:rsidRPr="0044420A">
        <w:rPr>
          <w:rFonts w:ascii="Arial" w:hAnsi="Arial" w:cs="Arial"/>
          <w:sz w:val="20"/>
        </w:rPr>
        <w:t>á</w:t>
      </w:r>
      <w:r w:rsidR="005A7D90" w:rsidRPr="0044420A">
        <w:rPr>
          <w:rFonts w:ascii="Arial" w:hAnsi="Arial" w:cs="Arial"/>
          <w:sz w:val="20"/>
        </w:rPr>
        <w:t>mbitos</w:t>
      </w:r>
      <w:r w:rsidR="005A7D90">
        <w:rPr>
          <w:rFonts w:ascii="Arial" w:hAnsi="Arial" w:cs="Arial"/>
          <w:sz w:val="20"/>
        </w:rPr>
        <w:t xml:space="preserve"> </w:t>
      </w:r>
      <w:r>
        <w:rPr>
          <w:rFonts w:ascii="Arial" w:hAnsi="Arial" w:cs="Arial"/>
          <w:sz w:val="20"/>
        </w:rPr>
        <w:t>así como a la Territorialidad del Proyecto y la implementación del Diálogo P</w:t>
      </w:r>
      <w:r w:rsidR="00A94E77">
        <w:rPr>
          <w:rFonts w:ascii="Arial" w:hAnsi="Arial" w:cs="Arial"/>
          <w:sz w:val="20"/>
        </w:rPr>
        <w:t>articipativo</w:t>
      </w:r>
      <w:r>
        <w:rPr>
          <w:rFonts w:ascii="Arial" w:hAnsi="Arial" w:cs="Arial"/>
          <w:sz w:val="20"/>
        </w:rPr>
        <w:t xml:space="preserve">, </w:t>
      </w:r>
      <w:r w:rsidR="00AC48AF">
        <w:rPr>
          <w:rFonts w:ascii="Arial" w:hAnsi="Arial" w:cs="Arial"/>
          <w:sz w:val="20"/>
        </w:rPr>
        <w:t xml:space="preserve">los criterios para la evaluación </w:t>
      </w:r>
      <w:r>
        <w:rPr>
          <w:rFonts w:ascii="Arial" w:hAnsi="Arial" w:cs="Arial"/>
          <w:sz w:val="20"/>
        </w:rPr>
        <w:t xml:space="preserve">del Concurso </w:t>
      </w:r>
      <w:r w:rsidR="00AC48AF">
        <w:rPr>
          <w:rFonts w:ascii="Arial" w:hAnsi="Arial" w:cs="Arial"/>
          <w:sz w:val="20"/>
        </w:rPr>
        <w:t>considerarán las siguiente</w:t>
      </w:r>
      <w:r>
        <w:rPr>
          <w:rFonts w:ascii="Arial" w:hAnsi="Arial" w:cs="Arial"/>
          <w:sz w:val="20"/>
        </w:rPr>
        <w:t>s</w:t>
      </w:r>
      <w:r w:rsidR="00AC48AF">
        <w:rPr>
          <w:rFonts w:ascii="Arial" w:hAnsi="Arial" w:cs="Arial"/>
          <w:sz w:val="20"/>
        </w:rPr>
        <w:t xml:space="preserve"> dimensiones</w:t>
      </w:r>
      <w:r>
        <w:rPr>
          <w:rFonts w:ascii="Arial" w:hAnsi="Arial" w:cs="Arial"/>
          <w:sz w:val="20"/>
        </w:rPr>
        <w:t>:</w:t>
      </w:r>
    </w:p>
    <w:p w:rsidR="008B6B65" w:rsidRPr="00AC48AF" w:rsidRDefault="008B6B65" w:rsidP="009A4198">
      <w:pPr>
        <w:jc w:val="both"/>
        <w:rPr>
          <w:rFonts w:ascii="Arial" w:hAnsi="Arial" w:cs="Arial"/>
          <w:b/>
          <w:sz w:val="20"/>
        </w:rPr>
      </w:pPr>
    </w:p>
    <w:p w:rsidR="008A193B" w:rsidRPr="00AC48AF" w:rsidRDefault="008A193B" w:rsidP="009A4198">
      <w:pPr>
        <w:jc w:val="both"/>
        <w:rPr>
          <w:rFonts w:ascii="Arial" w:hAnsi="Arial" w:cs="Arial"/>
          <w:b/>
          <w:sz w:val="20"/>
        </w:rPr>
      </w:pPr>
      <w:r w:rsidRPr="00AC48AF">
        <w:rPr>
          <w:rFonts w:ascii="Arial" w:hAnsi="Arial" w:cs="Arial"/>
          <w:b/>
          <w:sz w:val="20"/>
        </w:rPr>
        <w:t>Proyectos de Nivel Nacional:</w:t>
      </w:r>
    </w:p>
    <w:p w:rsidR="008B6B65" w:rsidRPr="00AC48AF" w:rsidRDefault="008B6B65" w:rsidP="009A4198">
      <w:pPr>
        <w:jc w:val="both"/>
        <w:rPr>
          <w:rFonts w:ascii="Arial" w:hAnsi="Arial" w:cs="Arial"/>
          <w:b/>
          <w:sz w:val="20"/>
        </w:rPr>
      </w:pPr>
    </w:p>
    <w:p w:rsidR="00D84114" w:rsidRPr="00AC48AF" w:rsidRDefault="00AC48AF" w:rsidP="00D84114">
      <w:pPr>
        <w:jc w:val="both"/>
        <w:rPr>
          <w:rFonts w:ascii="Arial" w:hAnsi="Arial" w:cs="Arial"/>
          <w:b/>
          <w:sz w:val="20"/>
          <w:szCs w:val="20"/>
        </w:rPr>
      </w:pPr>
      <w:r>
        <w:rPr>
          <w:rFonts w:ascii="Arial" w:hAnsi="Arial" w:cs="Arial"/>
          <w:sz w:val="20"/>
        </w:rPr>
        <w:t xml:space="preserve">Se espera que los Proyectos de Nivel </w:t>
      </w:r>
      <w:r w:rsidR="00813E38">
        <w:rPr>
          <w:rFonts w:ascii="Arial" w:hAnsi="Arial" w:cs="Arial"/>
          <w:sz w:val="20"/>
        </w:rPr>
        <w:t xml:space="preserve">Nacional tengan un amplio impacto territorial, </w:t>
      </w:r>
      <w:r>
        <w:rPr>
          <w:rFonts w:ascii="Arial" w:hAnsi="Arial" w:cs="Arial"/>
          <w:sz w:val="20"/>
        </w:rPr>
        <w:t>dado que cubrirán un área significativa del país.</w:t>
      </w:r>
    </w:p>
    <w:p w:rsidR="00D84114" w:rsidRPr="00AC48AF" w:rsidRDefault="00D84114" w:rsidP="00D84114">
      <w:pPr>
        <w:pStyle w:val="Prrafodelista"/>
        <w:ind w:left="1097"/>
        <w:jc w:val="both"/>
        <w:rPr>
          <w:rFonts w:ascii="Arial" w:hAnsi="Arial" w:cs="Arial"/>
          <w:b/>
          <w:sz w:val="20"/>
          <w:szCs w:val="20"/>
        </w:rPr>
      </w:pPr>
    </w:p>
    <w:p w:rsidR="009F7981" w:rsidRPr="009F7981" w:rsidRDefault="00E63590" w:rsidP="009F7981">
      <w:pPr>
        <w:jc w:val="both"/>
        <w:rPr>
          <w:rFonts w:ascii="Arial" w:hAnsi="Arial" w:cs="Arial"/>
          <w:sz w:val="20"/>
        </w:rPr>
      </w:pPr>
      <w:r>
        <w:rPr>
          <w:rFonts w:ascii="Arial" w:hAnsi="Arial" w:cs="Arial"/>
          <w:sz w:val="20"/>
          <w:szCs w:val="20"/>
        </w:rPr>
        <w:t>En este nivel los Proyectos deb</w:t>
      </w:r>
      <w:r w:rsidR="00D84114" w:rsidRPr="00AC48AF">
        <w:rPr>
          <w:rFonts w:ascii="Arial" w:hAnsi="Arial" w:cs="Arial"/>
          <w:sz w:val="20"/>
          <w:szCs w:val="20"/>
        </w:rPr>
        <w:t xml:space="preserve">erán considerar </w:t>
      </w:r>
      <w:r w:rsidR="008A193B" w:rsidRPr="00AC48AF">
        <w:rPr>
          <w:rFonts w:ascii="Arial" w:hAnsi="Arial" w:cs="Arial"/>
          <w:sz w:val="20"/>
        </w:rPr>
        <w:t xml:space="preserve">al menos </w:t>
      </w:r>
      <w:r w:rsidR="008A193B" w:rsidRPr="00AC48AF">
        <w:rPr>
          <w:rFonts w:ascii="Arial" w:hAnsi="Arial" w:cs="Arial"/>
          <w:b/>
          <w:sz w:val="20"/>
          <w:u w:val="single"/>
        </w:rPr>
        <w:t>tres regiones de ejecución del proyecto</w:t>
      </w:r>
      <w:r w:rsidR="008A193B" w:rsidRPr="00AC48AF">
        <w:rPr>
          <w:rFonts w:ascii="Arial" w:hAnsi="Arial" w:cs="Arial"/>
          <w:sz w:val="20"/>
        </w:rPr>
        <w:t xml:space="preserve">, </w:t>
      </w:r>
      <w:r w:rsidR="00813E38">
        <w:rPr>
          <w:rFonts w:ascii="Arial" w:hAnsi="Arial" w:cs="Arial"/>
          <w:sz w:val="20"/>
        </w:rPr>
        <w:t>procurando</w:t>
      </w:r>
      <w:r w:rsidR="008A193B" w:rsidRPr="00AC48AF">
        <w:rPr>
          <w:rFonts w:ascii="Arial" w:hAnsi="Arial" w:cs="Arial"/>
          <w:sz w:val="20"/>
        </w:rPr>
        <w:t xml:space="preserve"> que </w:t>
      </w:r>
      <w:r w:rsidR="008A193B" w:rsidRPr="00AC48AF">
        <w:rPr>
          <w:rFonts w:ascii="Arial" w:hAnsi="Arial" w:cs="Arial"/>
          <w:b/>
          <w:sz w:val="20"/>
        </w:rPr>
        <w:t>sus logros y metas se</w:t>
      </w:r>
      <w:r w:rsidR="009E4B3D" w:rsidRPr="00AC48AF">
        <w:rPr>
          <w:rFonts w:ascii="Arial" w:hAnsi="Arial" w:cs="Arial"/>
          <w:b/>
          <w:sz w:val="20"/>
        </w:rPr>
        <w:t>an</w:t>
      </w:r>
      <w:r w:rsidR="008A193B" w:rsidRPr="00AC48AF">
        <w:rPr>
          <w:rFonts w:ascii="Arial" w:hAnsi="Arial" w:cs="Arial"/>
          <w:b/>
          <w:sz w:val="20"/>
        </w:rPr>
        <w:t xml:space="preserve"> equivalentes en las regiones definidas.</w:t>
      </w:r>
      <w:r w:rsidR="009F7981" w:rsidRPr="009F7981">
        <w:rPr>
          <w:rFonts w:ascii="Arial" w:hAnsi="Arial" w:cs="Arial"/>
          <w:sz w:val="20"/>
        </w:rPr>
        <w:t xml:space="preserve"> Se privileg</w:t>
      </w:r>
      <w:r w:rsidR="009065FF">
        <w:rPr>
          <w:rFonts w:ascii="Arial" w:hAnsi="Arial" w:cs="Arial"/>
          <w:sz w:val="20"/>
        </w:rPr>
        <w:t>iarán aquellos proyectos que, al</w:t>
      </w:r>
      <w:r w:rsidR="009F7981" w:rsidRPr="009F7981">
        <w:rPr>
          <w:rFonts w:ascii="Arial" w:hAnsi="Arial" w:cs="Arial"/>
          <w:sz w:val="20"/>
        </w:rPr>
        <w:t xml:space="preserve"> dirigir sus acciones a un sector significativo del país, pueden lograr un impacto relevante en el/los grupos objetivos de beneficiarios.</w:t>
      </w:r>
    </w:p>
    <w:p w:rsidR="00E63590" w:rsidRDefault="00E63590" w:rsidP="00D84114">
      <w:pPr>
        <w:jc w:val="both"/>
        <w:rPr>
          <w:rFonts w:ascii="Arial" w:hAnsi="Arial" w:cs="Arial"/>
          <w:sz w:val="20"/>
        </w:rPr>
      </w:pPr>
    </w:p>
    <w:p w:rsidR="008A193B" w:rsidRPr="00AC48AF" w:rsidRDefault="008A193B" w:rsidP="00D84114">
      <w:pPr>
        <w:jc w:val="both"/>
        <w:rPr>
          <w:rFonts w:ascii="Arial" w:hAnsi="Arial" w:cs="Arial"/>
          <w:sz w:val="20"/>
        </w:rPr>
      </w:pPr>
      <w:r w:rsidRPr="00AC48AF">
        <w:rPr>
          <w:rFonts w:ascii="Arial" w:hAnsi="Arial" w:cs="Arial"/>
          <w:sz w:val="20"/>
        </w:rPr>
        <w:t xml:space="preserve">El Proyecto deberá </w:t>
      </w:r>
      <w:r w:rsidR="00313F9D">
        <w:rPr>
          <w:rFonts w:ascii="Arial" w:hAnsi="Arial" w:cs="Arial"/>
          <w:sz w:val="20"/>
        </w:rPr>
        <w:t>incorporar,</w:t>
      </w:r>
      <w:r w:rsidRPr="00AC48AF">
        <w:rPr>
          <w:rFonts w:ascii="Arial" w:hAnsi="Arial" w:cs="Arial"/>
          <w:sz w:val="20"/>
        </w:rPr>
        <w:t xml:space="preserve"> </w:t>
      </w:r>
      <w:r w:rsidR="00953D7F" w:rsidRPr="00A35FF3">
        <w:rPr>
          <w:rFonts w:ascii="Arial" w:hAnsi="Arial" w:cs="Arial"/>
          <w:sz w:val="20"/>
        </w:rPr>
        <w:t>además</w:t>
      </w:r>
      <w:r w:rsidR="00313F9D" w:rsidRPr="00A35FF3">
        <w:rPr>
          <w:rFonts w:ascii="Arial" w:hAnsi="Arial" w:cs="Arial"/>
          <w:sz w:val="20"/>
        </w:rPr>
        <w:t>,</w:t>
      </w:r>
      <w:r w:rsidR="00953D7F" w:rsidRPr="00A35FF3">
        <w:rPr>
          <w:rFonts w:ascii="Arial" w:hAnsi="Arial" w:cs="Arial"/>
          <w:sz w:val="20"/>
        </w:rPr>
        <w:t xml:space="preserve"> </w:t>
      </w:r>
      <w:r w:rsidR="00313F9D" w:rsidRPr="00A35FF3">
        <w:rPr>
          <w:rFonts w:ascii="Arial" w:hAnsi="Arial" w:cs="Arial"/>
          <w:sz w:val="20"/>
        </w:rPr>
        <w:t>el diseño, planificación</w:t>
      </w:r>
      <w:r w:rsidR="00313F9D">
        <w:rPr>
          <w:rFonts w:ascii="Arial" w:hAnsi="Arial" w:cs="Arial"/>
          <w:sz w:val="20"/>
        </w:rPr>
        <w:t xml:space="preserve"> y</w:t>
      </w:r>
      <w:r w:rsidRPr="00AC48AF">
        <w:rPr>
          <w:rFonts w:ascii="Arial" w:hAnsi="Arial" w:cs="Arial"/>
          <w:sz w:val="20"/>
        </w:rPr>
        <w:t xml:space="preserve"> realización de</w:t>
      </w:r>
      <w:r w:rsidR="00E63590">
        <w:rPr>
          <w:rFonts w:ascii="Arial" w:hAnsi="Arial" w:cs="Arial"/>
          <w:sz w:val="20"/>
        </w:rPr>
        <w:t xml:space="preserve">, al menos, un </w:t>
      </w:r>
      <w:r w:rsidRPr="00AC48AF">
        <w:rPr>
          <w:rFonts w:ascii="Arial" w:hAnsi="Arial" w:cs="Arial"/>
          <w:b/>
          <w:sz w:val="20"/>
        </w:rPr>
        <w:t xml:space="preserve">Diálogo </w:t>
      </w:r>
      <w:r w:rsidR="00A94E77">
        <w:rPr>
          <w:rFonts w:ascii="Arial" w:hAnsi="Arial" w:cs="Arial"/>
          <w:b/>
          <w:sz w:val="20"/>
        </w:rPr>
        <w:t>P</w:t>
      </w:r>
      <w:r w:rsidRPr="00AC48AF">
        <w:rPr>
          <w:rFonts w:ascii="Arial" w:hAnsi="Arial" w:cs="Arial"/>
          <w:b/>
          <w:sz w:val="20"/>
        </w:rPr>
        <w:t>articipativo</w:t>
      </w:r>
      <w:r w:rsidR="00D84114" w:rsidRPr="00AC48AF">
        <w:rPr>
          <w:rFonts w:ascii="Arial" w:hAnsi="Arial" w:cs="Arial"/>
          <w:sz w:val="20"/>
        </w:rPr>
        <w:t xml:space="preserve"> en cada una de las regiones</w:t>
      </w:r>
      <w:r w:rsidR="00E63590">
        <w:rPr>
          <w:rFonts w:ascii="Arial" w:hAnsi="Arial" w:cs="Arial"/>
          <w:sz w:val="20"/>
        </w:rPr>
        <w:t xml:space="preserve"> donde se ejecuta</w:t>
      </w:r>
      <w:r w:rsidRPr="00AC48AF">
        <w:rPr>
          <w:rFonts w:ascii="Arial" w:hAnsi="Arial" w:cs="Arial"/>
          <w:sz w:val="20"/>
        </w:rPr>
        <w:t xml:space="preserve">. </w:t>
      </w:r>
    </w:p>
    <w:p w:rsidR="008A193B" w:rsidRDefault="008A193B" w:rsidP="009A4198">
      <w:pPr>
        <w:jc w:val="both"/>
        <w:rPr>
          <w:rFonts w:ascii="Arial" w:hAnsi="Arial" w:cs="Arial"/>
          <w:sz w:val="20"/>
        </w:rPr>
      </w:pPr>
    </w:p>
    <w:p w:rsidR="00D84114" w:rsidRPr="00313F9D" w:rsidRDefault="000A37CE" w:rsidP="009A4198">
      <w:pPr>
        <w:jc w:val="both"/>
        <w:rPr>
          <w:rFonts w:ascii="Arial" w:hAnsi="Arial" w:cs="Arial"/>
          <w:b/>
          <w:sz w:val="20"/>
        </w:rPr>
      </w:pPr>
      <w:r>
        <w:rPr>
          <w:rFonts w:ascii="Arial" w:hAnsi="Arial" w:cs="Arial"/>
          <w:sz w:val="20"/>
        </w:rPr>
        <w:t xml:space="preserve">En el Nivel Nacional el Proyecto podrá contemplar </w:t>
      </w:r>
      <w:r w:rsidRPr="00E63590">
        <w:rPr>
          <w:rFonts w:ascii="Arial" w:hAnsi="Arial" w:cs="Arial"/>
          <w:sz w:val="20"/>
        </w:rPr>
        <w:t>uno o ambos ámbitos, esto es</w:t>
      </w:r>
      <w:r w:rsidRPr="00C26450">
        <w:rPr>
          <w:rFonts w:ascii="Arial" w:hAnsi="Arial" w:cs="Arial"/>
          <w:b/>
          <w:sz w:val="20"/>
        </w:rPr>
        <w:t xml:space="preserve">, Formación </w:t>
      </w:r>
      <w:r w:rsidR="00C26450">
        <w:rPr>
          <w:rFonts w:ascii="Arial" w:hAnsi="Arial" w:cs="Arial"/>
          <w:b/>
          <w:sz w:val="20"/>
        </w:rPr>
        <w:t xml:space="preserve">de Monitores </w:t>
      </w:r>
      <w:r w:rsidR="00313F9D">
        <w:rPr>
          <w:rFonts w:ascii="Arial" w:hAnsi="Arial" w:cs="Arial"/>
          <w:b/>
          <w:sz w:val="20"/>
        </w:rPr>
        <w:t>y/o  Información.</w:t>
      </w:r>
    </w:p>
    <w:p w:rsidR="00813E38" w:rsidRDefault="00813E38" w:rsidP="008F40CC">
      <w:pPr>
        <w:jc w:val="both"/>
        <w:rPr>
          <w:rFonts w:ascii="Arial" w:hAnsi="Arial" w:cs="Arial"/>
          <w:b/>
          <w:sz w:val="20"/>
        </w:rPr>
      </w:pPr>
    </w:p>
    <w:p w:rsidR="008A193B" w:rsidRPr="00AC48AF" w:rsidRDefault="008B6B65" w:rsidP="008F40CC">
      <w:pPr>
        <w:jc w:val="both"/>
        <w:rPr>
          <w:rFonts w:ascii="Arial" w:hAnsi="Arial" w:cs="Arial"/>
          <w:b/>
          <w:sz w:val="20"/>
        </w:rPr>
      </w:pPr>
      <w:r w:rsidRPr="00AC48AF">
        <w:rPr>
          <w:rFonts w:ascii="Arial" w:hAnsi="Arial" w:cs="Arial"/>
          <w:b/>
          <w:sz w:val="20"/>
        </w:rPr>
        <w:t xml:space="preserve">Proyectos de Nivel </w:t>
      </w:r>
      <w:r w:rsidR="008A193B" w:rsidRPr="00AC48AF">
        <w:rPr>
          <w:rFonts w:ascii="Arial" w:hAnsi="Arial" w:cs="Arial"/>
          <w:b/>
          <w:sz w:val="20"/>
        </w:rPr>
        <w:t>Regional:</w:t>
      </w:r>
    </w:p>
    <w:p w:rsidR="008B6B65" w:rsidRPr="00E63590" w:rsidRDefault="008B6B65" w:rsidP="00E63590">
      <w:pPr>
        <w:jc w:val="both"/>
        <w:rPr>
          <w:rFonts w:ascii="Arial" w:hAnsi="Arial" w:cs="Arial"/>
          <w:sz w:val="20"/>
          <w:szCs w:val="20"/>
        </w:rPr>
      </w:pPr>
    </w:p>
    <w:p w:rsidR="00E63590" w:rsidRDefault="008B6B65" w:rsidP="00953D7F">
      <w:pPr>
        <w:jc w:val="both"/>
        <w:rPr>
          <w:rFonts w:ascii="Arial" w:hAnsi="Arial" w:cs="Arial"/>
          <w:sz w:val="20"/>
          <w:szCs w:val="20"/>
        </w:rPr>
      </w:pPr>
      <w:r w:rsidRPr="00AC48AF">
        <w:rPr>
          <w:rFonts w:ascii="Arial" w:hAnsi="Arial" w:cs="Arial"/>
          <w:sz w:val="20"/>
          <w:szCs w:val="20"/>
        </w:rPr>
        <w:t xml:space="preserve">En </w:t>
      </w:r>
      <w:r w:rsidR="00E63590">
        <w:rPr>
          <w:rFonts w:ascii="Arial" w:hAnsi="Arial" w:cs="Arial"/>
          <w:sz w:val="20"/>
          <w:szCs w:val="20"/>
        </w:rPr>
        <w:t xml:space="preserve">esta dimensión </w:t>
      </w:r>
      <w:r w:rsidR="00813E38">
        <w:rPr>
          <w:rFonts w:ascii="Arial" w:hAnsi="Arial" w:cs="Arial"/>
          <w:sz w:val="20"/>
          <w:szCs w:val="20"/>
        </w:rPr>
        <w:t>se distinguen</w:t>
      </w:r>
      <w:r w:rsidR="00E63590">
        <w:rPr>
          <w:rFonts w:ascii="Arial" w:hAnsi="Arial" w:cs="Arial"/>
          <w:sz w:val="20"/>
          <w:szCs w:val="20"/>
        </w:rPr>
        <w:t xml:space="preserve"> dos </w:t>
      </w:r>
      <w:r w:rsidR="00124108">
        <w:rPr>
          <w:rFonts w:ascii="Arial" w:hAnsi="Arial" w:cs="Arial"/>
          <w:sz w:val="20"/>
          <w:szCs w:val="20"/>
        </w:rPr>
        <w:t>nivele</w:t>
      </w:r>
      <w:r w:rsidR="00A94E77">
        <w:rPr>
          <w:rFonts w:ascii="Arial" w:hAnsi="Arial" w:cs="Arial"/>
          <w:sz w:val="20"/>
          <w:szCs w:val="20"/>
        </w:rPr>
        <w:t>s</w:t>
      </w:r>
      <w:r w:rsidR="00E63590">
        <w:rPr>
          <w:rFonts w:ascii="Arial" w:hAnsi="Arial" w:cs="Arial"/>
          <w:sz w:val="20"/>
          <w:szCs w:val="20"/>
        </w:rPr>
        <w:t xml:space="preserve">: </w:t>
      </w:r>
    </w:p>
    <w:p w:rsidR="00E63590" w:rsidRDefault="00E63590" w:rsidP="00953D7F">
      <w:pPr>
        <w:jc w:val="both"/>
        <w:rPr>
          <w:rFonts w:ascii="Arial" w:hAnsi="Arial" w:cs="Arial"/>
          <w:sz w:val="20"/>
          <w:szCs w:val="20"/>
        </w:rPr>
      </w:pPr>
    </w:p>
    <w:p w:rsidR="000A37CE" w:rsidRPr="00C26450" w:rsidRDefault="00CF35EF" w:rsidP="000A37CE">
      <w:pPr>
        <w:ind w:left="737"/>
        <w:jc w:val="both"/>
        <w:rPr>
          <w:rFonts w:ascii="Arial" w:hAnsi="Arial" w:cs="Arial"/>
          <w:b/>
          <w:sz w:val="20"/>
        </w:rPr>
      </w:pPr>
      <w:r w:rsidRPr="00CF35EF">
        <w:rPr>
          <w:rFonts w:ascii="Arial" w:hAnsi="Arial" w:cs="Arial"/>
          <w:b/>
          <w:sz w:val="20"/>
          <w:szCs w:val="20"/>
        </w:rPr>
        <w:t>A.-</w:t>
      </w:r>
      <w:r>
        <w:rPr>
          <w:rFonts w:ascii="Arial" w:hAnsi="Arial" w:cs="Arial"/>
          <w:sz w:val="20"/>
          <w:szCs w:val="20"/>
        </w:rPr>
        <w:t xml:space="preserve"> </w:t>
      </w:r>
      <w:r w:rsidR="00E63590">
        <w:rPr>
          <w:rFonts w:ascii="Arial" w:hAnsi="Arial" w:cs="Arial"/>
          <w:sz w:val="20"/>
          <w:szCs w:val="20"/>
        </w:rPr>
        <w:t>Proyectos que cubren un territorio significativo de la Región abarcando al menos dos provincias y cuyo impacto en el grupo de beneficiarios, por su</w:t>
      </w:r>
      <w:r w:rsidR="003032CD">
        <w:rPr>
          <w:rFonts w:ascii="Arial" w:hAnsi="Arial" w:cs="Arial"/>
          <w:sz w:val="20"/>
          <w:szCs w:val="20"/>
        </w:rPr>
        <w:t xml:space="preserve"> alcance regional, sea relevante. </w:t>
      </w:r>
      <w:r w:rsidR="00A94E77">
        <w:rPr>
          <w:rFonts w:ascii="Arial" w:hAnsi="Arial" w:cs="Arial"/>
          <w:sz w:val="20"/>
          <w:szCs w:val="20"/>
        </w:rPr>
        <w:t xml:space="preserve">En este caso, los proyectos deben cubrir </w:t>
      </w:r>
      <w:r w:rsidR="00063E32" w:rsidRPr="00A35FF3">
        <w:rPr>
          <w:rFonts w:ascii="Arial" w:hAnsi="Arial" w:cs="Arial"/>
          <w:sz w:val="20"/>
          <w:szCs w:val="20"/>
        </w:rPr>
        <w:t>comunas de</w:t>
      </w:r>
      <w:r w:rsidR="00063E32">
        <w:rPr>
          <w:rFonts w:ascii="Arial" w:hAnsi="Arial" w:cs="Arial"/>
          <w:sz w:val="20"/>
          <w:szCs w:val="20"/>
        </w:rPr>
        <w:t xml:space="preserve"> </w:t>
      </w:r>
      <w:r w:rsidR="00A94E77">
        <w:rPr>
          <w:rFonts w:ascii="Arial" w:hAnsi="Arial" w:cs="Arial"/>
          <w:sz w:val="20"/>
          <w:szCs w:val="20"/>
        </w:rPr>
        <w:t xml:space="preserve">al menos 2 provincias y </w:t>
      </w:r>
      <w:r w:rsidR="002072EF">
        <w:rPr>
          <w:rFonts w:ascii="Arial" w:hAnsi="Arial" w:cs="Arial"/>
          <w:sz w:val="20"/>
        </w:rPr>
        <w:t xml:space="preserve">al menos, un </w:t>
      </w:r>
      <w:r w:rsidR="002072EF" w:rsidRPr="00AC48AF">
        <w:rPr>
          <w:rFonts w:ascii="Arial" w:hAnsi="Arial" w:cs="Arial"/>
          <w:b/>
          <w:sz w:val="20"/>
        </w:rPr>
        <w:t xml:space="preserve">Diálogo </w:t>
      </w:r>
      <w:r w:rsidR="002072EF">
        <w:rPr>
          <w:rFonts w:ascii="Arial" w:hAnsi="Arial" w:cs="Arial"/>
          <w:b/>
          <w:sz w:val="20"/>
        </w:rPr>
        <w:t>P</w:t>
      </w:r>
      <w:r w:rsidR="002072EF" w:rsidRPr="00AC48AF">
        <w:rPr>
          <w:rFonts w:ascii="Arial" w:hAnsi="Arial" w:cs="Arial"/>
          <w:b/>
          <w:sz w:val="20"/>
        </w:rPr>
        <w:t>articipativo</w:t>
      </w:r>
      <w:r w:rsidR="002072EF" w:rsidRPr="00AC48AF">
        <w:rPr>
          <w:rFonts w:ascii="Arial" w:hAnsi="Arial" w:cs="Arial"/>
          <w:sz w:val="20"/>
        </w:rPr>
        <w:t xml:space="preserve"> en cada una de las </w:t>
      </w:r>
      <w:r w:rsidR="002072EF">
        <w:rPr>
          <w:rFonts w:ascii="Arial" w:hAnsi="Arial" w:cs="Arial"/>
          <w:sz w:val="20"/>
        </w:rPr>
        <w:t>provincias  donde se ejecuta</w:t>
      </w:r>
      <w:r w:rsidR="002072EF" w:rsidRPr="00AC48AF">
        <w:rPr>
          <w:rFonts w:ascii="Arial" w:hAnsi="Arial" w:cs="Arial"/>
          <w:sz w:val="20"/>
        </w:rPr>
        <w:t>.</w:t>
      </w:r>
      <w:r w:rsidR="000A37CE">
        <w:rPr>
          <w:rFonts w:ascii="Arial" w:hAnsi="Arial" w:cs="Arial"/>
          <w:sz w:val="20"/>
        </w:rPr>
        <w:t xml:space="preserve"> En cuanto a los ámbitos, los proyectos de significación regional podrán contemplar </w:t>
      </w:r>
      <w:r w:rsidR="000A37CE" w:rsidRPr="00E63590">
        <w:rPr>
          <w:rFonts w:ascii="Arial" w:hAnsi="Arial" w:cs="Arial"/>
          <w:sz w:val="20"/>
        </w:rPr>
        <w:t xml:space="preserve">uno o ambos ámbitos, esto es, </w:t>
      </w:r>
      <w:r w:rsidR="000A37CE" w:rsidRPr="00C26450">
        <w:rPr>
          <w:rFonts w:ascii="Arial" w:hAnsi="Arial" w:cs="Arial"/>
          <w:b/>
          <w:sz w:val="20"/>
        </w:rPr>
        <w:t>Formación de Monitores y/o  Información.</w:t>
      </w:r>
    </w:p>
    <w:p w:rsidR="00E63590" w:rsidRDefault="00E63590" w:rsidP="00313F9D">
      <w:pPr>
        <w:jc w:val="both"/>
        <w:rPr>
          <w:rFonts w:ascii="Arial" w:hAnsi="Arial" w:cs="Arial"/>
          <w:sz w:val="20"/>
          <w:szCs w:val="20"/>
        </w:rPr>
      </w:pPr>
    </w:p>
    <w:p w:rsidR="00C26450" w:rsidRPr="00AC48AF" w:rsidRDefault="00CF35EF" w:rsidP="00C26450">
      <w:pPr>
        <w:ind w:left="737"/>
        <w:jc w:val="both"/>
        <w:rPr>
          <w:rFonts w:ascii="Arial" w:hAnsi="Arial" w:cs="Arial"/>
          <w:sz w:val="20"/>
        </w:rPr>
      </w:pPr>
      <w:r w:rsidRPr="00CF35EF">
        <w:rPr>
          <w:rFonts w:ascii="Arial" w:hAnsi="Arial" w:cs="Arial"/>
          <w:b/>
          <w:sz w:val="20"/>
          <w:szCs w:val="20"/>
        </w:rPr>
        <w:t>B.-</w:t>
      </w:r>
      <w:r>
        <w:rPr>
          <w:rFonts w:ascii="Arial" w:hAnsi="Arial" w:cs="Arial"/>
          <w:sz w:val="20"/>
          <w:szCs w:val="20"/>
        </w:rPr>
        <w:t xml:space="preserve"> </w:t>
      </w:r>
      <w:r w:rsidR="000A37CE">
        <w:rPr>
          <w:rFonts w:ascii="Arial" w:hAnsi="Arial" w:cs="Arial"/>
          <w:sz w:val="20"/>
          <w:szCs w:val="20"/>
        </w:rPr>
        <w:t>Proyectos que cubren un territorio menor de la Región abarcando al menos una comuna, con un máximo</w:t>
      </w:r>
      <w:r w:rsidR="001F2B9B">
        <w:rPr>
          <w:rFonts w:ascii="Arial" w:hAnsi="Arial" w:cs="Arial"/>
          <w:sz w:val="20"/>
          <w:szCs w:val="20"/>
        </w:rPr>
        <w:t xml:space="preserve"> preferente</w:t>
      </w:r>
      <w:r w:rsidR="000A37CE">
        <w:rPr>
          <w:rFonts w:ascii="Arial" w:hAnsi="Arial" w:cs="Arial"/>
          <w:sz w:val="20"/>
          <w:szCs w:val="20"/>
        </w:rPr>
        <w:t xml:space="preserve"> de tres</w:t>
      </w:r>
      <w:r>
        <w:rPr>
          <w:rFonts w:ascii="Arial" w:hAnsi="Arial" w:cs="Arial"/>
          <w:sz w:val="20"/>
          <w:szCs w:val="20"/>
        </w:rPr>
        <w:t>, dentro de la misma provincia</w:t>
      </w:r>
      <w:r w:rsidR="000A37CE">
        <w:rPr>
          <w:rFonts w:ascii="Arial" w:hAnsi="Arial" w:cs="Arial"/>
          <w:sz w:val="20"/>
          <w:szCs w:val="20"/>
        </w:rPr>
        <w:t>.</w:t>
      </w:r>
      <w:r w:rsidR="00813E38">
        <w:rPr>
          <w:rFonts w:ascii="Arial" w:hAnsi="Arial" w:cs="Arial"/>
          <w:sz w:val="20"/>
          <w:szCs w:val="20"/>
        </w:rPr>
        <w:t xml:space="preserve"> </w:t>
      </w:r>
      <w:r w:rsidR="000A37CE">
        <w:rPr>
          <w:rFonts w:ascii="Arial" w:hAnsi="Arial" w:cs="Arial"/>
          <w:sz w:val="20"/>
        </w:rPr>
        <w:t>En este caso, el Proyecto debe considerar</w:t>
      </w:r>
      <w:r w:rsidR="00A35FF3">
        <w:rPr>
          <w:rFonts w:ascii="Arial" w:hAnsi="Arial" w:cs="Arial"/>
          <w:sz w:val="20"/>
        </w:rPr>
        <w:t>,</w:t>
      </w:r>
      <w:r w:rsidR="000A37CE">
        <w:rPr>
          <w:rFonts w:ascii="Arial" w:hAnsi="Arial" w:cs="Arial"/>
          <w:sz w:val="20"/>
        </w:rPr>
        <w:t xml:space="preserve"> al menos, un </w:t>
      </w:r>
      <w:r w:rsidR="000A37CE" w:rsidRPr="00AC48AF">
        <w:rPr>
          <w:rFonts w:ascii="Arial" w:hAnsi="Arial" w:cs="Arial"/>
          <w:b/>
          <w:sz w:val="20"/>
        </w:rPr>
        <w:t xml:space="preserve">Diálogo </w:t>
      </w:r>
      <w:r w:rsidR="000A37CE">
        <w:rPr>
          <w:rFonts w:ascii="Arial" w:hAnsi="Arial" w:cs="Arial"/>
          <w:b/>
          <w:sz w:val="20"/>
        </w:rPr>
        <w:t>P</w:t>
      </w:r>
      <w:r w:rsidR="000A37CE" w:rsidRPr="00AC48AF">
        <w:rPr>
          <w:rFonts w:ascii="Arial" w:hAnsi="Arial" w:cs="Arial"/>
          <w:b/>
          <w:sz w:val="20"/>
        </w:rPr>
        <w:t>articipativo</w:t>
      </w:r>
      <w:r w:rsidR="000A37CE" w:rsidRPr="00AC48AF">
        <w:rPr>
          <w:rFonts w:ascii="Arial" w:hAnsi="Arial" w:cs="Arial"/>
          <w:sz w:val="20"/>
        </w:rPr>
        <w:t xml:space="preserve"> en c</w:t>
      </w:r>
      <w:r w:rsidR="000A37CE">
        <w:rPr>
          <w:rFonts w:ascii="Arial" w:hAnsi="Arial" w:cs="Arial"/>
          <w:sz w:val="20"/>
        </w:rPr>
        <w:t>ualquiera de las comunas escogidas.</w:t>
      </w:r>
      <w:r w:rsidR="00C26450">
        <w:rPr>
          <w:rFonts w:ascii="Arial" w:hAnsi="Arial" w:cs="Arial"/>
          <w:sz w:val="20"/>
        </w:rPr>
        <w:t xml:space="preserve"> En cuanto al Ámbito, se privilegiará </w:t>
      </w:r>
      <w:r w:rsidR="001F2B9B">
        <w:rPr>
          <w:rFonts w:ascii="Arial" w:hAnsi="Arial" w:cs="Arial"/>
          <w:sz w:val="20"/>
        </w:rPr>
        <w:t xml:space="preserve">preferentemente </w:t>
      </w:r>
      <w:r w:rsidR="00C26450">
        <w:rPr>
          <w:rFonts w:ascii="Arial" w:hAnsi="Arial" w:cs="Arial"/>
          <w:sz w:val="20"/>
        </w:rPr>
        <w:t xml:space="preserve">a los proyectos que se orienten a la modalidad </w:t>
      </w:r>
      <w:r w:rsidR="00C26450" w:rsidRPr="00C26450">
        <w:rPr>
          <w:rFonts w:ascii="Arial" w:hAnsi="Arial" w:cs="Arial"/>
          <w:b/>
          <w:sz w:val="20"/>
        </w:rPr>
        <w:t>Información.</w:t>
      </w:r>
    </w:p>
    <w:p w:rsidR="000A37CE" w:rsidRDefault="000A37CE" w:rsidP="000A37CE">
      <w:pPr>
        <w:ind w:left="737"/>
        <w:jc w:val="both"/>
        <w:rPr>
          <w:rFonts w:ascii="Arial" w:hAnsi="Arial" w:cs="Arial"/>
          <w:sz w:val="20"/>
        </w:rPr>
      </w:pPr>
    </w:p>
    <w:p w:rsidR="009F7981" w:rsidRDefault="001247A3" w:rsidP="000A37CE">
      <w:pPr>
        <w:jc w:val="both"/>
        <w:rPr>
          <w:rFonts w:ascii="Arial" w:hAnsi="Arial" w:cs="Arial"/>
          <w:color w:val="FF0000"/>
          <w:sz w:val="20"/>
        </w:rPr>
      </w:pPr>
      <w:r w:rsidRPr="0089213F">
        <w:rPr>
          <w:rFonts w:ascii="Arial" w:hAnsi="Arial" w:cs="Arial"/>
          <w:sz w:val="20"/>
        </w:rPr>
        <w:t>Para asegurar la mayor inserción territorial de cada proyecto, se considerará en la evaluación la pertinencia territorial del ejecutor. Ello</w:t>
      </w:r>
      <w:r w:rsidR="00E4654C" w:rsidRPr="0089213F">
        <w:rPr>
          <w:rFonts w:ascii="Arial" w:hAnsi="Arial" w:cs="Arial"/>
          <w:sz w:val="20"/>
        </w:rPr>
        <w:t xml:space="preserve">, para los postulantes que presentan propuestas para </w:t>
      </w:r>
      <w:r w:rsidR="00C364E4">
        <w:rPr>
          <w:rFonts w:ascii="Arial" w:hAnsi="Arial" w:cs="Arial"/>
          <w:sz w:val="20"/>
        </w:rPr>
        <w:t>los niveles nacional o regional</w:t>
      </w:r>
      <w:r w:rsidR="00E4654C" w:rsidRPr="0089213F">
        <w:rPr>
          <w:rFonts w:ascii="Arial" w:hAnsi="Arial" w:cs="Arial"/>
          <w:sz w:val="20"/>
        </w:rPr>
        <w:t xml:space="preserve">, </w:t>
      </w:r>
      <w:r w:rsidR="00A35FF3">
        <w:rPr>
          <w:rFonts w:ascii="Arial" w:hAnsi="Arial" w:cs="Arial"/>
          <w:sz w:val="20"/>
        </w:rPr>
        <w:t>se valorará sea</w:t>
      </w:r>
      <w:r w:rsidRPr="0089213F">
        <w:rPr>
          <w:rFonts w:ascii="Arial" w:hAnsi="Arial" w:cs="Arial"/>
          <w:sz w:val="20"/>
        </w:rPr>
        <w:t xml:space="preserve"> corroborado con la </w:t>
      </w:r>
      <w:r w:rsidR="00E4654C" w:rsidRPr="0089213F">
        <w:rPr>
          <w:rFonts w:ascii="Arial" w:hAnsi="Arial" w:cs="Arial"/>
          <w:sz w:val="20"/>
        </w:rPr>
        <w:t>presentación de una carta compromiso de una organización o institución asociada o beneficiaria del proyecto, de las comunas de la provincia o región –de acuerdo al nivel y característica de la propuesta- donde el postulante no tiene residencia. (</w:t>
      </w:r>
      <w:r w:rsidR="00451276">
        <w:rPr>
          <w:rFonts w:ascii="Arial" w:hAnsi="Arial" w:cs="Arial"/>
          <w:sz w:val="20"/>
        </w:rPr>
        <w:t xml:space="preserve">Se considerará la información de </w:t>
      </w:r>
      <w:r w:rsidR="00E4654C" w:rsidRPr="00C364E4">
        <w:rPr>
          <w:rFonts w:ascii="Arial" w:hAnsi="Arial" w:cs="Arial"/>
          <w:b/>
          <w:sz w:val="20"/>
        </w:rPr>
        <w:t>Anexo</w:t>
      </w:r>
      <w:r w:rsidR="00C364E4" w:rsidRPr="00C364E4">
        <w:rPr>
          <w:rFonts w:ascii="Arial" w:hAnsi="Arial" w:cs="Arial"/>
          <w:b/>
          <w:sz w:val="20"/>
        </w:rPr>
        <w:t xml:space="preserve"> BA</w:t>
      </w:r>
      <w:r w:rsidR="0089213F" w:rsidRPr="00C364E4">
        <w:rPr>
          <w:rFonts w:ascii="Arial" w:hAnsi="Arial" w:cs="Arial"/>
          <w:b/>
          <w:sz w:val="20"/>
        </w:rPr>
        <w:t xml:space="preserve"> 3</w:t>
      </w:r>
      <w:r w:rsidR="009F7981" w:rsidRPr="00C364E4">
        <w:rPr>
          <w:rFonts w:ascii="Arial" w:hAnsi="Arial" w:cs="Arial"/>
          <w:b/>
          <w:sz w:val="20"/>
        </w:rPr>
        <w:t xml:space="preserve"> A y</w:t>
      </w:r>
      <w:r w:rsidR="000929C8" w:rsidRPr="00C364E4">
        <w:rPr>
          <w:rFonts w:ascii="Arial" w:hAnsi="Arial" w:cs="Arial"/>
          <w:b/>
          <w:sz w:val="20"/>
        </w:rPr>
        <w:t xml:space="preserve"> 3</w:t>
      </w:r>
      <w:r w:rsidR="00451276" w:rsidRPr="00C364E4">
        <w:rPr>
          <w:rFonts w:ascii="Arial" w:hAnsi="Arial" w:cs="Arial"/>
          <w:b/>
          <w:sz w:val="20"/>
        </w:rPr>
        <w:t xml:space="preserve"> </w:t>
      </w:r>
      <w:r w:rsidR="0089213F" w:rsidRPr="00C364E4">
        <w:rPr>
          <w:rFonts w:ascii="Arial" w:hAnsi="Arial" w:cs="Arial"/>
          <w:b/>
          <w:sz w:val="20"/>
        </w:rPr>
        <w:t>B</w:t>
      </w:r>
      <w:r w:rsidR="00E4654C" w:rsidRPr="0089213F">
        <w:rPr>
          <w:rFonts w:ascii="Arial" w:hAnsi="Arial" w:cs="Arial"/>
          <w:sz w:val="20"/>
        </w:rPr>
        <w:t>)</w:t>
      </w:r>
      <w:r w:rsidR="009F7981" w:rsidRPr="009F7981">
        <w:rPr>
          <w:rFonts w:ascii="Arial" w:hAnsi="Arial" w:cs="Arial"/>
          <w:color w:val="FF0000"/>
          <w:sz w:val="20"/>
        </w:rPr>
        <w:t xml:space="preserve"> </w:t>
      </w:r>
    </w:p>
    <w:p w:rsidR="009F7981" w:rsidRDefault="009F7981" w:rsidP="000A37CE">
      <w:pPr>
        <w:jc w:val="both"/>
        <w:rPr>
          <w:rFonts w:ascii="Arial" w:hAnsi="Arial" w:cs="Arial"/>
          <w:color w:val="FF0000"/>
          <w:sz w:val="20"/>
        </w:rPr>
      </w:pPr>
    </w:p>
    <w:p w:rsidR="001247A3" w:rsidRPr="0089213F" w:rsidRDefault="009F7981" w:rsidP="000A37CE">
      <w:pPr>
        <w:jc w:val="both"/>
        <w:rPr>
          <w:rFonts w:ascii="Arial" w:hAnsi="Arial" w:cs="Arial"/>
          <w:sz w:val="20"/>
        </w:rPr>
      </w:pPr>
      <w:r w:rsidRPr="009F7981">
        <w:rPr>
          <w:rFonts w:ascii="Arial" w:hAnsi="Arial" w:cs="Arial"/>
          <w:b/>
          <w:sz w:val="20"/>
        </w:rPr>
        <w:t>NOTA</w:t>
      </w:r>
      <w:r>
        <w:rPr>
          <w:rFonts w:ascii="Arial" w:hAnsi="Arial" w:cs="Arial"/>
          <w:sz w:val="20"/>
        </w:rPr>
        <w:t>: El concurso privilegia, como criterio técnico de focalización, la intervención dentro de una misma región, para un alcance regional o local, y en tres regiones o más para asegurar un impacto de alcance nacional.</w:t>
      </w:r>
    </w:p>
    <w:p w:rsidR="001247A3" w:rsidRDefault="001247A3" w:rsidP="000A37CE">
      <w:pPr>
        <w:jc w:val="both"/>
        <w:rPr>
          <w:rFonts w:ascii="Arial" w:hAnsi="Arial" w:cs="Arial"/>
          <w:b/>
          <w:sz w:val="20"/>
        </w:rPr>
      </w:pPr>
    </w:p>
    <w:p w:rsidR="00880BFB" w:rsidRDefault="00880BFB" w:rsidP="000A37CE">
      <w:pPr>
        <w:jc w:val="both"/>
        <w:rPr>
          <w:rFonts w:ascii="Arial" w:hAnsi="Arial" w:cs="Arial"/>
          <w:b/>
          <w:sz w:val="20"/>
        </w:rPr>
      </w:pPr>
    </w:p>
    <w:p w:rsidR="000A37CE" w:rsidRPr="00800FD6" w:rsidRDefault="00800FD6" w:rsidP="000A37CE">
      <w:pPr>
        <w:jc w:val="both"/>
        <w:rPr>
          <w:rFonts w:ascii="Arial" w:hAnsi="Arial" w:cs="Arial"/>
          <w:b/>
          <w:sz w:val="20"/>
        </w:rPr>
      </w:pPr>
      <w:r w:rsidRPr="00800FD6">
        <w:rPr>
          <w:rFonts w:ascii="Arial" w:hAnsi="Arial" w:cs="Arial"/>
          <w:b/>
          <w:sz w:val="20"/>
        </w:rPr>
        <w:t xml:space="preserve">5.1 </w:t>
      </w:r>
      <w:r w:rsidR="001247A3">
        <w:rPr>
          <w:rFonts w:ascii="Arial" w:hAnsi="Arial" w:cs="Arial"/>
          <w:b/>
          <w:sz w:val="20"/>
        </w:rPr>
        <w:t>Restricciones</w:t>
      </w:r>
      <w:r w:rsidRPr="00800FD6">
        <w:rPr>
          <w:rFonts w:ascii="Arial" w:hAnsi="Arial" w:cs="Arial"/>
          <w:b/>
          <w:sz w:val="20"/>
        </w:rPr>
        <w:t xml:space="preserve">. </w:t>
      </w:r>
    </w:p>
    <w:p w:rsidR="00800FD6" w:rsidRDefault="00800FD6" w:rsidP="000A37CE">
      <w:pPr>
        <w:jc w:val="both"/>
        <w:rPr>
          <w:rFonts w:ascii="Arial" w:hAnsi="Arial" w:cs="Arial"/>
          <w:sz w:val="20"/>
        </w:rPr>
      </w:pPr>
    </w:p>
    <w:p w:rsidR="00800FD6" w:rsidRDefault="00800FD6" w:rsidP="00800FD6">
      <w:pPr>
        <w:jc w:val="both"/>
        <w:rPr>
          <w:rFonts w:ascii="Arial" w:hAnsi="Arial" w:cs="Arial"/>
          <w:sz w:val="20"/>
        </w:rPr>
      </w:pPr>
      <w:r>
        <w:rPr>
          <w:rFonts w:ascii="Arial" w:hAnsi="Arial" w:cs="Arial"/>
          <w:sz w:val="20"/>
        </w:rPr>
        <w:t xml:space="preserve">Los postulantes </w:t>
      </w:r>
      <w:r>
        <w:rPr>
          <w:rFonts w:ascii="Arial" w:hAnsi="Arial" w:cs="Arial"/>
          <w:b/>
          <w:sz w:val="20"/>
        </w:rPr>
        <w:t xml:space="preserve">podrán presentar solo un proyecto al Octavo Concurso, </w:t>
      </w:r>
      <w:r>
        <w:rPr>
          <w:rFonts w:ascii="Arial" w:hAnsi="Arial" w:cs="Arial"/>
          <w:sz w:val="20"/>
        </w:rPr>
        <w:t>el que podrá comprender uno o ambos ámbitos de intervención. En caso de recibir más de uno se considerará el que tenga la primera fecha de ingreso o recepción.</w:t>
      </w:r>
    </w:p>
    <w:p w:rsidR="00800FD6" w:rsidRDefault="00800FD6" w:rsidP="000A37CE">
      <w:pPr>
        <w:jc w:val="both"/>
        <w:rPr>
          <w:rFonts w:ascii="Arial" w:hAnsi="Arial" w:cs="Arial"/>
          <w:sz w:val="20"/>
        </w:rPr>
      </w:pPr>
    </w:p>
    <w:p w:rsidR="00880BFB" w:rsidRDefault="00880BFB" w:rsidP="000A37CE">
      <w:pPr>
        <w:jc w:val="both"/>
        <w:rPr>
          <w:rFonts w:ascii="Arial" w:hAnsi="Arial" w:cs="Arial"/>
          <w:sz w:val="20"/>
        </w:rPr>
      </w:pPr>
    </w:p>
    <w:p w:rsidR="00880BFB" w:rsidRDefault="00880BFB" w:rsidP="000A37CE">
      <w:pPr>
        <w:jc w:val="both"/>
        <w:rPr>
          <w:rFonts w:ascii="Arial" w:hAnsi="Arial" w:cs="Arial"/>
          <w:sz w:val="20"/>
        </w:rPr>
      </w:pPr>
    </w:p>
    <w:p w:rsidR="000A37CE" w:rsidRDefault="000A37CE" w:rsidP="000A37CE">
      <w:pPr>
        <w:jc w:val="both"/>
        <w:rPr>
          <w:rFonts w:ascii="Arial" w:hAnsi="Arial" w:cs="Arial"/>
          <w:sz w:val="20"/>
          <w:szCs w:val="20"/>
        </w:rPr>
      </w:pPr>
      <w:r w:rsidRPr="00AC48AF">
        <w:rPr>
          <w:rFonts w:ascii="Arial" w:hAnsi="Arial" w:cs="Arial"/>
          <w:sz w:val="20"/>
        </w:rPr>
        <w:lastRenderedPageBreak/>
        <w:t>.</w:t>
      </w:r>
    </w:p>
    <w:p w:rsidR="008A193B" w:rsidRDefault="008A193B" w:rsidP="009A4198">
      <w:pPr>
        <w:rPr>
          <w:rFonts w:ascii="Arial" w:hAnsi="Arial" w:cs="Arial"/>
        </w:rPr>
      </w:pPr>
      <w:r>
        <w:rPr>
          <w:rFonts w:ascii="Arial" w:hAnsi="Arial" w:cs="Arial"/>
          <w:b/>
        </w:rPr>
        <w:t>6.-</w:t>
      </w:r>
      <w:r>
        <w:rPr>
          <w:rFonts w:ascii="Arial" w:hAnsi="Arial" w:cs="Arial"/>
          <w:b/>
          <w:u w:val="single"/>
        </w:rPr>
        <w:t>PRESENTACIÓN DEL PROYECTO</w:t>
      </w:r>
    </w:p>
    <w:p w:rsidR="008A193B" w:rsidRDefault="008A193B" w:rsidP="009A4198">
      <w:pPr>
        <w:rPr>
          <w:sz w:val="20"/>
          <w:szCs w:val="20"/>
        </w:rPr>
      </w:pPr>
    </w:p>
    <w:p w:rsidR="008A193B" w:rsidRDefault="008A193B" w:rsidP="00D84114">
      <w:pPr>
        <w:jc w:val="both"/>
        <w:rPr>
          <w:rFonts w:ascii="Arial" w:hAnsi="Arial" w:cs="Arial"/>
          <w:sz w:val="20"/>
          <w:szCs w:val="20"/>
        </w:rPr>
      </w:pPr>
      <w:r w:rsidRPr="00856F88">
        <w:rPr>
          <w:rFonts w:ascii="Arial" w:hAnsi="Arial" w:cs="Arial"/>
          <w:sz w:val="20"/>
          <w:szCs w:val="20"/>
        </w:rPr>
        <w:t xml:space="preserve">La postulación </w:t>
      </w:r>
      <w:r w:rsidR="00D84114">
        <w:rPr>
          <w:rFonts w:ascii="Arial" w:hAnsi="Arial" w:cs="Arial"/>
          <w:sz w:val="20"/>
          <w:szCs w:val="20"/>
        </w:rPr>
        <w:t xml:space="preserve">podrá </w:t>
      </w:r>
      <w:r w:rsidRPr="00856F88">
        <w:rPr>
          <w:rFonts w:ascii="Arial" w:hAnsi="Arial" w:cs="Arial"/>
          <w:sz w:val="20"/>
          <w:szCs w:val="20"/>
        </w:rPr>
        <w:t xml:space="preserve">realizarse </w:t>
      </w:r>
      <w:r w:rsidR="00D84114">
        <w:rPr>
          <w:rFonts w:ascii="Arial" w:hAnsi="Arial" w:cs="Arial"/>
          <w:sz w:val="20"/>
          <w:szCs w:val="20"/>
        </w:rPr>
        <w:t xml:space="preserve">en formato papel (Oficinas Anexo BA 8), o </w:t>
      </w:r>
      <w:r w:rsidRPr="00856F88">
        <w:rPr>
          <w:rFonts w:ascii="Arial" w:hAnsi="Arial" w:cs="Arial"/>
          <w:sz w:val="20"/>
          <w:szCs w:val="20"/>
        </w:rPr>
        <w:t>mediante el Formulario de Postulación dispuesto en la página Web de la Subsecretaría a contar de la fecha informada en el punto 8</w:t>
      </w:r>
      <w:r w:rsidR="001247A3">
        <w:rPr>
          <w:rFonts w:ascii="Arial" w:hAnsi="Arial" w:cs="Arial"/>
          <w:sz w:val="20"/>
          <w:szCs w:val="20"/>
        </w:rPr>
        <w:t>,</w:t>
      </w:r>
      <w:r w:rsidRPr="00856F88">
        <w:rPr>
          <w:rFonts w:ascii="Arial" w:hAnsi="Arial" w:cs="Arial"/>
          <w:sz w:val="20"/>
          <w:szCs w:val="20"/>
        </w:rPr>
        <w:t xml:space="preserve"> Cron</w:t>
      </w:r>
      <w:r w:rsidR="001247A3">
        <w:rPr>
          <w:rFonts w:ascii="Arial" w:hAnsi="Arial" w:cs="Arial"/>
          <w:sz w:val="20"/>
          <w:szCs w:val="20"/>
        </w:rPr>
        <w:t>ograma</w:t>
      </w:r>
      <w:r w:rsidR="00D84114">
        <w:rPr>
          <w:rFonts w:ascii="Arial" w:hAnsi="Arial" w:cs="Arial"/>
          <w:sz w:val="20"/>
          <w:szCs w:val="20"/>
        </w:rPr>
        <w:t xml:space="preserve"> de las presentes Bases. </w:t>
      </w:r>
      <w:r w:rsidRPr="00856F88">
        <w:rPr>
          <w:rFonts w:ascii="Arial" w:hAnsi="Arial" w:cs="Arial"/>
          <w:sz w:val="20"/>
          <w:szCs w:val="20"/>
        </w:rPr>
        <w:t>Los aspectos de formulación del proyecto están establecidos en las Bases</w:t>
      </w:r>
      <w:r w:rsidR="00D13D36">
        <w:rPr>
          <w:rFonts w:ascii="Arial" w:hAnsi="Arial" w:cs="Arial"/>
          <w:sz w:val="20"/>
          <w:szCs w:val="20"/>
        </w:rPr>
        <w:t xml:space="preserve"> Técnicas del presente concurso, donde se especifica</w:t>
      </w:r>
      <w:r w:rsidR="009E4B3D">
        <w:rPr>
          <w:rFonts w:ascii="Arial" w:hAnsi="Arial" w:cs="Arial"/>
          <w:sz w:val="20"/>
          <w:szCs w:val="20"/>
        </w:rPr>
        <w:t xml:space="preserve">n los términos y plazos de </w:t>
      </w:r>
      <w:r w:rsidR="00D13D36">
        <w:rPr>
          <w:rFonts w:ascii="Arial" w:hAnsi="Arial" w:cs="Arial"/>
          <w:sz w:val="20"/>
          <w:szCs w:val="20"/>
        </w:rPr>
        <w:t xml:space="preserve">la postulación de proyectos vía web </w:t>
      </w:r>
      <w:r w:rsidR="00D84114">
        <w:rPr>
          <w:rFonts w:ascii="Arial" w:hAnsi="Arial" w:cs="Arial"/>
          <w:sz w:val="20"/>
          <w:szCs w:val="20"/>
        </w:rPr>
        <w:t>y en formato papel.</w:t>
      </w:r>
    </w:p>
    <w:p w:rsidR="001247A3" w:rsidRDefault="001247A3" w:rsidP="00D84114">
      <w:pPr>
        <w:jc w:val="both"/>
        <w:rPr>
          <w:rFonts w:ascii="Arial" w:hAnsi="Arial" w:cs="Arial"/>
          <w:sz w:val="20"/>
          <w:szCs w:val="20"/>
        </w:rPr>
      </w:pPr>
    </w:p>
    <w:p w:rsidR="0089213F" w:rsidRDefault="0089213F" w:rsidP="00D84114">
      <w:pPr>
        <w:jc w:val="both"/>
        <w:rPr>
          <w:rFonts w:ascii="Arial" w:hAnsi="Arial" w:cs="Arial"/>
          <w:sz w:val="20"/>
          <w:szCs w:val="20"/>
        </w:rPr>
      </w:pPr>
    </w:p>
    <w:p w:rsidR="00013C4C" w:rsidRPr="00013C4C" w:rsidRDefault="00013C4C" w:rsidP="009A4198">
      <w:pPr>
        <w:jc w:val="both"/>
        <w:rPr>
          <w:rFonts w:ascii="Arial" w:hAnsi="Arial" w:cs="Arial"/>
          <w:sz w:val="20"/>
          <w:szCs w:val="20"/>
        </w:rPr>
      </w:pPr>
      <w:r w:rsidRPr="00013C4C">
        <w:rPr>
          <w:rFonts w:ascii="Arial" w:hAnsi="Arial" w:cs="Arial"/>
          <w:b/>
          <w:sz w:val="20"/>
          <w:szCs w:val="20"/>
          <w:u w:val="single"/>
        </w:rPr>
        <w:t xml:space="preserve">6.1 </w:t>
      </w:r>
      <w:r w:rsidR="008A193B" w:rsidRPr="00013C4C">
        <w:rPr>
          <w:rFonts w:ascii="Arial" w:hAnsi="Arial" w:cs="Arial"/>
          <w:b/>
          <w:sz w:val="20"/>
          <w:szCs w:val="20"/>
          <w:u w:val="single"/>
        </w:rPr>
        <w:t>AMPLIACIÓN DE PLAZO</w:t>
      </w:r>
      <w:r w:rsidR="008A193B" w:rsidRPr="00013C4C">
        <w:rPr>
          <w:rFonts w:ascii="Arial" w:hAnsi="Arial" w:cs="Arial"/>
          <w:sz w:val="20"/>
          <w:szCs w:val="20"/>
        </w:rPr>
        <w:t xml:space="preserve">: </w:t>
      </w:r>
    </w:p>
    <w:p w:rsidR="00013C4C" w:rsidRPr="00013C4C" w:rsidRDefault="00013C4C" w:rsidP="009A4198">
      <w:pPr>
        <w:jc w:val="both"/>
        <w:rPr>
          <w:rFonts w:ascii="Arial" w:hAnsi="Arial" w:cs="Arial"/>
          <w:sz w:val="20"/>
          <w:szCs w:val="20"/>
        </w:rPr>
      </w:pPr>
    </w:p>
    <w:p w:rsidR="00013C4C" w:rsidRPr="00013C4C" w:rsidRDefault="00013C4C" w:rsidP="00013C4C">
      <w:pPr>
        <w:jc w:val="both"/>
        <w:rPr>
          <w:rFonts w:ascii="Arial" w:hAnsi="Arial" w:cs="Arial"/>
          <w:sz w:val="20"/>
          <w:szCs w:val="20"/>
        </w:rPr>
      </w:pPr>
      <w:r w:rsidRPr="00013C4C">
        <w:rPr>
          <w:rFonts w:ascii="Arial" w:hAnsi="Arial" w:cs="Arial"/>
          <w:sz w:val="20"/>
          <w:szCs w:val="20"/>
        </w:rPr>
        <w:t xml:space="preserve">La Subsecretaría de Previsión Social se reserva el derecho de ampliar el plazo de </w:t>
      </w:r>
      <w:r w:rsidR="00DD43A3" w:rsidRPr="00880BFB">
        <w:rPr>
          <w:rFonts w:ascii="Arial" w:hAnsi="Arial" w:cs="Arial"/>
          <w:sz w:val="20"/>
          <w:szCs w:val="20"/>
        </w:rPr>
        <w:t>postulación</w:t>
      </w:r>
      <w:r w:rsidR="00DD43A3">
        <w:rPr>
          <w:rFonts w:ascii="Arial" w:hAnsi="Arial" w:cs="Arial"/>
          <w:sz w:val="20"/>
          <w:szCs w:val="20"/>
        </w:rPr>
        <w:t xml:space="preserve"> y </w:t>
      </w:r>
      <w:r w:rsidRPr="00013C4C">
        <w:rPr>
          <w:rFonts w:ascii="Arial" w:hAnsi="Arial" w:cs="Arial"/>
          <w:sz w:val="20"/>
          <w:szCs w:val="20"/>
        </w:rPr>
        <w:t xml:space="preserve">recepción de los proyectos. </w:t>
      </w:r>
    </w:p>
    <w:p w:rsidR="00013C4C" w:rsidRPr="00013C4C" w:rsidRDefault="00013C4C" w:rsidP="00013C4C">
      <w:pPr>
        <w:jc w:val="both"/>
        <w:rPr>
          <w:rFonts w:ascii="Arial" w:hAnsi="Arial" w:cs="Arial"/>
          <w:sz w:val="20"/>
          <w:szCs w:val="20"/>
        </w:rPr>
      </w:pPr>
    </w:p>
    <w:p w:rsidR="00013C4C" w:rsidRPr="00013C4C" w:rsidRDefault="00013C4C" w:rsidP="00013C4C">
      <w:pPr>
        <w:jc w:val="both"/>
        <w:rPr>
          <w:rFonts w:ascii="Arial" w:hAnsi="Arial" w:cs="Arial"/>
          <w:sz w:val="20"/>
          <w:szCs w:val="20"/>
        </w:rPr>
      </w:pPr>
      <w:r w:rsidRPr="00013C4C">
        <w:rPr>
          <w:rFonts w:ascii="Arial" w:hAnsi="Arial" w:cs="Arial"/>
          <w:sz w:val="20"/>
          <w:szCs w:val="20"/>
        </w:rPr>
        <w:t xml:space="preserve">En caso de ampliación del plazo de recepción de </w:t>
      </w:r>
      <w:r w:rsidRPr="00880BFB">
        <w:rPr>
          <w:rFonts w:ascii="Arial" w:hAnsi="Arial" w:cs="Arial"/>
          <w:sz w:val="20"/>
          <w:szCs w:val="20"/>
        </w:rPr>
        <w:t xml:space="preserve">proyectos, </w:t>
      </w:r>
      <w:r w:rsidR="00DD43A3" w:rsidRPr="00880BFB">
        <w:rPr>
          <w:rFonts w:ascii="Arial" w:hAnsi="Arial" w:cs="Arial"/>
          <w:sz w:val="20"/>
          <w:szCs w:val="20"/>
        </w:rPr>
        <w:t>aquellos proyectos</w:t>
      </w:r>
      <w:r w:rsidR="00880BFB">
        <w:rPr>
          <w:rFonts w:ascii="Arial" w:hAnsi="Arial" w:cs="Arial"/>
          <w:sz w:val="20"/>
          <w:szCs w:val="20"/>
        </w:rPr>
        <w:t xml:space="preserve"> que han sido</w:t>
      </w:r>
      <w:r w:rsidR="00DD43A3" w:rsidRPr="00880BFB">
        <w:rPr>
          <w:rFonts w:ascii="Arial" w:hAnsi="Arial" w:cs="Arial"/>
          <w:sz w:val="20"/>
          <w:szCs w:val="20"/>
        </w:rPr>
        <w:t xml:space="preserve"> recepcionados en formato papel </w:t>
      </w:r>
      <w:r w:rsidRPr="00880BFB">
        <w:rPr>
          <w:rFonts w:ascii="Arial" w:hAnsi="Arial" w:cs="Arial"/>
          <w:sz w:val="20"/>
          <w:szCs w:val="20"/>
        </w:rPr>
        <w:t>podrán ser retirados</w:t>
      </w:r>
      <w:r w:rsidR="00880BFB" w:rsidRPr="00880BFB">
        <w:rPr>
          <w:rFonts w:ascii="Arial" w:hAnsi="Arial" w:cs="Arial"/>
          <w:sz w:val="20"/>
          <w:szCs w:val="20"/>
        </w:rPr>
        <w:t xml:space="preserve"> –por una sola vez-</w:t>
      </w:r>
      <w:r w:rsidRPr="00880BFB">
        <w:rPr>
          <w:rFonts w:ascii="Arial" w:hAnsi="Arial" w:cs="Arial"/>
          <w:sz w:val="20"/>
          <w:szCs w:val="20"/>
        </w:rPr>
        <w:t xml:space="preserve"> con el objeto de mejorar o completar </w:t>
      </w:r>
      <w:r w:rsidR="00DD43A3" w:rsidRPr="00880BFB">
        <w:rPr>
          <w:rFonts w:ascii="Arial" w:hAnsi="Arial" w:cs="Arial"/>
          <w:sz w:val="20"/>
          <w:szCs w:val="20"/>
        </w:rPr>
        <w:t>su post</w:t>
      </w:r>
      <w:r w:rsidR="00880BFB" w:rsidRPr="00880BFB">
        <w:rPr>
          <w:rFonts w:ascii="Arial" w:hAnsi="Arial" w:cs="Arial"/>
          <w:sz w:val="20"/>
          <w:szCs w:val="20"/>
        </w:rPr>
        <w:t>ulación con nuevos antecedentes</w:t>
      </w:r>
      <w:r w:rsidRPr="00880BFB">
        <w:rPr>
          <w:rFonts w:ascii="Arial" w:hAnsi="Arial" w:cs="Arial"/>
          <w:sz w:val="20"/>
          <w:szCs w:val="20"/>
        </w:rPr>
        <w:t>, identi</w:t>
      </w:r>
      <w:r w:rsidR="00DD43A3" w:rsidRPr="00880BFB">
        <w:rPr>
          <w:rFonts w:ascii="Arial" w:hAnsi="Arial" w:cs="Arial"/>
          <w:sz w:val="20"/>
          <w:szCs w:val="20"/>
        </w:rPr>
        <w:t>ficando claramente el proyecto,</w:t>
      </w:r>
      <w:r w:rsidRPr="00880BFB">
        <w:rPr>
          <w:rFonts w:ascii="Arial" w:hAnsi="Arial" w:cs="Arial"/>
          <w:sz w:val="20"/>
          <w:szCs w:val="20"/>
        </w:rPr>
        <w:t xml:space="preserve"> el ejecutor </w:t>
      </w:r>
      <w:r w:rsidR="00DD43A3" w:rsidRPr="00880BFB">
        <w:rPr>
          <w:rFonts w:ascii="Arial" w:hAnsi="Arial" w:cs="Arial"/>
          <w:sz w:val="20"/>
          <w:szCs w:val="20"/>
        </w:rPr>
        <w:t>y</w:t>
      </w:r>
      <w:r w:rsidRPr="00880BFB">
        <w:rPr>
          <w:rFonts w:ascii="Arial" w:hAnsi="Arial" w:cs="Arial"/>
          <w:sz w:val="20"/>
          <w:szCs w:val="20"/>
        </w:rPr>
        <w:t xml:space="preserve"> los documentos complementarios </w:t>
      </w:r>
      <w:r w:rsidR="00DD43A3" w:rsidRPr="00880BFB">
        <w:rPr>
          <w:rFonts w:ascii="Arial" w:hAnsi="Arial" w:cs="Arial"/>
          <w:sz w:val="20"/>
          <w:szCs w:val="20"/>
        </w:rPr>
        <w:t>adicionales y/o</w:t>
      </w:r>
      <w:r w:rsidRPr="00880BFB">
        <w:rPr>
          <w:rFonts w:ascii="Arial" w:hAnsi="Arial" w:cs="Arial"/>
          <w:sz w:val="20"/>
          <w:szCs w:val="20"/>
        </w:rPr>
        <w:t xml:space="preserve"> </w:t>
      </w:r>
      <w:r w:rsidR="00DD43A3" w:rsidRPr="00880BFB">
        <w:rPr>
          <w:rFonts w:ascii="Arial" w:hAnsi="Arial" w:cs="Arial"/>
          <w:sz w:val="20"/>
          <w:szCs w:val="20"/>
        </w:rPr>
        <w:t>aquellos que serán reempla</w:t>
      </w:r>
      <w:r w:rsidR="00880BFB" w:rsidRPr="00880BFB">
        <w:rPr>
          <w:rFonts w:ascii="Arial" w:hAnsi="Arial" w:cs="Arial"/>
          <w:sz w:val="20"/>
          <w:szCs w:val="20"/>
        </w:rPr>
        <w:t>za</w:t>
      </w:r>
      <w:r w:rsidR="00DD43A3" w:rsidRPr="00880BFB">
        <w:rPr>
          <w:rFonts w:ascii="Arial" w:hAnsi="Arial" w:cs="Arial"/>
          <w:sz w:val="20"/>
          <w:szCs w:val="20"/>
        </w:rPr>
        <w:t>dos</w:t>
      </w:r>
      <w:r w:rsidRPr="00880BFB">
        <w:rPr>
          <w:rFonts w:ascii="Arial" w:hAnsi="Arial" w:cs="Arial"/>
          <w:sz w:val="20"/>
          <w:szCs w:val="20"/>
        </w:rPr>
        <w:t>.</w:t>
      </w:r>
      <w:r w:rsidRPr="00013C4C">
        <w:rPr>
          <w:rFonts w:ascii="Arial" w:hAnsi="Arial" w:cs="Arial"/>
          <w:sz w:val="20"/>
          <w:szCs w:val="20"/>
        </w:rPr>
        <w:t xml:space="preserve"> </w:t>
      </w:r>
    </w:p>
    <w:p w:rsidR="00013C4C" w:rsidRPr="00013C4C" w:rsidRDefault="00013C4C" w:rsidP="00013C4C">
      <w:pPr>
        <w:jc w:val="both"/>
        <w:rPr>
          <w:rFonts w:ascii="Arial" w:hAnsi="Arial" w:cs="Arial"/>
          <w:sz w:val="20"/>
          <w:szCs w:val="20"/>
        </w:rPr>
      </w:pPr>
    </w:p>
    <w:p w:rsidR="00013C4C" w:rsidRPr="00013C4C" w:rsidRDefault="00013C4C" w:rsidP="00013C4C">
      <w:pPr>
        <w:jc w:val="both"/>
        <w:rPr>
          <w:rFonts w:ascii="Arial" w:hAnsi="Arial" w:cs="Arial"/>
          <w:sz w:val="20"/>
          <w:szCs w:val="20"/>
        </w:rPr>
      </w:pPr>
      <w:r w:rsidRPr="00013C4C">
        <w:rPr>
          <w:rFonts w:ascii="Arial" w:hAnsi="Arial" w:cs="Arial"/>
          <w:sz w:val="20"/>
          <w:szCs w:val="20"/>
        </w:rPr>
        <w:t>Para el caso de los postulantes vía Web, podrán completar y modificar los antecedentes sólo a través de la plataforma Web.</w:t>
      </w:r>
    </w:p>
    <w:p w:rsidR="008A193B" w:rsidRDefault="008A193B" w:rsidP="009A4198">
      <w:pPr>
        <w:rPr>
          <w:sz w:val="20"/>
          <w:szCs w:val="20"/>
        </w:rPr>
      </w:pPr>
    </w:p>
    <w:p w:rsidR="008A193B" w:rsidRDefault="008A193B" w:rsidP="009A4198">
      <w:pPr>
        <w:rPr>
          <w:sz w:val="20"/>
          <w:szCs w:val="20"/>
        </w:rPr>
      </w:pPr>
    </w:p>
    <w:p w:rsidR="008A193B" w:rsidRDefault="008A193B" w:rsidP="009A4198">
      <w:pPr>
        <w:rPr>
          <w:sz w:val="20"/>
          <w:szCs w:val="20"/>
        </w:rPr>
      </w:pPr>
      <w:r w:rsidRPr="00FC7C71">
        <w:rPr>
          <w:rFonts w:ascii="Arial" w:hAnsi="Arial" w:cs="Arial"/>
          <w:b/>
        </w:rPr>
        <w:t xml:space="preserve">7.- </w:t>
      </w:r>
      <w:r>
        <w:rPr>
          <w:rFonts w:ascii="Arial" w:hAnsi="Arial" w:cs="Arial"/>
          <w:b/>
          <w:u w:val="single"/>
        </w:rPr>
        <w:t>FORMULARIOS Y DOCUMENTOS QUE COMPONEN EL PROYECTO</w:t>
      </w:r>
    </w:p>
    <w:p w:rsidR="008A193B" w:rsidRDefault="008A193B" w:rsidP="009A4198">
      <w:pPr>
        <w:rPr>
          <w:sz w:val="20"/>
          <w:szCs w:val="20"/>
        </w:rPr>
      </w:pPr>
    </w:p>
    <w:p w:rsidR="008A193B" w:rsidRDefault="008A193B" w:rsidP="009A4198">
      <w:pPr>
        <w:jc w:val="both"/>
        <w:rPr>
          <w:rFonts w:ascii="Arial" w:hAnsi="Arial" w:cs="Arial"/>
          <w:sz w:val="20"/>
          <w:szCs w:val="20"/>
        </w:rPr>
      </w:pPr>
      <w:r>
        <w:rPr>
          <w:rFonts w:ascii="Arial" w:hAnsi="Arial" w:cs="Arial"/>
          <w:sz w:val="20"/>
          <w:szCs w:val="20"/>
        </w:rPr>
        <w:t xml:space="preserve">El proyecto deberá contener, </w:t>
      </w:r>
      <w:r w:rsidRPr="00013C4C">
        <w:rPr>
          <w:rFonts w:ascii="Arial" w:hAnsi="Arial" w:cs="Arial"/>
          <w:sz w:val="20"/>
          <w:szCs w:val="20"/>
        </w:rPr>
        <w:t>obligatoriamente, la</w:t>
      </w:r>
      <w:r>
        <w:rPr>
          <w:rFonts w:ascii="Arial" w:hAnsi="Arial" w:cs="Arial"/>
          <w:sz w:val="20"/>
          <w:szCs w:val="20"/>
        </w:rPr>
        <w:t xml:space="preserve"> siguiente información:</w:t>
      </w:r>
    </w:p>
    <w:p w:rsidR="009065FF" w:rsidRDefault="009065FF" w:rsidP="009A4198">
      <w:pPr>
        <w:jc w:val="both"/>
        <w:rPr>
          <w:rFonts w:ascii="Arial" w:hAnsi="Arial" w:cs="Arial"/>
          <w:sz w:val="20"/>
          <w:szCs w:val="20"/>
        </w:rPr>
      </w:pPr>
    </w:p>
    <w:p w:rsidR="008A193B" w:rsidRPr="00BA304A" w:rsidRDefault="008A193B" w:rsidP="009065FF">
      <w:pPr>
        <w:contextualSpacing/>
        <w:jc w:val="both"/>
        <w:rPr>
          <w:rFonts w:ascii="Arial" w:hAnsi="Arial" w:cs="Arial"/>
          <w:b/>
          <w:vanish/>
          <w:sz w:val="20"/>
          <w:szCs w:val="20"/>
          <w:u w:val="single"/>
        </w:rPr>
      </w:pPr>
    </w:p>
    <w:p w:rsidR="008A193B" w:rsidRDefault="009065FF" w:rsidP="009A4198">
      <w:pPr>
        <w:jc w:val="both"/>
        <w:rPr>
          <w:rFonts w:ascii="Arial" w:hAnsi="Arial" w:cs="Arial"/>
          <w:b/>
          <w:sz w:val="20"/>
          <w:szCs w:val="20"/>
          <w:u w:val="single"/>
        </w:rPr>
      </w:pPr>
      <w:r>
        <w:rPr>
          <w:rFonts w:ascii="Arial" w:hAnsi="Arial" w:cs="Arial"/>
          <w:b/>
          <w:sz w:val="20"/>
          <w:szCs w:val="20"/>
          <w:u w:val="single"/>
        </w:rPr>
        <w:t>7.1 Personas naturales.</w:t>
      </w:r>
    </w:p>
    <w:p w:rsidR="009065FF" w:rsidRDefault="009065FF" w:rsidP="009A4198">
      <w:pPr>
        <w:jc w:val="both"/>
        <w:rPr>
          <w:rFonts w:ascii="Arial" w:hAnsi="Arial" w:cs="Arial"/>
          <w:b/>
          <w:sz w:val="20"/>
          <w:szCs w:val="20"/>
          <w:u w:val="single"/>
        </w:rPr>
      </w:pPr>
    </w:p>
    <w:p w:rsidR="008A193B" w:rsidRDefault="008A193B" w:rsidP="00295084">
      <w:pPr>
        <w:numPr>
          <w:ilvl w:val="0"/>
          <w:numId w:val="9"/>
        </w:numPr>
        <w:jc w:val="both"/>
        <w:rPr>
          <w:rFonts w:ascii="Arial" w:hAnsi="Arial" w:cs="Arial"/>
          <w:sz w:val="20"/>
          <w:szCs w:val="20"/>
        </w:rPr>
      </w:pPr>
      <w:r>
        <w:rPr>
          <w:rFonts w:ascii="Arial" w:hAnsi="Arial" w:cs="Arial"/>
          <w:i/>
          <w:sz w:val="20"/>
          <w:szCs w:val="20"/>
        </w:rPr>
        <w:t>Formulario Postulación del Proyecto</w:t>
      </w:r>
      <w:r>
        <w:rPr>
          <w:rFonts w:ascii="Arial" w:hAnsi="Arial" w:cs="Arial"/>
          <w:sz w:val="20"/>
          <w:szCs w:val="20"/>
        </w:rPr>
        <w:t>.</w:t>
      </w:r>
    </w:p>
    <w:p w:rsidR="008A193B" w:rsidRDefault="008A193B" w:rsidP="00295084">
      <w:pPr>
        <w:numPr>
          <w:ilvl w:val="0"/>
          <w:numId w:val="9"/>
        </w:numPr>
        <w:jc w:val="both"/>
        <w:rPr>
          <w:rFonts w:ascii="Arial" w:hAnsi="Arial" w:cs="Arial"/>
          <w:sz w:val="20"/>
          <w:szCs w:val="20"/>
        </w:rPr>
      </w:pPr>
      <w:r>
        <w:rPr>
          <w:rFonts w:ascii="Arial" w:hAnsi="Arial" w:cs="Arial"/>
          <w:i/>
          <w:sz w:val="20"/>
          <w:szCs w:val="20"/>
        </w:rPr>
        <w:t>Copia del RUT</w:t>
      </w:r>
      <w:r w:rsidR="005A7D90">
        <w:rPr>
          <w:rFonts w:ascii="Arial" w:hAnsi="Arial" w:cs="Arial"/>
          <w:i/>
          <w:sz w:val="20"/>
          <w:szCs w:val="20"/>
        </w:rPr>
        <w:t xml:space="preserve"> </w:t>
      </w:r>
      <w:r>
        <w:rPr>
          <w:rFonts w:ascii="Arial" w:hAnsi="Arial" w:cs="Arial"/>
          <w:i/>
          <w:sz w:val="20"/>
          <w:szCs w:val="20"/>
        </w:rPr>
        <w:t>de la Persona Natural.</w:t>
      </w:r>
    </w:p>
    <w:p w:rsidR="008A193B" w:rsidRDefault="008A193B" w:rsidP="00295084">
      <w:pPr>
        <w:numPr>
          <w:ilvl w:val="0"/>
          <w:numId w:val="9"/>
        </w:numPr>
        <w:jc w:val="both"/>
        <w:rPr>
          <w:rFonts w:ascii="Arial" w:hAnsi="Arial" w:cs="Arial"/>
          <w:sz w:val="20"/>
          <w:szCs w:val="20"/>
        </w:rPr>
      </w:pPr>
      <w:r>
        <w:rPr>
          <w:rFonts w:ascii="Arial" w:hAnsi="Arial" w:cs="Arial"/>
          <w:i/>
          <w:sz w:val="20"/>
          <w:szCs w:val="20"/>
        </w:rPr>
        <w:t>Declaración Jurada Simple</w:t>
      </w:r>
      <w:r>
        <w:rPr>
          <w:rFonts w:ascii="Arial" w:hAnsi="Arial" w:cs="Arial"/>
          <w:b/>
          <w:sz w:val="20"/>
          <w:szCs w:val="20"/>
        </w:rPr>
        <w:t xml:space="preserve">(Anexo BA N°1) </w:t>
      </w:r>
      <w:r>
        <w:rPr>
          <w:rFonts w:ascii="Arial" w:hAnsi="Arial" w:cs="Arial"/>
          <w:sz w:val="20"/>
          <w:szCs w:val="20"/>
        </w:rPr>
        <w:t>donde exprese conocer y aceptar las Bases Administrativas y Técnicas y Anexos del Concurso, y las Modificaciones y Aclaraciones a dichas Bases emitidas por la Subsecretaría de Previsión Social.</w:t>
      </w:r>
    </w:p>
    <w:p w:rsidR="008A193B" w:rsidRPr="00E75844" w:rsidRDefault="008A193B" w:rsidP="00295084">
      <w:pPr>
        <w:numPr>
          <w:ilvl w:val="0"/>
          <w:numId w:val="21"/>
        </w:numPr>
        <w:jc w:val="both"/>
        <w:rPr>
          <w:rFonts w:ascii="Arial" w:hAnsi="Arial" w:cs="Arial"/>
          <w:sz w:val="20"/>
          <w:szCs w:val="20"/>
          <w:lang w:val="es-MX"/>
        </w:rPr>
      </w:pPr>
      <w:r>
        <w:rPr>
          <w:rFonts w:ascii="Arial" w:hAnsi="Arial" w:cs="Arial"/>
          <w:i/>
          <w:sz w:val="20"/>
          <w:szCs w:val="20"/>
        </w:rPr>
        <w:t xml:space="preserve">Copia “Inicio de Actividades” ante Servicio de Impuestos Internos </w:t>
      </w:r>
      <w:r>
        <w:rPr>
          <w:rFonts w:ascii="Arial" w:hAnsi="Arial" w:cs="Arial"/>
          <w:sz w:val="20"/>
          <w:szCs w:val="20"/>
        </w:rPr>
        <w:t xml:space="preserve">(con antigüedad igual o </w:t>
      </w:r>
      <w:r w:rsidRPr="00CC4CD7">
        <w:rPr>
          <w:rFonts w:ascii="Arial" w:hAnsi="Arial" w:cs="Arial"/>
          <w:sz w:val="20"/>
          <w:szCs w:val="20"/>
        </w:rPr>
        <w:t xml:space="preserve">superior a </w:t>
      </w:r>
      <w:r w:rsidR="005A7D90" w:rsidRPr="00CC4CD7">
        <w:rPr>
          <w:rFonts w:ascii="Arial" w:hAnsi="Arial" w:cs="Arial"/>
          <w:sz w:val="20"/>
          <w:szCs w:val="20"/>
        </w:rPr>
        <w:t>tres</w:t>
      </w:r>
      <w:r w:rsidRPr="00CC4CD7">
        <w:rPr>
          <w:rFonts w:ascii="Arial" w:hAnsi="Arial" w:cs="Arial"/>
          <w:sz w:val="20"/>
          <w:szCs w:val="20"/>
        </w:rPr>
        <w:t xml:space="preserve"> años</w:t>
      </w:r>
      <w:r>
        <w:rPr>
          <w:rFonts w:ascii="Arial" w:hAnsi="Arial" w:cs="Arial"/>
          <w:sz w:val="20"/>
          <w:szCs w:val="20"/>
        </w:rPr>
        <w:t xml:space="preserve">). </w:t>
      </w:r>
    </w:p>
    <w:p w:rsidR="008A193B" w:rsidRPr="00856F88" w:rsidRDefault="008A193B" w:rsidP="00295084">
      <w:pPr>
        <w:numPr>
          <w:ilvl w:val="0"/>
          <w:numId w:val="9"/>
        </w:numPr>
        <w:jc w:val="both"/>
        <w:rPr>
          <w:rFonts w:ascii="Arial" w:hAnsi="Arial" w:cs="Arial"/>
          <w:sz w:val="20"/>
          <w:szCs w:val="20"/>
        </w:rPr>
      </w:pPr>
      <w:r w:rsidRPr="00E75844">
        <w:rPr>
          <w:rFonts w:ascii="Arial" w:hAnsi="Arial" w:cs="Arial"/>
          <w:i/>
          <w:sz w:val="20"/>
          <w:szCs w:val="20"/>
        </w:rPr>
        <w:t>Cumplimiento de Obligaciones Laborales y Previsionales</w:t>
      </w:r>
      <w:r w:rsidRPr="00E75844">
        <w:rPr>
          <w:rFonts w:ascii="Arial" w:hAnsi="Arial" w:cs="Arial"/>
          <w:sz w:val="20"/>
          <w:szCs w:val="20"/>
        </w:rPr>
        <w:t xml:space="preserve">, según lo establecido en el Punto 4 de estas Bases Administrativas. </w:t>
      </w:r>
      <w:r w:rsidRPr="00E75844">
        <w:rPr>
          <w:rFonts w:ascii="Arial" w:hAnsi="Arial" w:cs="Arial"/>
          <w:sz w:val="20"/>
          <w:szCs w:val="20"/>
          <w:lang w:val="es-MX"/>
        </w:rPr>
        <w:t xml:space="preserve">En caso que por la naturaleza del ejecutor no fuere procedente este </w:t>
      </w:r>
      <w:r w:rsidRPr="00E75844">
        <w:rPr>
          <w:rFonts w:ascii="Arial" w:hAnsi="Arial" w:cs="Arial"/>
          <w:sz w:val="20"/>
          <w:szCs w:val="20"/>
        </w:rPr>
        <w:t>documento</w:t>
      </w:r>
      <w:r w:rsidRPr="00E75844">
        <w:rPr>
          <w:rFonts w:ascii="Arial" w:hAnsi="Arial" w:cs="Arial"/>
          <w:sz w:val="20"/>
          <w:szCs w:val="20"/>
          <w:lang w:val="es-MX"/>
        </w:rPr>
        <w:t xml:space="preserve">, se considera como certificación válida la Declaración Jurada de </w:t>
      </w:r>
      <w:r w:rsidRPr="00856F88">
        <w:rPr>
          <w:rFonts w:ascii="Arial" w:hAnsi="Arial" w:cs="Arial"/>
          <w:sz w:val="20"/>
          <w:szCs w:val="20"/>
          <w:lang w:val="es-MX"/>
        </w:rPr>
        <w:t>Cumplimiento de Obligaciones Laborales y Previsionales (</w:t>
      </w:r>
      <w:r w:rsidRPr="00856F88">
        <w:rPr>
          <w:rFonts w:ascii="Arial" w:hAnsi="Arial" w:cs="Arial"/>
          <w:b/>
          <w:sz w:val="20"/>
          <w:szCs w:val="20"/>
          <w:lang w:val="es-MX"/>
        </w:rPr>
        <w:t>Anexo BA Nº 2</w:t>
      </w:r>
      <w:r w:rsidRPr="00856F88">
        <w:rPr>
          <w:rFonts w:ascii="Arial" w:hAnsi="Arial" w:cs="Arial"/>
          <w:sz w:val="20"/>
          <w:szCs w:val="20"/>
          <w:lang w:val="es-MX"/>
        </w:rPr>
        <w:t>).</w:t>
      </w:r>
    </w:p>
    <w:p w:rsidR="008A193B" w:rsidRPr="00856F88" w:rsidRDefault="008A193B" w:rsidP="00295084">
      <w:pPr>
        <w:numPr>
          <w:ilvl w:val="0"/>
          <w:numId w:val="9"/>
        </w:numPr>
        <w:jc w:val="both"/>
        <w:rPr>
          <w:rFonts w:ascii="Arial" w:hAnsi="Arial" w:cs="Arial"/>
          <w:b/>
          <w:sz w:val="20"/>
          <w:szCs w:val="20"/>
        </w:rPr>
      </w:pPr>
      <w:r w:rsidRPr="00856F88">
        <w:rPr>
          <w:rFonts w:ascii="Arial" w:hAnsi="Arial" w:cs="Arial"/>
          <w:i/>
          <w:sz w:val="20"/>
          <w:szCs w:val="20"/>
        </w:rPr>
        <w:t xml:space="preserve">Declaración Jurada Simple de Solvencia económica  </w:t>
      </w:r>
      <w:r w:rsidRPr="00856F88">
        <w:rPr>
          <w:rFonts w:ascii="Arial" w:hAnsi="Arial" w:cs="Arial"/>
          <w:b/>
          <w:sz w:val="20"/>
          <w:szCs w:val="20"/>
        </w:rPr>
        <w:t>(Anexo BA N°3</w:t>
      </w:r>
      <w:r w:rsidR="0089213F">
        <w:rPr>
          <w:rFonts w:ascii="Arial" w:hAnsi="Arial" w:cs="Arial"/>
          <w:b/>
          <w:sz w:val="20"/>
          <w:szCs w:val="20"/>
        </w:rPr>
        <w:t xml:space="preserve"> A</w:t>
      </w:r>
      <w:r w:rsidRPr="00856F88">
        <w:rPr>
          <w:rFonts w:ascii="Arial" w:hAnsi="Arial" w:cs="Arial"/>
          <w:b/>
          <w:sz w:val="20"/>
          <w:szCs w:val="20"/>
        </w:rPr>
        <w:t>)</w:t>
      </w:r>
      <w:r w:rsidRPr="00856F88">
        <w:rPr>
          <w:rFonts w:ascii="Arial" w:hAnsi="Arial" w:cs="Arial"/>
          <w:sz w:val="20"/>
          <w:szCs w:val="20"/>
        </w:rPr>
        <w:t>.</w:t>
      </w:r>
    </w:p>
    <w:p w:rsidR="008A193B" w:rsidRDefault="008A193B" w:rsidP="009A4198">
      <w:pPr>
        <w:jc w:val="both"/>
        <w:rPr>
          <w:rFonts w:ascii="Arial" w:hAnsi="Arial" w:cs="Arial"/>
          <w:b/>
          <w:sz w:val="20"/>
          <w:szCs w:val="20"/>
          <w:u w:val="single"/>
        </w:rPr>
      </w:pPr>
    </w:p>
    <w:p w:rsidR="009065FF" w:rsidRDefault="009065FF" w:rsidP="009A4198">
      <w:pPr>
        <w:jc w:val="both"/>
        <w:rPr>
          <w:rFonts w:ascii="Arial" w:hAnsi="Arial" w:cs="Arial"/>
          <w:b/>
          <w:sz w:val="20"/>
          <w:szCs w:val="20"/>
          <w:u w:val="single"/>
        </w:rPr>
      </w:pPr>
      <w:r>
        <w:rPr>
          <w:rFonts w:ascii="Arial" w:hAnsi="Arial" w:cs="Arial"/>
          <w:b/>
          <w:sz w:val="20"/>
          <w:szCs w:val="20"/>
          <w:u w:val="single"/>
        </w:rPr>
        <w:t>7.2 Personas Jurídicas, incluidas Leyes N°19.418 y N° 19.253</w:t>
      </w:r>
    </w:p>
    <w:p w:rsidR="009065FF" w:rsidRDefault="009065FF" w:rsidP="009A4198">
      <w:pPr>
        <w:jc w:val="both"/>
        <w:rPr>
          <w:rFonts w:ascii="Arial" w:hAnsi="Arial" w:cs="Arial"/>
          <w:b/>
          <w:sz w:val="20"/>
          <w:szCs w:val="20"/>
          <w:u w:val="single"/>
        </w:rPr>
      </w:pPr>
    </w:p>
    <w:p w:rsidR="008A193B" w:rsidRDefault="008A193B" w:rsidP="00295084">
      <w:pPr>
        <w:numPr>
          <w:ilvl w:val="0"/>
          <w:numId w:val="10"/>
        </w:numPr>
        <w:ind w:left="1097"/>
        <w:jc w:val="both"/>
        <w:rPr>
          <w:rFonts w:ascii="Arial" w:hAnsi="Arial" w:cs="Arial"/>
          <w:sz w:val="20"/>
          <w:szCs w:val="20"/>
        </w:rPr>
      </w:pPr>
      <w:r>
        <w:rPr>
          <w:rFonts w:ascii="Arial" w:hAnsi="Arial" w:cs="Arial"/>
          <w:i/>
          <w:sz w:val="20"/>
          <w:szCs w:val="20"/>
        </w:rPr>
        <w:t>Formulario de Postulación del Proyecto</w:t>
      </w:r>
      <w:r>
        <w:rPr>
          <w:rFonts w:ascii="Arial" w:hAnsi="Arial" w:cs="Arial"/>
          <w:sz w:val="20"/>
          <w:szCs w:val="20"/>
        </w:rPr>
        <w:t>.</w:t>
      </w:r>
    </w:p>
    <w:p w:rsidR="008A193B" w:rsidRDefault="008A193B" w:rsidP="00295084">
      <w:pPr>
        <w:numPr>
          <w:ilvl w:val="0"/>
          <w:numId w:val="10"/>
        </w:numPr>
        <w:ind w:left="1097"/>
        <w:jc w:val="both"/>
        <w:rPr>
          <w:rFonts w:ascii="Arial" w:hAnsi="Arial" w:cs="Arial"/>
          <w:sz w:val="20"/>
          <w:szCs w:val="20"/>
        </w:rPr>
      </w:pPr>
      <w:r>
        <w:rPr>
          <w:rFonts w:ascii="Arial" w:hAnsi="Arial" w:cs="Arial"/>
          <w:i/>
          <w:sz w:val="20"/>
          <w:szCs w:val="20"/>
        </w:rPr>
        <w:t>Certificado de Vigencia de Personalidad Jurídica</w:t>
      </w:r>
      <w:r>
        <w:rPr>
          <w:rFonts w:ascii="Arial" w:hAnsi="Arial" w:cs="Arial"/>
          <w:sz w:val="20"/>
          <w:szCs w:val="20"/>
        </w:rPr>
        <w:t>, emitido con a lo más 60 días de antelación a la fecha de presentación.</w:t>
      </w:r>
    </w:p>
    <w:p w:rsidR="008A193B" w:rsidRDefault="008A193B" w:rsidP="00295084">
      <w:pPr>
        <w:numPr>
          <w:ilvl w:val="0"/>
          <w:numId w:val="10"/>
        </w:numPr>
        <w:ind w:left="1097"/>
        <w:jc w:val="both"/>
        <w:rPr>
          <w:rFonts w:ascii="Arial" w:hAnsi="Arial" w:cs="Arial"/>
          <w:sz w:val="20"/>
          <w:szCs w:val="20"/>
        </w:rPr>
      </w:pPr>
      <w:r>
        <w:rPr>
          <w:rFonts w:ascii="Arial" w:hAnsi="Arial" w:cs="Arial"/>
          <w:i/>
          <w:sz w:val="20"/>
          <w:szCs w:val="20"/>
        </w:rPr>
        <w:t>Copia “Inicio de Actividades” ante Servicio de Impuestos Internos, en caso que corresponda según la naturaleza del postulante.</w:t>
      </w:r>
    </w:p>
    <w:p w:rsidR="008A193B" w:rsidRDefault="008A193B" w:rsidP="00295084">
      <w:pPr>
        <w:numPr>
          <w:ilvl w:val="0"/>
          <w:numId w:val="10"/>
        </w:numPr>
        <w:ind w:left="1097"/>
        <w:jc w:val="both"/>
        <w:rPr>
          <w:rFonts w:ascii="Arial" w:hAnsi="Arial" w:cs="Arial"/>
          <w:sz w:val="20"/>
          <w:szCs w:val="20"/>
        </w:rPr>
      </w:pPr>
      <w:r>
        <w:rPr>
          <w:rFonts w:ascii="Arial" w:hAnsi="Arial" w:cs="Arial"/>
          <w:i/>
          <w:sz w:val="20"/>
          <w:szCs w:val="20"/>
        </w:rPr>
        <w:t>Copia del RUT</w:t>
      </w:r>
      <w:r>
        <w:rPr>
          <w:rFonts w:ascii="Arial" w:hAnsi="Arial" w:cs="Arial"/>
          <w:sz w:val="20"/>
          <w:szCs w:val="20"/>
        </w:rPr>
        <w:t xml:space="preserve"> de la </w:t>
      </w:r>
      <w:r>
        <w:rPr>
          <w:rFonts w:ascii="Arial" w:hAnsi="Arial" w:cs="Arial"/>
          <w:i/>
          <w:sz w:val="20"/>
          <w:szCs w:val="20"/>
        </w:rPr>
        <w:t>Persona Jurídica.</w:t>
      </w:r>
    </w:p>
    <w:p w:rsidR="008A193B" w:rsidRDefault="008A193B" w:rsidP="00295084">
      <w:pPr>
        <w:numPr>
          <w:ilvl w:val="0"/>
          <w:numId w:val="10"/>
        </w:numPr>
        <w:ind w:left="1097"/>
        <w:jc w:val="both"/>
        <w:rPr>
          <w:rFonts w:ascii="Arial" w:hAnsi="Arial" w:cs="Arial"/>
          <w:sz w:val="20"/>
          <w:szCs w:val="20"/>
        </w:rPr>
      </w:pPr>
      <w:r>
        <w:rPr>
          <w:rFonts w:ascii="Arial" w:hAnsi="Arial" w:cs="Arial"/>
          <w:i/>
          <w:sz w:val="20"/>
          <w:szCs w:val="20"/>
        </w:rPr>
        <w:t>Copia del RUT</w:t>
      </w:r>
      <w:r>
        <w:rPr>
          <w:rFonts w:ascii="Arial" w:hAnsi="Arial" w:cs="Arial"/>
          <w:sz w:val="20"/>
          <w:szCs w:val="20"/>
        </w:rPr>
        <w:t xml:space="preserve"> del/los </w:t>
      </w:r>
      <w:r>
        <w:rPr>
          <w:rFonts w:ascii="Arial" w:hAnsi="Arial" w:cs="Arial"/>
          <w:i/>
          <w:sz w:val="20"/>
          <w:szCs w:val="20"/>
        </w:rPr>
        <w:t>Representante/s Legal/es.</w:t>
      </w:r>
    </w:p>
    <w:p w:rsidR="008A193B" w:rsidRDefault="008A193B" w:rsidP="00295084">
      <w:pPr>
        <w:numPr>
          <w:ilvl w:val="0"/>
          <w:numId w:val="10"/>
        </w:numPr>
        <w:ind w:left="1097"/>
        <w:jc w:val="both"/>
        <w:rPr>
          <w:rFonts w:ascii="Arial" w:hAnsi="Arial" w:cs="Arial"/>
          <w:sz w:val="20"/>
          <w:szCs w:val="20"/>
        </w:rPr>
      </w:pPr>
      <w:r>
        <w:rPr>
          <w:rFonts w:ascii="Arial" w:hAnsi="Arial" w:cs="Arial"/>
          <w:i/>
          <w:sz w:val="20"/>
          <w:szCs w:val="20"/>
        </w:rPr>
        <w:t>Copia del documento que acredite la Representación Legal</w:t>
      </w:r>
      <w:r>
        <w:rPr>
          <w:rFonts w:ascii="Arial" w:hAnsi="Arial" w:cs="Arial"/>
          <w:sz w:val="20"/>
          <w:szCs w:val="20"/>
        </w:rPr>
        <w:t xml:space="preserve"> de quien comparece por la Persona Jurídica.</w:t>
      </w:r>
    </w:p>
    <w:p w:rsidR="008A193B" w:rsidRDefault="008A193B" w:rsidP="00295084">
      <w:pPr>
        <w:numPr>
          <w:ilvl w:val="0"/>
          <w:numId w:val="10"/>
        </w:numPr>
        <w:ind w:left="1097"/>
        <w:jc w:val="both"/>
        <w:rPr>
          <w:rFonts w:ascii="Arial" w:hAnsi="Arial" w:cs="Arial"/>
          <w:sz w:val="20"/>
          <w:szCs w:val="20"/>
        </w:rPr>
      </w:pPr>
      <w:r>
        <w:rPr>
          <w:rFonts w:ascii="Arial" w:hAnsi="Arial" w:cs="Arial"/>
          <w:i/>
          <w:sz w:val="20"/>
          <w:szCs w:val="20"/>
        </w:rPr>
        <w:t>Declaración Jurada Simple</w:t>
      </w:r>
      <w:r w:rsidR="005A7D90">
        <w:rPr>
          <w:rFonts w:ascii="Arial" w:hAnsi="Arial" w:cs="Arial"/>
          <w:i/>
          <w:sz w:val="20"/>
          <w:szCs w:val="20"/>
        </w:rPr>
        <w:t xml:space="preserve"> </w:t>
      </w:r>
      <w:r>
        <w:rPr>
          <w:rFonts w:ascii="Arial" w:hAnsi="Arial" w:cs="Arial"/>
          <w:b/>
          <w:sz w:val="20"/>
          <w:szCs w:val="20"/>
        </w:rPr>
        <w:t>(Anexo BA N°1)</w:t>
      </w:r>
      <w:r>
        <w:rPr>
          <w:rFonts w:ascii="Arial" w:hAnsi="Arial" w:cs="Arial"/>
          <w:sz w:val="20"/>
          <w:szCs w:val="20"/>
        </w:rPr>
        <w:t xml:space="preserve"> donde exprese conocer y aceptar las Bases Administrativas, Técnicas y Anexos del Concurso, y las Modificaciones y Aclaraciones a dichas Bases emitidas por la Subsecretaría de Previsión Social.</w:t>
      </w:r>
    </w:p>
    <w:p w:rsidR="008A193B" w:rsidRDefault="008A193B" w:rsidP="00295084">
      <w:pPr>
        <w:numPr>
          <w:ilvl w:val="0"/>
          <w:numId w:val="10"/>
        </w:numPr>
        <w:ind w:left="1097"/>
        <w:jc w:val="both"/>
        <w:rPr>
          <w:rFonts w:ascii="Arial" w:hAnsi="Arial" w:cs="Arial"/>
          <w:sz w:val="20"/>
          <w:szCs w:val="20"/>
          <w:lang w:val="es-MX"/>
        </w:rPr>
      </w:pPr>
      <w:r>
        <w:rPr>
          <w:rFonts w:ascii="Arial" w:hAnsi="Arial" w:cs="Arial"/>
          <w:i/>
          <w:sz w:val="20"/>
          <w:szCs w:val="20"/>
        </w:rPr>
        <w:t>Cumplimiento de Obligaciones Laborales y Previsionales</w:t>
      </w:r>
      <w:r>
        <w:rPr>
          <w:rFonts w:ascii="Arial" w:hAnsi="Arial" w:cs="Arial"/>
          <w:sz w:val="20"/>
          <w:szCs w:val="20"/>
        </w:rPr>
        <w:t xml:space="preserve">, según lo establecido en el Punto 4 de estas Bases Administrativas. </w:t>
      </w:r>
      <w:r>
        <w:rPr>
          <w:rFonts w:ascii="Arial" w:hAnsi="Arial" w:cs="Arial"/>
          <w:sz w:val="20"/>
          <w:szCs w:val="20"/>
          <w:lang w:val="es-MX"/>
        </w:rPr>
        <w:t xml:space="preserve">En caso que por la naturaleza del ejecutor no fuere procedente este </w:t>
      </w:r>
      <w:r>
        <w:rPr>
          <w:rFonts w:ascii="Arial" w:hAnsi="Arial" w:cs="Arial"/>
          <w:sz w:val="20"/>
          <w:szCs w:val="20"/>
        </w:rPr>
        <w:t>documento</w:t>
      </w:r>
      <w:r>
        <w:rPr>
          <w:rFonts w:ascii="Arial" w:hAnsi="Arial" w:cs="Arial"/>
          <w:sz w:val="20"/>
          <w:szCs w:val="20"/>
          <w:lang w:val="es-MX"/>
        </w:rPr>
        <w:t>, se considera como certificación válida la Declaración Jurada de Cumplimiento de Obligaciones Laborales y Previsionales (</w:t>
      </w:r>
      <w:r>
        <w:rPr>
          <w:rFonts w:ascii="Arial" w:hAnsi="Arial" w:cs="Arial"/>
          <w:b/>
          <w:sz w:val="20"/>
          <w:szCs w:val="20"/>
          <w:lang w:val="es-MX"/>
        </w:rPr>
        <w:t>Anexo BA Nº 2</w:t>
      </w:r>
      <w:r>
        <w:rPr>
          <w:rFonts w:ascii="Arial" w:hAnsi="Arial" w:cs="Arial"/>
          <w:sz w:val="20"/>
          <w:szCs w:val="20"/>
          <w:lang w:val="es-MX"/>
        </w:rPr>
        <w:t>).</w:t>
      </w:r>
    </w:p>
    <w:p w:rsidR="008A193B" w:rsidRPr="00856F88" w:rsidRDefault="008A193B" w:rsidP="00295084">
      <w:pPr>
        <w:numPr>
          <w:ilvl w:val="0"/>
          <w:numId w:val="10"/>
        </w:numPr>
        <w:ind w:left="1097"/>
        <w:jc w:val="both"/>
        <w:rPr>
          <w:rFonts w:ascii="Arial" w:hAnsi="Arial" w:cs="Arial"/>
          <w:sz w:val="20"/>
          <w:szCs w:val="20"/>
          <w:lang w:val="es-MX"/>
        </w:rPr>
      </w:pPr>
      <w:r w:rsidRPr="00856F88">
        <w:rPr>
          <w:rFonts w:ascii="Arial" w:hAnsi="Arial" w:cs="Arial"/>
          <w:i/>
          <w:sz w:val="20"/>
          <w:szCs w:val="20"/>
        </w:rPr>
        <w:t>Declaración Jurada Simple de Solvencia Económica</w:t>
      </w:r>
      <w:r w:rsidRPr="00856F88">
        <w:rPr>
          <w:rFonts w:ascii="Arial" w:hAnsi="Arial" w:cs="Arial"/>
          <w:sz w:val="20"/>
          <w:szCs w:val="20"/>
        </w:rPr>
        <w:t xml:space="preserve"> (</w:t>
      </w:r>
      <w:r w:rsidRPr="00856F88">
        <w:rPr>
          <w:rFonts w:ascii="Arial" w:hAnsi="Arial" w:cs="Arial"/>
          <w:b/>
          <w:sz w:val="20"/>
          <w:szCs w:val="20"/>
        </w:rPr>
        <w:t>Anexo BA N°3</w:t>
      </w:r>
      <w:r w:rsidR="0089213F">
        <w:rPr>
          <w:rFonts w:ascii="Arial" w:hAnsi="Arial" w:cs="Arial"/>
          <w:b/>
          <w:sz w:val="20"/>
          <w:szCs w:val="20"/>
        </w:rPr>
        <w:t xml:space="preserve"> A</w:t>
      </w:r>
      <w:r w:rsidRPr="00856F88">
        <w:rPr>
          <w:rFonts w:ascii="Arial" w:hAnsi="Arial" w:cs="Arial"/>
          <w:b/>
          <w:sz w:val="20"/>
          <w:szCs w:val="20"/>
        </w:rPr>
        <w:t>)</w:t>
      </w:r>
      <w:r w:rsidRPr="00856F88">
        <w:rPr>
          <w:rFonts w:ascii="Arial" w:hAnsi="Arial" w:cs="Arial"/>
          <w:sz w:val="20"/>
          <w:szCs w:val="20"/>
        </w:rPr>
        <w:t>.</w:t>
      </w:r>
    </w:p>
    <w:p w:rsidR="008A193B" w:rsidRDefault="008A193B" w:rsidP="009A4198">
      <w:pPr>
        <w:jc w:val="both"/>
        <w:rPr>
          <w:rFonts w:ascii="Arial" w:hAnsi="Arial" w:cs="Arial"/>
          <w:sz w:val="20"/>
          <w:szCs w:val="20"/>
        </w:rPr>
      </w:pPr>
    </w:p>
    <w:p w:rsidR="00880BFB" w:rsidRDefault="00880BFB" w:rsidP="009A4198">
      <w:pPr>
        <w:jc w:val="both"/>
        <w:rPr>
          <w:rFonts w:ascii="Arial" w:hAnsi="Arial" w:cs="Arial"/>
          <w:sz w:val="20"/>
          <w:szCs w:val="20"/>
        </w:rPr>
      </w:pPr>
    </w:p>
    <w:p w:rsidR="009065FF" w:rsidRPr="00962106" w:rsidRDefault="00962106" w:rsidP="009A4198">
      <w:pPr>
        <w:jc w:val="both"/>
        <w:rPr>
          <w:rFonts w:ascii="Arial" w:hAnsi="Arial" w:cs="Arial"/>
          <w:b/>
          <w:sz w:val="20"/>
          <w:szCs w:val="20"/>
          <w:u w:val="single"/>
        </w:rPr>
      </w:pPr>
      <w:r w:rsidRPr="00962106">
        <w:rPr>
          <w:rFonts w:ascii="Arial" w:hAnsi="Arial" w:cs="Arial"/>
          <w:b/>
          <w:sz w:val="20"/>
          <w:szCs w:val="20"/>
          <w:u w:val="single"/>
        </w:rPr>
        <w:lastRenderedPageBreak/>
        <w:t>7.3 Entidades Públicas.</w:t>
      </w:r>
    </w:p>
    <w:p w:rsidR="00962106" w:rsidRDefault="00962106" w:rsidP="009A4198">
      <w:pPr>
        <w:jc w:val="both"/>
        <w:rPr>
          <w:rFonts w:ascii="Arial" w:hAnsi="Arial" w:cs="Arial"/>
          <w:sz w:val="20"/>
          <w:szCs w:val="20"/>
        </w:rPr>
      </w:pPr>
    </w:p>
    <w:p w:rsidR="008A193B" w:rsidRDefault="008A193B" w:rsidP="00295084">
      <w:pPr>
        <w:numPr>
          <w:ilvl w:val="0"/>
          <w:numId w:val="11"/>
        </w:numPr>
        <w:jc w:val="both"/>
        <w:rPr>
          <w:rFonts w:ascii="Arial" w:hAnsi="Arial" w:cs="Arial"/>
          <w:sz w:val="20"/>
          <w:szCs w:val="20"/>
        </w:rPr>
      </w:pPr>
      <w:r>
        <w:rPr>
          <w:rFonts w:ascii="Arial" w:hAnsi="Arial" w:cs="Arial"/>
          <w:i/>
          <w:sz w:val="20"/>
          <w:szCs w:val="20"/>
        </w:rPr>
        <w:t>Formulario de Postulación del Proyecto</w:t>
      </w:r>
      <w:r>
        <w:rPr>
          <w:rFonts w:ascii="Arial" w:hAnsi="Arial" w:cs="Arial"/>
          <w:sz w:val="20"/>
          <w:szCs w:val="20"/>
        </w:rPr>
        <w:t>.</w:t>
      </w:r>
    </w:p>
    <w:p w:rsidR="008A193B" w:rsidRDefault="008A193B" w:rsidP="00295084">
      <w:pPr>
        <w:numPr>
          <w:ilvl w:val="0"/>
          <w:numId w:val="11"/>
        </w:numPr>
        <w:jc w:val="both"/>
        <w:rPr>
          <w:rFonts w:ascii="Arial" w:hAnsi="Arial" w:cs="Arial"/>
          <w:sz w:val="20"/>
          <w:szCs w:val="20"/>
        </w:rPr>
      </w:pPr>
      <w:r>
        <w:rPr>
          <w:rFonts w:ascii="Arial" w:hAnsi="Arial" w:cs="Arial"/>
          <w:i/>
          <w:sz w:val="20"/>
          <w:szCs w:val="20"/>
        </w:rPr>
        <w:t>Copia del RUT de la Persona Jurídica</w:t>
      </w:r>
      <w:r>
        <w:rPr>
          <w:rFonts w:ascii="Arial" w:hAnsi="Arial" w:cs="Arial"/>
          <w:sz w:val="20"/>
          <w:szCs w:val="20"/>
        </w:rPr>
        <w:t>.</w:t>
      </w:r>
    </w:p>
    <w:p w:rsidR="008A193B" w:rsidRDefault="008A193B" w:rsidP="00295084">
      <w:pPr>
        <w:numPr>
          <w:ilvl w:val="0"/>
          <w:numId w:val="11"/>
        </w:numPr>
        <w:jc w:val="both"/>
        <w:rPr>
          <w:rFonts w:ascii="Arial" w:hAnsi="Arial" w:cs="Arial"/>
          <w:i/>
          <w:sz w:val="20"/>
          <w:szCs w:val="20"/>
        </w:rPr>
      </w:pPr>
      <w:r>
        <w:rPr>
          <w:rFonts w:ascii="Arial" w:hAnsi="Arial" w:cs="Arial"/>
          <w:i/>
          <w:sz w:val="20"/>
          <w:szCs w:val="20"/>
        </w:rPr>
        <w:t>Copia del RUT del/los Representante/s Legal/es.</w:t>
      </w:r>
    </w:p>
    <w:p w:rsidR="008A193B" w:rsidRDefault="008A193B" w:rsidP="00295084">
      <w:pPr>
        <w:numPr>
          <w:ilvl w:val="0"/>
          <w:numId w:val="11"/>
        </w:numPr>
        <w:jc w:val="both"/>
        <w:rPr>
          <w:rFonts w:ascii="Arial" w:hAnsi="Arial" w:cs="Arial"/>
          <w:sz w:val="20"/>
          <w:szCs w:val="20"/>
        </w:rPr>
      </w:pPr>
      <w:r>
        <w:rPr>
          <w:rFonts w:ascii="Arial" w:hAnsi="Arial" w:cs="Arial"/>
          <w:i/>
          <w:sz w:val="20"/>
          <w:szCs w:val="20"/>
        </w:rPr>
        <w:t>Copia del documento que acredite la Representación Legal</w:t>
      </w:r>
      <w:r>
        <w:rPr>
          <w:rFonts w:ascii="Arial" w:hAnsi="Arial" w:cs="Arial"/>
          <w:sz w:val="20"/>
          <w:szCs w:val="20"/>
        </w:rPr>
        <w:t xml:space="preserve"> de quien comparece por la Persona Jurídica.</w:t>
      </w:r>
    </w:p>
    <w:p w:rsidR="008A193B" w:rsidRDefault="008A193B" w:rsidP="00295084">
      <w:pPr>
        <w:numPr>
          <w:ilvl w:val="0"/>
          <w:numId w:val="11"/>
        </w:numPr>
        <w:jc w:val="both"/>
        <w:rPr>
          <w:rFonts w:ascii="Arial" w:hAnsi="Arial" w:cs="Arial"/>
          <w:sz w:val="20"/>
          <w:szCs w:val="20"/>
        </w:rPr>
      </w:pPr>
      <w:r>
        <w:rPr>
          <w:rFonts w:ascii="Arial" w:hAnsi="Arial" w:cs="Arial"/>
          <w:i/>
          <w:sz w:val="20"/>
          <w:szCs w:val="20"/>
        </w:rPr>
        <w:t>Declaración Jurada Simple</w:t>
      </w:r>
      <w:r>
        <w:rPr>
          <w:rFonts w:ascii="Arial" w:hAnsi="Arial" w:cs="Arial"/>
          <w:b/>
          <w:sz w:val="20"/>
          <w:szCs w:val="20"/>
        </w:rPr>
        <w:t>(Anexo BA N°1)</w:t>
      </w:r>
      <w:r>
        <w:rPr>
          <w:rFonts w:ascii="Arial" w:hAnsi="Arial" w:cs="Arial"/>
          <w:sz w:val="20"/>
          <w:szCs w:val="20"/>
        </w:rPr>
        <w:t xml:space="preserve"> donde exprese conocer y aceptar las Bases Administrativas y Técnicas del Concurso, y las Modificaciones y Aclaraciones a dichas Bases emitidas por la Subsecretaría de Previsión Social.</w:t>
      </w:r>
    </w:p>
    <w:p w:rsidR="008A193B" w:rsidRDefault="008A193B" w:rsidP="00295084">
      <w:pPr>
        <w:numPr>
          <w:ilvl w:val="0"/>
          <w:numId w:val="11"/>
        </w:numPr>
        <w:jc w:val="both"/>
        <w:rPr>
          <w:rFonts w:ascii="Arial" w:hAnsi="Arial" w:cs="Arial"/>
          <w:sz w:val="20"/>
          <w:szCs w:val="20"/>
        </w:rPr>
      </w:pPr>
      <w:r>
        <w:rPr>
          <w:rFonts w:ascii="Arial" w:hAnsi="Arial" w:cs="Arial"/>
          <w:i/>
          <w:sz w:val="20"/>
          <w:szCs w:val="20"/>
        </w:rPr>
        <w:t>Cumplimiento de Obligaciones Laborales y Previsionales</w:t>
      </w:r>
      <w:r>
        <w:rPr>
          <w:rFonts w:ascii="Arial" w:hAnsi="Arial" w:cs="Arial"/>
          <w:sz w:val="20"/>
          <w:szCs w:val="20"/>
        </w:rPr>
        <w:t xml:space="preserve">, según lo establecido en el Punto 4 de estas Bases. </w:t>
      </w:r>
      <w:r>
        <w:rPr>
          <w:rFonts w:ascii="Arial" w:hAnsi="Arial" w:cs="Arial"/>
          <w:sz w:val="20"/>
          <w:szCs w:val="20"/>
          <w:lang w:val="es-MX"/>
        </w:rPr>
        <w:t xml:space="preserve">En caso que por la naturaleza del ejecutor no fuere procedente este </w:t>
      </w:r>
      <w:r>
        <w:rPr>
          <w:rFonts w:ascii="Arial" w:hAnsi="Arial" w:cs="Arial"/>
          <w:sz w:val="20"/>
          <w:szCs w:val="20"/>
        </w:rPr>
        <w:t>documento</w:t>
      </w:r>
      <w:r>
        <w:rPr>
          <w:rFonts w:ascii="Arial" w:hAnsi="Arial" w:cs="Arial"/>
          <w:sz w:val="20"/>
          <w:szCs w:val="20"/>
          <w:lang w:val="es-MX"/>
        </w:rPr>
        <w:t>, se considera como certificación válida la Declaración Jurada de Cumplimiento de Obligaciones Laborales y Previsionales (</w:t>
      </w:r>
      <w:r>
        <w:rPr>
          <w:rFonts w:ascii="Arial" w:hAnsi="Arial" w:cs="Arial"/>
          <w:b/>
          <w:sz w:val="20"/>
          <w:szCs w:val="20"/>
          <w:lang w:val="es-MX"/>
        </w:rPr>
        <w:t>Anexo BA Nº 2</w:t>
      </w:r>
      <w:r>
        <w:rPr>
          <w:rFonts w:ascii="Arial" w:hAnsi="Arial" w:cs="Arial"/>
          <w:sz w:val="20"/>
          <w:szCs w:val="20"/>
          <w:lang w:val="es-MX"/>
        </w:rPr>
        <w:t>).</w:t>
      </w:r>
    </w:p>
    <w:p w:rsidR="008A193B" w:rsidRPr="00917DF7" w:rsidRDefault="008A193B" w:rsidP="00295084">
      <w:pPr>
        <w:numPr>
          <w:ilvl w:val="0"/>
          <w:numId w:val="11"/>
        </w:numPr>
        <w:jc w:val="both"/>
        <w:rPr>
          <w:rFonts w:ascii="Arial" w:hAnsi="Arial" w:cs="Arial"/>
          <w:sz w:val="20"/>
          <w:szCs w:val="20"/>
        </w:rPr>
      </w:pPr>
      <w:r>
        <w:rPr>
          <w:rFonts w:ascii="Arial" w:hAnsi="Arial" w:cs="Arial"/>
          <w:i/>
          <w:sz w:val="20"/>
          <w:szCs w:val="20"/>
        </w:rPr>
        <w:t>Declaración de Solvencia Económica</w:t>
      </w:r>
      <w:r w:rsidR="00451276">
        <w:rPr>
          <w:rFonts w:ascii="Arial" w:hAnsi="Arial" w:cs="Arial"/>
          <w:i/>
          <w:sz w:val="20"/>
          <w:szCs w:val="20"/>
        </w:rPr>
        <w:t xml:space="preserve"> </w:t>
      </w:r>
      <w:r>
        <w:rPr>
          <w:rFonts w:ascii="Arial" w:hAnsi="Arial" w:cs="Arial"/>
          <w:b/>
          <w:sz w:val="20"/>
          <w:szCs w:val="20"/>
        </w:rPr>
        <w:t>(Anexo BA N°3</w:t>
      </w:r>
      <w:r w:rsidR="0089213F">
        <w:rPr>
          <w:rFonts w:ascii="Arial" w:hAnsi="Arial" w:cs="Arial"/>
          <w:b/>
          <w:sz w:val="20"/>
          <w:szCs w:val="20"/>
        </w:rPr>
        <w:t xml:space="preserve"> A</w:t>
      </w:r>
      <w:r>
        <w:rPr>
          <w:rFonts w:ascii="Arial" w:hAnsi="Arial" w:cs="Arial"/>
          <w:b/>
          <w:sz w:val="20"/>
          <w:szCs w:val="20"/>
        </w:rPr>
        <w:t>)</w:t>
      </w:r>
      <w:r>
        <w:rPr>
          <w:rFonts w:ascii="Arial" w:hAnsi="Arial" w:cs="Arial"/>
          <w:sz w:val="20"/>
          <w:szCs w:val="20"/>
        </w:rPr>
        <w:t>.</w:t>
      </w:r>
    </w:p>
    <w:p w:rsidR="008A193B" w:rsidRDefault="008A193B" w:rsidP="009A4198">
      <w:pPr>
        <w:rPr>
          <w:sz w:val="20"/>
          <w:szCs w:val="20"/>
        </w:rPr>
      </w:pPr>
    </w:p>
    <w:p w:rsidR="008A193B" w:rsidRDefault="008A193B" w:rsidP="009A4198">
      <w:pPr>
        <w:rPr>
          <w:sz w:val="20"/>
          <w:szCs w:val="20"/>
        </w:rPr>
      </w:pPr>
    </w:p>
    <w:p w:rsidR="008A193B" w:rsidRDefault="008A193B" w:rsidP="009A4198">
      <w:pPr>
        <w:rPr>
          <w:rFonts w:ascii="Arial" w:hAnsi="Arial" w:cs="Arial"/>
          <w:b/>
          <w:u w:val="single"/>
        </w:rPr>
      </w:pPr>
      <w:r>
        <w:rPr>
          <w:rFonts w:ascii="Arial" w:hAnsi="Arial" w:cs="Arial"/>
          <w:b/>
        </w:rPr>
        <w:t>8.-</w:t>
      </w:r>
      <w:r w:rsidR="00D12D5A">
        <w:rPr>
          <w:rFonts w:ascii="Arial" w:hAnsi="Arial" w:cs="Arial"/>
          <w:b/>
        </w:rPr>
        <w:t xml:space="preserve"> </w:t>
      </w:r>
      <w:bookmarkStart w:id="5" w:name="_Toc342394455"/>
      <w:r>
        <w:rPr>
          <w:rFonts w:ascii="Arial" w:hAnsi="Arial" w:cs="Arial"/>
          <w:b/>
          <w:u w:val="single"/>
        </w:rPr>
        <w:t>CRONOGRAMA DEL OCTAVO CONCURSO</w:t>
      </w:r>
      <w:bookmarkEnd w:id="5"/>
      <w:r w:rsidR="00D12D5A">
        <w:rPr>
          <w:rFonts w:ascii="Arial" w:hAnsi="Arial" w:cs="Arial"/>
          <w:b/>
          <w:u w:val="single"/>
        </w:rPr>
        <w:t>.</w:t>
      </w:r>
    </w:p>
    <w:p w:rsidR="008A193B" w:rsidRDefault="008A193B" w:rsidP="009A4198">
      <w:pPr>
        <w:rPr>
          <w:rFonts w:ascii="Arial" w:hAnsi="Arial" w:cs="Arial"/>
          <w:b/>
          <w:u w:val="single"/>
        </w:rPr>
      </w:pPr>
    </w:p>
    <w:p w:rsidR="008A193B" w:rsidRDefault="008A193B" w:rsidP="009A4198">
      <w:pPr>
        <w:rPr>
          <w:rFonts w:ascii="Arial" w:hAnsi="Arial" w:cs="Arial"/>
          <w:sz w:val="20"/>
          <w:szCs w:val="20"/>
          <w:lang w:val="es-ES_tradnl"/>
        </w:rPr>
      </w:pPr>
      <w:r>
        <w:rPr>
          <w:rFonts w:ascii="Arial" w:hAnsi="Arial" w:cs="Arial"/>
          <w:sz w:val="20"/>
          <w:szCs w:val="20"/>
          <w:lang w:val="es-ES_tradnl"/>
        </w:rPr>
        <w:t>El Cronograma del Octavo Concurso Público Nacional de Proyectos de Formación, Educación y Difusión del Sistema de Seguridad Social y Previsional, es el siguiente:</w:t>
      </w:r>
    </w:p>
    <w:p w:rsidR="008A193B" w:rsidRDefault="008A193B" w:rsidP="009A4198">
      <w:pPr>
        <w:rPr>
          <w:rFonts w:ascii="Arial" w:hAnsi="Arial" w:cs="Arial"/>
          <w:sz w:val="20"/>
          <w:szCs w:val="20"/>
          <w:lang w:val="es-ES_tradnl"/>
        </w:rPr>
      </w:pPr>
    </w:p>
    <w:p w:rsidR="008A193B" w:rsidRDefault="008A193B" w:rsidP="009A4198">
      <w:pPr>
        <w:jc w:val="both"/>
        <w:rPr>
          <w:rFonts w:ascii="Arial" w:hAnsi="Arial" w:cs="Arial"/>
          <w:sz w:val="20"/>
          <w:szCs w:val="20"/>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240"/>
        <w:gridCol w:w="2306"/>
      </w:tblGrid>
      <w:tr w:rsidR="008A193B" w:rsidRPr="009A4198" w:rsidTr="009A4198">
        <w:trPr>
          <w:trHeight w:val="246"/>
          <w:jc w:val="center"/>
        </w:trPr>
        <w:tc>
          <w:tcPr>
            <w:tcW w:w="3792" w:type="pct"/>
          </w:tcPr>
          <w:p w:rsidR="008A193B" w:rsidRDefault="008A193B" w:rsidP="00771060">
            <w:pPr>
              <w:spacing w:before="120" w:after="120" w:line="276" w:lineRule="auto"/>
              <w:jc w:val="center"/>
              <w:rPr>
                <w:rFonts w:ascii="Arial" w:hAnsi="Arial" w:cs="Arial"/>
                <w:b/>
                <w:sz w:val="20"/>
                <w:szCs w:val="20"/>
                <w:lang w:val="es-ES_tradnl"/>
              </w:rPr>
            </w:pPr>
            <w:r>
              <w:rPr>
                <w:rFonts w:ascii="Arial" w:hAnsi="Arial" w:cs="Arial"/>
                <w:b/>
                <w:sz w:val="20"/>
                <w:szCs w:val="20"/>
                <w:lang w:val="es-ES_tradnl"/>
              </w:rPr>
              <w:t>Evento</w:t>
            </w:r>
          </w:p>
        </w:tc>
        <w:tc>
          <w:tcPr>
            <w:tcW w:w="1208" w:type="pct"/>
          </w:tcPr>
          <w:p w:rsidR="008A193B" w:rsidRDefault="008A193B" w:rsidP="00771060">
            <w:pPr>
              <w:spacing w:before="120" w:after="120" w:line="276" w:lineRule="auto"/>
              <w:jc w:val="center"/>
              <w:rPr>
                <w:rFonts w:ascii="Arial" w:hAnsi="Arial" w:cs="Arial"/>
                <w:b/>
                <w:sz w:val="20"/>
                <w:szCs w:val="20"/>
                <w:lang w:val="es-ES_tradnl"/>
              </w:rPr>
            </w:pPr>
            <w:r>
              <w:rPr>
                <w:rFonts w:ascii="Arial" w:hAnsi="Arial" w:cs="Arial"/>
                <w:b/>
                <w:sz w:val="20"/>
                <w:szCs w:val="20"/>
                <w:lang w:val="es-ES_tradnl"/>
              </w:rPr>
              <w:t>FECHA</w:t>
            </w:r>
          </w:p>
        </w:tc>
      </w:tr>
      <w:tr w:rsidR="008A193B" w:rsidRPr="009A4198" w:rsidTr="00563A89">
        <w:trPr>
          <w:trHeight w:val="403"/>
          <w:jc w:val="center"/>
        </w:trPr>
        <w:tc>
          <w:tcPr>
            <w:tcW w:w="3792" w:type="pct"/>
          </w:tcPr>
          <w:p w:rsidR="008A193B" w:rsidRDefault="008A193B" w:rsidP="00771060">
            <w:pPr>
              <w:spacing w:before="120" w:after="120" w:line="276" w:lineRule="auto"/>
              <w:rPr>
                <w:rFonts w:ascii="Arial" w:hAnsi="Arial" w:cs="Arial"/>
                <w:b/>
                <w:sz w:val="20"/>
                <w:szCs w:val="20"/>
                <w:lang w:val="es-ES_tradnl"/>
              </w:rPr>
            </w:pPr>
            <w:r>
              <w:rPr>
                <w:rFonts w:ascii="Arial" w:hAnsi="Arial" w:cs="Arial"/>
                <w:b/>
                <w:sz w:val="20"/>
                <w:szCs w:val="20"/>
                <w:lang w:val="es-ES_tradnl"/>
              </w:rPr>
              <w:t>Publicación “Llamado a Concurso”</w:t>
            </w:r>
          </w:p>
        </w:tc>
        <w:tc>
          <w:tcPr>
            <w:tcW w:w="1208" w:type="pct"/>
          </w:tcPr>
          <w:p w:rsidR="008A193B" w:rsidRDefault="008A193B" w:rsidP="00771060">
            <w:pPr>
              <w:spacing w:before="120" w:after="120" w:line="276" w:lineRule="auto"/>
              <w:jc w:val="center"/>
              <w:rPr>
                <w:rFonts w:ascii="Arial" w:hAnsi="Arial" w:cs="Arial"/>
                <w:sz w:val="20"/>
                <w:szCs w:val="20"/>
                <w:lang w:val="es-ES_tradnl"/>
              </w:rPr>
            </w:pPr>
            <w:r>
              <w:rPr>
                <w:rFonts w:ascii="Arial" w:hAnsi="Arial" w:cs="Arial"/>
                <w:sz w:val="20"/>
                <w:szCs w:val="20"/>
                <w:lang w:val="es-ES_tradnl"/>
              </w:rPr>
              <w:t>15 de diciembre 2014</w:t>
            </w:r>
          </w:p>
        </w:tc>
      </w:tr>
      <w:tr w:rsidR="008A193B" w:rsidRPr="009A4198" w:rsidTr="00563A89">
        <w:trPr>
          <w:trHeight w:val="403"/>
          <w:jc w:val="center"/>
        </w:trPr>
        <w:tc>
          <w:tcPr>
            <w:tcW w:w="3792" w:type="pct"/>
          </w:tcPr>
          <w:p w:rsidR="008A193B" w:rsidRPr="00880BFB" w:rsidRDefault="008A193B" w:rsidP="001633DF">
            <w:pPr>
              <w:spacing w:before="120" w:after="120" w:line="276" w:lineRule="auto"/>
              <w:rPr>
                <w:rFonts w:ascii="Arial" w:hAnsi="Arial" w:cs="Arial"/>
                <w:b/>
                <w:sz w:val="20"/>
                <w:szCs w:val="20"/>
                <w:lang w:val="es-ES_tradnl"/>
              </w:rPr>
            </w:pPr>
            <w:r>
              <w:rPr>
                <w:rFonts w:ascii="Arial" w:hAnsi="Arial" w:cs="Arial"/>
                <w:b/>
                <w:sz w:val="20"/>
                <w:szCs w:val="20"/>
                <w:lang w:val="es-ES_tradnl"/>
              </w:rPr>
              <w:t xml:space="preserve">Disponibilidad Formulario de Postulación </w:t>
            </w:r>
            <w:r w:rsidR="001633DF">
              <w:rPr>
                <w:rFonts w:ascii="Arial" w:hAnsi="Arial" w:cs="Arial"/>
                <w:b/>
                <w:sz w:val="20"/>
                <w:szCs w:val="20"/>
                <w:lang w:val="es-ES_tradnl"/>
              </w:rPr>
              <w:t xml:space="preserve">al 8vo. </w:t>
            </w:r>
            <w:r w:rsidR="00C81992">
              <w:rPr>
                <w:rFonts w:ascii="Arial" w:hAnsi="Arial" w:cs="Arial"/>
                <w:b/>
                <w:sz w:val="20"/>
                <w:szCs w:val="20"/>
                <w:lang w:val="es-ES_tradnl"/>
              </w:rPr>
              <w:t xml:space="preserve"> Concurso </w:t>
            </w:r>
            <w:r w:rsidR="001633DF">
              <w:rPr>
                <w:rFonts w:ascii="Arial" w:hAnsi="Arial" w:cs="Arial"/>
                <w:b/>
                <w:sz w:val="20"/>
                <w:szCs w:val="20"/>
                <w:lang w:val="es-ES_tradnl"/>
              </w:rPr>
              <w:t xml:space="preserve">en  </w:t>
            </w:r>
            <w:hyperlink r:id="rId9" w:history="1">
              <w:r w:rsidR="001633DF">
                <w:rPr>
                  <w:rStyle w:val="Hipervnculo"/>
                  <w:rFonts w:ascii="Arial" w:hAnsi="Arial" w:cs="Arial"/>
                  <w:b/>
                  <w:sz w:val="20"/>
                </w:rPr>
                <w:t>www.previsionsocial.gob.cl</w:t>
              </w:r>
            </w:hyperlink>
            <w:r w:rsidR="00880BFB">
              <w:rPr>
                <w:rStyle w:val="Hipervnculo"/>
                <w:rFonts w:ascii="Arial" w:hAnsi="Arial" w:cs="Arial"/>
                <w:b/>
                <w:sz w:val="20"/>
              </w:rPr>
              <w:t xml:space="preserve">. </w:t>
            </w:r>
            <w:r w:rsidR="009E1845">
              <w:rPr>
                <w:rFonts w:ascii="Arial" w:hAnsi="Arial" w:cs="Arial"/>
                <w:b/>
                <w:sz w:val="20"/>
                <w:szCs w:val="20"/>
                <w:lang w:val="es-ES_tradnl"/>
              </w:rPr>
              <w:t>Inicio del Período de Postulación</w:t>
            </w:r>
          </w:p>
        </w:tc>
        <w:tc>
          <w:tcPr>
            <w:tcW w:w="1208" w:type="pct"/>
          </w:tcPr>
          <w:p w:rsidR="008A193B" w:rsidRDefault="00CC4CD7" w:rsidP="00CC4CD7">
            <w:pPr>
              <w:spacing w:before="120" w:after="120" w:line="276" w:lineRule="auto"/>
              <w:jc w:val="center"/>
              <w:rPr>
                <w:rFonts w:ascii="Arial" w:hAnsi="Arial" w:cs="Arial"/>
                <w:sz w:val="20"/>
                <w:szCs w:val="20"/>
                <w:lang w:val="es-ES_tradnl"/>
              </w:rPr>
            </w:pPr>
            <w:r>
              <w:rPr>
                <w:rFonts w:ascii="Arial" w:hAnsi="Arial" w:cs="Arial"/>
                <w:sz w:val="20"/>
                <w:szCs w:val="20"/>
                <w:lang w:val="es-ES_tradnl"/>
              </w:rPr>
              <w:t>02</w:t>
            </w:r>
            <w:r w:rsidR="008A193B">
              <w:rPr>
                <w:rFonts w:ascii="Arial" w:hAnsi="Arial" w:cs="Arial"/>
                <w:sz w:val="20"/>
                <w:szCs w:val="20"/>
                <w:lang w:val="es-ES_tradnl"/>
              </w:rPr>
              <w:t xml:space="preserve"> de </w:t>
            </w:r>
            <w:r>
              <w:rPr>
                <w:rFonts w:ascii="Arial" w:hAnsi="Arial" w:cs="Arial"/>
                <w:sz w:val="20"/>
                <w:szCs w:val="20"/>
                <w:lang w:val="es-ES_tradnl"/>
              </w:rPr>
              <w:t>enero de 2015</w:t>
            </w:r>
          </w:p>
        </w:tc>
      </w:tr>
      <w:tr w:rsidR="008A193B" w:rsidRPr="009A4198" w:rsidTr="00C2158E">
        <w:trPr>
          <w:trHeight w:val="391"/>
          <w:jc w:val="center"/>
        </w:trPr>
        <w:tc>
          <w:tcPr>
            <w:tcW w:w="3792" w:type="pct"/>
          </w:tcPr>
          <w:p w:rsidR="008A193B" w:rsidRDefault="008A193B" w:rsidP="00771060">
            <w:pPr>
              <w:spacing w:before="120" w:after="120" w:line="276" w:lineRule="auto"/>
              <w:rPr>
                <w:rFonts w:ascii="Arial" w:hAnsi="Arial" w:cs="Arial"/>
                <w:b/>
                <w:sz w:val="20"/>
                <w:szCs w:val="20"/>
                <w:lang w:val="es-ES_tradnl"/>
              </w:rPr>
            </w:pPr>
            <w:r>
              <w:rPr>
                <w:rFonts w:ascii="Arial" w:hAnsi="Arial" w:cs="Arial"/>
                <w:b/>
                <w:sz w:val="20"/>
                <w:szCs w:val="20"/>
                <w:lang w:val="es-ES_tradnl"/>
              </w:rPr>
              <w:t>Período de Consultas, Respuestas y Aclaraciones a las Bases y Formulario de Postulación del 8vo. Concurso</w:t>
            </w:r>
          </w:p>
        </w:tc>
        <w:tc>
          <w:tcPr>
            <w:tcW w:w="1208" w:type="pct"/>
          </w:tcPr>
          <w:p w:rsidR="008A193B" w:rsidRDefault="00CC4CD7" w:rsidP="00C63F76">
            <w:pPr>
              <w:spacing w:before="120" w:after="120" w:line="276" w:lineRule="auto"/>
              <w:jc w:val="center"/>
              <w:rPr>
                <w:rFonts w:ascii="Arial" w:hAnsi="Arial" w:cs="Arial"/>
                <w:sz w:val="20"/>
                <w:szCs w:val="20"/>
                <w:lang w:val="es-ES_tradnl"/>
              </w:rPr>
            </w:pPr>
            <w:r>
              <w:rPr>
                <w:rFonts w:ascii="Arial" w:hAnsi="Arial" w:cs="Arial"/>
                <w:sz w:val="20"/>
                <w:szCs w:val="20"/>
                <w:lang w:val="es-ES_tradnl"/>
              </w:rPr>
              <w:t>02</w:t>
            </w:r>
            <w:r w:rsidR="008A193B">
              <w:rPr>
                <w:rFonts w:ascii="Arial" w:hAnsi="Arial" w:cs="Arial"/>
                <w:sz w:val="20"/>
                <w:szCs w:val="20"/>
                <w:lang w:val="es-ES_tradnl"/>
              </w:rPr>
              <w:t xml:space="preserve"> de </w:t>
            </w:r>
            <w:r>
              <w:rPr>
                <w:rFonts w:ascii="Arial" w:hAnsi="Arial" w:cs="Arial"/>
                <w:sz w:val="20"/>
                <w:szCs w:val="20"/>
                <w:lang w:val="es-ES_tradnl"/>
              </w:rPr>
              <w:t>enero de 2015</w:t>
            </w:r>
            <w:r w:rsidR="00063E32">
              <w:rPr>
                <w:rFonts w:ascii="Arial" w:hAnsi="Arial" w:cs="Arial"/>
                <w:sz w:val="20"/>
                <w:szCs w:val="20"/>
                <w:lang w:val="es-ES_tradnl"/>
              </w:rPr>
              <w:t xml:space="preserve"> hasta 16 de enero de 2015</w:t>
            </w:r>
            <w:r w:rsidR="009E1845">
              <w:rPr>
                <w:rFonts w:ascii="Arial" w:hAnsi="Arial" w:cs="Arial"/>
                <w:sz w:val="20"/>
                <w:szCs w:val="20"/>
                <w:lang w:val="es-ES_tradnl"/>
              </w:rPr>
              <w:t xml:space="preserve"> a las 1</w:t>
            </w:r>
            <w:r w:rsidR="00C63F76">
              <w:rPr>
                <w:rFonts w:ascii="Arial" w:hAnsi="Arial" w:cs="Arial"/>
                <w:sz w:val="20"/>
                <w:szCs w:val="20"/>
                <w:lang w:val="es-ES_tradnl"/>
              </w:rPr>
              <w:t>3</w:t>
            </w:r>
            <w:r w:rsidR="009E1845">
              <w:rPr>
                <w:rFonts w:ascii="Arial" w:hAnsi="Arial" w:cs="Arial"/>
                <w:sz w:val="20"/>
                <w:szCs w:val="20"/>
                <w:lang w:val="es-ES_tradnl"/>
              </w:rPr>
              <w:t xml:space="preserve"> </w:t>
            </w:r>
            <w:proofErr w:type="spellStart"/>
            <w:r w:rsidR="009E1845">
              <w:rPr>
                <w:rFonts w:ascii="Arial" w:hAnsi="Arial" w:cs="Arial"/>
                <w:sz w:val="20"/>
                <w:szCs w:val="20"/>
                <w:lang w:val="es-ES_tradnl"/>
              </w:rPr>
              <w:t>hrs</w:t>
            </w:r>
            <w:proofErr w:type="spellEnd"/>
            <w:r w:rsidR="009E1845">
              <w:rPr>
                <w:rFonts w:ascii="Arial" w:hAnsi="Arial" w:cs="Arial"/>
                <w:sz w:val="20"/>
                <w:szCs w:val="20"/>
                <w:lang w:val="es-ES_tradnl"/>
              </w:rPr>
              <w:t>.</w:t>
            </w:r>
          </w:p>
        </w:tc>
      </w:tr>
      <w:tr w:rsidR="008A193B" w:rsidRPr="009A4198" w:rsidTr="00C2158E">
        <w:trPr>
          <w:trHeight w:val="557"/>
          <w:jc w:val="center"/>
        </w:trPr>
        <w:tc>
          <w:tcPr>
            <w:tcW w:w="3792" w:type="pct"/>
          </w:tcPr>
          <w:p w:rsidR="008A193B" w:rsidRDefault="008A193B" w:rsidP="00771060">
            <w:pPr>
              <w:spacing w:before="120" w:after="120" w:line="276" w:lineRule="auto"/>
              <w:rPr>
                <w:rFonts w:ascii="Arial" w:hAnsi="Arial" w:cs="Arial"/>
                <w:b/>
                <w:sz w:val="20"/>
                <w:szCs w:val="20"/>
                <w:lang w:val="es-ES_tradnl"/>
              </w:rPr>
            </w:pPr>
            <w:r>
              <w:rPr>
                <w:rFonts w:ascii="Arial" w:hAnsi="Arial" w:cs="Arial"/>
                <w:b/>
                <w:sz w:val="20"/>
                <w:szCs w:val="20"/>
                <w:lang w:val="es-ES_tradnl"/>
              </w:rPr>
              <w:t>Publicación del consolidado de Preguntas y Respuestas</w:t>
            </w:r>
          </w:p>
        </w:tc>
        <w:tc>
          <w:tcPr>
            <w:tcW w:w="1208" w:type="pct"/>
          </w:tcPr>
          <w:p w:rsidR="008A193B" w:rsidRDefault="00CC4CD7" w:rsidP="00771060">
            <w:pPr>
              <w:spacing w:before="120" w:after="120" w:line="276" w:lineRule="auto"/>
              <w:jc w:val="center"/>
              <w:rPr>
                <w:rFonts w:ascii="Arial" w:hAnsi="Arial" w:cs="Arial"/>
                <w:sz w:val="20"/>
                <w:szCs w:val="20"/>
                <w:lang w:val="es-ES_tradnl"/>
              </w:rPr>
            </w:pPr>
            <w:r>
              <w:rPr>
                <w:rFonts w:ascii="Arial" w:hAnsi="Arial" w:cs="Arial"/>
                <w:sz w:val="20"/>
                <w:szCs w:val="20"/>
                <w:lang w:val="es-ES_tradnl"/>
              </w:rPr>
              <w:t>20</w:t>
            </w:r>
            <w:r w:rsidR="008A193B">
              <w:rPr>
                <w:rFonts w:ascii="Arial" w:hAnsi="Arial" w:cs="Arial"/>
                <w:sz w:val="20"/>
                <w:szCs w:val="20"/>
                <w:lang w:val="es-ES_tradnl"/>
              </w:rPr>
              <w:t xml:space="preserve"> de enero de 2015.</w:t>
            </w:r>
          </w:p>
        </w:tc>
      </w:tr>
      <w:tr w:rsidR="00C81992" w:rsidRPr="009A4198" w:rsidTr="00563A89">
        <w:trPr>
          <w:trHeight w:val="355"/>
          <w:jc w:val="center"/>
        </w:trPr>
        <w:tc>
          <w:tcPr>
            <w:tcW w:w="3792" w:type="pct"/>
          </w:tcPr>
          <w:p w:rsidR="00C81992" w:rsidRPr="00FF1A9B" w:rsidRDefault="00C81992" w:rsidP="0044420A">
            <w:pPr>
              <w:spacing w:before="120" w:after="120" w:line="276" w:lineRule="auto"/>
              <w:rPr>
                <w:rFonts w:ascii="Arial" w:hAnsi="Arial" w:cs="Arial"/>
                <w:b/>
                <w:sz w:val="20"/>
                <w:szCs w:val="20"/>
                <w:lang w:val="es-ES_tradnl"/>
              </w:rPr>
            </w:pPr>
            <w:r w:rsidRPr="00FF1A9B">
              <w:rPr>
                <w:rFonts w:ascii="Arial" w:hAnsi="Arial" w:cs="Arial"/>
                <w:b/>
                <w:sz w:val="20"/>
                <w:szCs w:val="20"/>
                <w:lang w:val="es-ES_tradnl"/>
              </w:rPr>
              <w:t>Finaliza Postulación de Proyectos en formato papel</w:t>
            </w:r>
          </w:p>
        </w:tc>
        <w:tc>
          <w:tcPr>
            <w:tcW w:w="1208" w:type="pct"/>
          </w:tcPr>
          <w:p w:rsidR="00C81992" w:rsidRPr="00FF1A9B" w:rsidRDefault="009077D4" w:rsidP="00C63F76">
            <w:pPr>
              <w:spacing w:before="120" w:after="120" w:line="276" w:lineRule="auto"/>
              <w:jc w:val="center"/>
              <w:rPr>
                <w:rFonts w:ascii="Arial" w:hAnsi="Arial" w:cs="Arial"/>
                <w:sz w:val="20"/>
                <w:szCs w:val="20"/>
                <w:lang w:val="es-ES_tradnl"/>
              </w:rPr>
            </w:pPr>
            <w:r w:rsidRPr="00FF1A9B">
              <w:rPr>
                <w:rFonts w:ascii="Arial" w:hAnsi="Arial" w:cs="Arial"/>
                <w:sz w:val="20"/>
                <w:szCs w:val="20"/>
                <w:lang w:val="es-ES_tradnl"/>
              </w:rPr>
              <w:t>26</w:t>
            </w:r>
            <w:r w:rsidR="00C81992" w:rsidRPr="00FF1A9B">
              <w:rPr>
                <w:rFonts w:ascii="Arial" w:hAnsi="Arial" w:cs="Arial"/>
                <w:sz w:val="20"/>
                <w:szCs w:val="20"/>
                <w:lang w:val="es-ES_tradnl"/>
              </w:rPr>
              <w:t xml:space="preserve"> de enero de 2015; 1</w:t>
            </w:r>
            <w:r w:rsidR="00C63F76">
              <w:rPr>
                <w:rFonts w:ascii="Arial" w:hAnsi="Arial" w:cs="Arial"/>
                <w:sz w:val="20"/>
                <w:szCs w:val="20"/>
                <w:lang w:val="es-ES_tradnl"/>
              </w:rPr>
              <w:t>3</w:t>
            </w:r>
            <w:r w:rsidR="00C81992" w:rsidRPr="00FF1A9B">
              <w:rPr>
                <w:rFonts w:ascii="Arial" w:hAnsi="Arial" w:cs="Arial"/>
                <w:sz w:val="20"/>
                <w:szCs w:val="20"/>
                <w:lang w:val="es-ES_tradnl"/>
              </w:rPr>
              <w:t xml:space="preserve">.00 </w:t>
            </w:r>
            <w:proofErr w:type="spellStart"/>
            <w:r w:rsidR="00C81992" w:rsidRPr="00FF1A9B">
              <w:rPr>
                <w:rFonts w:ascii="Arial" w:hAnsi="Arial" w:cs="Arial"/>
                <w:sz w:val="20"/>
                <w:szCs w:val="20"/>
                <w:lang w:val="es-ES_tradnl"/>
              </w:rPr>
              <w:t>hrs</w:t>
            </w:r>
            <w:proofErr w:type="spellEnd"/>
            <w:r w:rsidR="00C81992" w:rsidRPr="00FF1A9B">
              <w:rPr>
                <w:rFonts w:ascii="Arial" w:hAnsi="Arial" w:cs="Arial"/>
                <w:sz w:val="20"/>
                <w:szCs w:val="20"/>
                <w:lang w:val="es-ES_tradnl"/>
              </w:rPr>
              <w:t xml:space="preserve">. </w:t>
            </w:r>
            <w:r w:rsidR="00C81992" w:rsidRPr="009E1845">
              <w:rPr>
                <w:rFonts w:ascii="Arial" w:hAnsi="Arial" w:cs="Arial"/>
                <w:sz w:val="20"/>
                <w:szCs w:val="20"/>
                <w:lang w:val="es-ES_tradnl"/>
              </w:rPr>
              <w:t xml:space="preserve">en Oficina </w:t>
            </w:r>
            <w:r w:rsidR="009E1845">
              <w:rPr>
                <w:rFonts w:ascii="Arial" w:hAnsi="Arial" w:cs="Arial"/>
                <w:sz w:val="20"/>
                <w:szCs w:val="20"/>
                <w:lang w:val="es-ES_tradnl"/>
              </w:rPr>
              <w:t>regional establecida</w:t>
            </w:r>
          </w:p>
        </w:tc>
      </w:tr>
      <w:tr w:rsidR="00C81992" w:rsidRPr="009A4198" w:rsidTr="00563A89">
        <w:trPr>
          <w:trHeight w:val="355"/>
          <w:jc w:val="center"/>
        </w:trPr>
        <w:tc>
          <w:tcPr>
            <w:tcW w:w="3792" w:type="pct"/>
          </w:tcPr>
          <w:p w:rsidR="00C81992" w:rsidRPr="00FF1A9B" w:rsidRDefault="00C81992" w:rsidP="00771060">
            <w:pPr>
              <w:spacing w:before="120" w:after="120" w:line="276" w:lineRule="auto"/>
              <w:rPr>
                <w:rFonts w:ascii="Arial" w:hAnsi="Arial" w:cs="Arial"/>
                <w:b/>
                <w:sz w:val="20"/>
                <w:szCs w:val="20"/>
                <w:lang w:val="es-ES_tradnl"/>
              </w:rPr>
            </w:pPr>
            <w:r w:rsidRPr="00FF1A9B">
              <w:rPr>
                <w:rFonts w:ascii="Arial" w:hAnsi="Arial" w:cs="Arial"/>
                <w:b/>
                <w:sz w:val="20"/>
                <w:szCs w:val="20"/>
                <w:lang w:val="es-ES_tradnl"/>
              </w:rPr>
              <w:t>Finaliza Postulación de Proyectos vía Online</w:t>
            </w:r>
          </w:p>
        </w:tc>
        <w:tc>
          <w:tcPr>
            <w:tcW w:w="1208" w:type="pct"/>
          </w:tcPr>
          <w:p w:rsidR="00C81992" w:rsidRPr="00FF1A9B" w:rsidRDefault="009077D4" w:rsidP="00C63F76">
            <w:pPr>
              <w:spacing w:before="120" w:after="120" w:line="276" w:lineRule="auto"/>
              <w:jc w:val="center"/>
              <w:rPr>
                <w:rFonts w:ascii="Arial" w:hAnsi="Arial" w:cs="Arial"/>
                <w:sz w:val="20"/>
                <w:szCs w:val="20"/>
                <w:lang w:val="es-ES_tradnl"/>
              </w:rPr>
            </w:pPr>
            <w:r w:rsidRPr="00FF1A9B">
              <w:rPr>
                <w:rFonts w:ascii="Arial" w:hAnsi="Arial" w:cs="Arial"/>
                <w:sz w:val="20"/>
                <w:szCs w:val="20"/>
                <w:lang w:val="es-ES_tradnl"/>
              </w:rPr>
              <w:t>30</w:t>
            </w:r>
            <w:r w:rsidR="009E1845">
              <w:rPr>
                <w:rFonts w:ascii="Arial" w:hAnsi="Arial" w:cs="Arial"/>
                <w:sz w:val="20"/>
                <w:szCs w:val="20"/>
                <w:lang w:val="es-ES_tradnl"/>
              </w:rPr>
              <w:t xml:space="preserve"> de enero de 2015 a las 1</w:t>
            </w:r>
            <w:r w:rsidR="00C63F76">
              <w:rPr>
                <w:rFonts w:ascii="Arial" w:hAnsi="Arial" w:cs="Arial"/>
                <w:sz w:val="20"/>
                <w:szCs w:val="20"/>
                <w:lang w:val="es-ES_tradnl"/>
              </w:rPr>
              <w:t>3</w:t>
            </w:r>
            <w:r w:rsidR="009E1845">
              <w:rPr>
                <w:rFonts w:ascii="Arial" w:hAnsi="Arial" w:cs="Arial"/>
                <w:sz w:val="20"/>
                <w:szCs w:val="20"/>
                <w:lang w:val="es-ES_tradnl"/>
              </w:rPr>
              <w:t xml:space="preserve"> </w:t>
            </w:r>
            <w:proofErr w:type="spellStart"/>
            <w:r w:rsidR="009E1845">
              <w:rPr>
                <w:rFonts w:ascii="Arial" w:hAnsi="Arial" w:cs="Arial"/>
                <w:sz w:val="20"/>
                <w:szCs w:val="20"/>
                <w:lang w:val="es-ES_tradnl"/>
              </w:rPr>
              <w:t>hrs</w:t>
            </w:r>
            <w:proofErr w:type="spellEnd"/>
            <w:r w:rsidR="009E1845">
              <w:rPr>
                <w:rFonts w:ascii="Arial" w:hAnsi="Arial" w:cs="Arial"/>
                <w:sz w:val="20"/>
                <w:szCs w:val="20"/>
                <w:lang w:val="es-ES_tradnl"/>
              </w:rPr>
              <w:t>.</w:t>
            </w:r>
          </w:p>
        </w:tc>
      </w:tr>
      <w:tr w:rsidR="00C81992" w:rsidRPr="009A4198" w:rsidTr="00563A89">
        <w:trPr>
          <w:trHeight w:val="528"/>
          <w:jc w:val="center"/>
        </w:trPr>
        <w:tc>
          <w:tcPr>
            <w:tcW w:w="3792" w:type="pct"/>
          </w:tcPr>
          <w:p w:rsidR="00C81992" w:rsidRPr="00FF1A9B" w:rsidRDefault="00C81992" w:rsidP="00771060">
            <w:pPr>
              <w:spacing w:before="120" w:after="120" w:line="276" w:lineRule="auto"/>
              <w:rPr>
                <w:rFonts w:ascii="Arial" w:hAnsi="Arial" w:cs="Arial"/>
                <w:b/>
                <w:sz w:val="20"/>
                <w:szCs w:val="20"/>
                <w:lang w:val="es-ES_tradnl"/>
              </w:rPr>
            </w:pPr>
            <w:r w:rsidRPr="00FF1A9B">
              <w:rPr>
                <w:rFonts w:ascii="Arial" w:hAnsi="Arial" w:cs="Arial"/>
                <w:b/>
                <w:sz w:val="20"/>
                <w:szCs w:val="20"/>
                <w:lang w:val="es-ES_tradnl"/>
              </w:rPr>
              <w:t>Inicio de Análisis de Admisibilidad de los Proyectos</w:t>
            </w:r>
          </w:p>
        </w:tc>
        <w:tc>
          <w:tcPr>
            <w:tcW w:w="1208" w:type="pct"/>
          </w:tcPr>
          <w:p w:rsidR="00C81992" w:rsidRPr="00FF1A9B" w:rsidRDefault="009077D4" w:rsidP="00063E32">
            <w:pPr>
              <w:spacing w:before="120" w:after="120"/>
              <w:jc w:val="center"/>
              <w:rPr>
                <w:rFonts w:ascii="Arial" w:hAnsi="Arial" w:cs="Arial"/>
                <w:sz w:val="20"/>
                <w:szCs w:val="20"/>
                <w:lang w:val="es-ES_tradnl"/>
              </w:rPr>
            </w:pPr>
            <w:r w:rsidRPr="00FF1A9B">
              <w:rPr>
                <w:rFonts w:ascii="Arial" w:hAnsi="Arial" w:cs="Arial"/>
                <w:sz w:val="20"/>
                <w:szCs w:val="20"/>
                <w:lang w:val="es-ES_tradnl"/>
              </w:rPr>
              <w:t>30</w:t>
            </w:r>
            <w:r w:rsidR="009E1845">
              <w:rPr>
                <w:rFonts w:ascii="Arial" w:hAnsi="Arial" w:cs="Arial"/>
                <w:sz w:val="20"/>
                <w:szCs w:val="20"/>
                <w:lang w:val="es-ES_tradnl"/>
              </w:rPr>
              <w:t xml:space="preserve"> de enero de 2015 a las 15 </w:t>
            </w:r>
            <w:proofErr w:type="spellStart"/>
            <w:r w:rsidR="009E1845">
              <w:rPr>
                <w:rFonts w:ascii="Arial" w:hAnsi="Arial" w:cs="Arial"/>
                <w:sz w:val="20"/>
                <w:szCs w:val="20"/>
                <w:lang w:val="es-ES_tradnl"/>
              </w:rPr>
              <w:t>hrs</w:t>
            </w:r>
            <w:proofErr w:type="spellEnd"/>
            <w:r w:rsidR="009E1845">
              <w:rPr>
                <w:rFonts w:ascii="Arial" w:hAnsi="Arial" w:cs="Arial"/>
                <w:sz w:val="20"/>
                <w:szCs w:val="20"/>
                <w:lang w:val="es-ES_tradnl"/>
              </w:rPr>
              <w:t>.</w:t>
            </w:r>
          </w:p>
        </w:tc>
      </w:tr>
      <w:tr w:rsidR="00C81992" w:rsidRPr="009A4198" w:rsidTr="00563A89">
        <w:trPr>
          <w:trHeight w:val="528"/>
          <w:jc w:val="center"/>
        </w:trPr>
        <w:tc>
          <w:tcPr>
            <w:tcW w:w="3792" w:type="pct"/>
          </w:tcPr>
          <w:p w:rsidR="00C81992" w:rsidRPr="00FF1A9B" w:rsidRDefault="00C81992" w:rsidP="00771060">
            <w:pPr>
              <w:spacing w:before="120" w:after="120" w:line="276" w:lineRule="auto"/>
              <w:rPr>
                <w:rFonts w:ascii="Arial" w:hAnsi="Arial" w:cs="Arial"/>
                <w:b/>
                <w:sz w:val="20"/>
                <w:szCs w:val="20"/>
                <w:lang w:val="es-ES_tradnl"/>
              </w:rPr>
            </w:pPr>
            <w:r w:rsidRPr="00FF1A9B">
              <w:rPr>
                <w:rFonts w:ascii="Arial" w:hAnsi="Arial" w:cs="Arial"/>
                <w:b/>
                <w:sz w:val="20"/>
                <w:szCs w:val="20"/>
                <w:lang w:val="es-ES_tradnl"/>
              </w:rPr>
              <w:t>Publicación Acta Admisibilidad Proyectos en Sitio Web</w:t>
            </w:r>
          </w:p>
        </w:tc>
        <w:tc>
          <w:tcPr>
            <w:tcW w:w="1208" w:type="pct"/>
          </w:tcPr>
          <w:p w:rsidR="00C81992" w:rsidRPr="00FF1A9B" w:rsidRDefault="009077D4" w:rsidP="00063E32">
            <w:pPr>
              <w:spacing w:before="120" w:after="120"/>
              <w:jc w:val="center"/>
            </w:pPr>
            <w:r w:rsidRPr="00FF1A9B">
              <w:rPr>
                <w:rFonts w:ascii="Arial" w:hAnsi="Arial" w:cs="Arial"/>
                <w:sz w:val="20"/>
                <w:szCs w:val="20"/>
                <w:lang w:val="es-ES_tradnl"/>
              </w:rPr>
              <w:t>05</w:t>
            </w:r>
            <w:r w:rsidR="00C81992" w:rsidRPr="00FF1A9B">
              <w:rPr>
                <w:rFonts w:ascii="Arial" w:hAnsi="Arial" w:cs="Arial"/>
                <w:sz w:val="20"/>
                <w:szCs w:val="20"/>
                <w:lang w:val="es-ES_tradnl"/>
              </w:rPr>
              <w:t xml:space="preserve"> de </w:t>
            </w:r>
            <w:r w:rsidRPr="00FF1A9B">
              <w:rPr>
                <w:rFonts w:ascii="Arial" w:hAnsi="Arial" w:cs="Arial"/>
                <w:sz w:val="20"/>
                <w:szCs w:val="20"/>
                <w:lang w:val="es-ES_tradnl"/>
              </w:rPr>
              <w:t>febrero</w:t>
            </w:r>
            <w:r w:rsidR="00063E32">
              <w:rPr>
                <w:rFonts w:ascii="Arial" w:hAnsi="Arial" w:cs="Arial"/>
                <w:sz w:val="20"/>
                <w:szCs w:val="20"/>
                <w:lang w:val="es-ES_tradnl"/>
              </w:rPr>
              <w:t xml:space="preserve"> de 2015</w:t>
            </w:r>
            <w:r w:rsidR="009E1845">
              <w:rPr>
                <w:rFonts w:ascii="Arial" w:hAnsi="Arial" w:cs="Arial"/>
                <w:sz w:val="20"/>
                <w:szCs w:val="20"/>
                <w:lang w:val="es-ES_tradnl"/>
              </w:rPr>
              <w:t xml:space="preserve"> a las 17 </w:t>
            </w:r>
            <w:proofErr w:type="spellStart"/>
            <w:r w:rsidR="009E1845">
              <w:rPr>
                <w:rFonts w:ascii="Arial" w:hAnsi="Arial" w:cs="Arial"/>
                <w:sz w:val="20"/>
                <w:szCs w:val="20"/>
                <w:lang w:val="es-ES_tradnl"/>
              </w:rPr>
              <w:t>hrs</w:t>
            </w:r>
            <w:proofErr w:type="spellEnd"/>
            <w:r w:rsidR="009E1845">
              <w:rPr>
                <w:rFonts w:ascii="Arial" w:hAnsi="Arial" w:cs="Arial"/>
                <w:sz w:val="20"/>
                <w:szCs w:val="20"/>
                <w:lang w:val="es-ES_tradnl"/>
              </w:rPr>
              <w:t>.</w:t>
            </w:r>
          </w:p>
        </w:tc>
      </w:tr>
      <w:tr w:rsidR="00C81992" w:rsidRPr="009A4198" w:rsidTr="00563A89">
        <w:trPr>
          <w:trHeight w:val="274"/>
          <w:jc w:val="center"/>
        </w:trPr>
        <w:tc>
          <w:tcPr>
            <w:tcW w:w="3792" w:type="pct"/>
          </w:tcPr>
          <w:p w:rsidR="00C81992" w:rsidRPr="00FF1A9B" w:rsidRDefault="00C81992" w:rsidP="00771060">
            <w:pPr>
              <w:spacing w:before="120" w:after="120" w:line="276" w:lineRule="auto"/>
              <w:rPr>
                <w:rFonts w:ascii="Arial" w:hAnsi="Arial" w:cs="Arial"/>
                <w:b/>
                <w:sz w:val="20"/>
                <w:szCs w:val="20"/>
                <w:lang w:val="es-ES_tradnl"/>
              </w:rPr>
            </w:pPr>
            <w:r w:rsidRPr="00FF1A9B">
              <w:rPr>
                <w:rFonts w:ascii="Arial" w:hAnsi="Arial" w:cs="Arial"/>
                <w:b/>
                <w:sz w:val="20"/>
                <w:szCs w:val="20"/>
                <w:lang w:val="es-ES_tradnl"/>
              </w:rPr>
              <w:t xml:space="preserve">Etapa de Evaluación de Proyectos </w:t>
            </w:r>
          </w:p>
          <w:p w:rsidR="00C81992" w:rsidRPr="00FF1A9B" w:rsidRDefault="00C81992" w:rsidP="00771060">
            <w:pPr>
              <w:spacing w:before="120" w:after="120" w:line="276" w:lineRule="auto"/>
              <w:rPr>
                <w:rFonts w:ascii="Arial" w:hAnsi="Arial" w:cs="Arial"/>
                <w:b/>
                <w:sz w:val="20"/>
                <w:szCs w:val="20"/>
                <w:lang w:val="es-ES_tradnl"/>
              </w:rPr>
            </w:pPr>
          </w:p>
        </w:tc>
        <w:tc>
          <w:tcPr>
            <w:tcW w:w="1208" w:type="pct"/>
          </w:tcPr>
          <w:p w:rsidR="00C81992" w:rsidRPr="00FF1A9B" w:rsidRDefault="009077D4" w:rsidP="00771060">
            <w:pPr>
              <w:spacing w:before="120" w:after="120" w:line="276" w:lineRule="auto"/>
              <w:jc w:val="center"/>
              <w:rPr>
                <w:rFonts w:ascii="Arial" w:hAnsi="Arial" w:cs="Arial"/>
                <w:sz w:val="20"/>
                <w:szCs w:val="20"/>
                <w:lang w:val="es-ES_tradnl"/>
              </w:rPr>
            </w:pPr>
            <w:r w:rsidRPr="00FF1A9B">
              <w:rPr>
                <w:rFonts w:ascii="Arial" w:hAnsi="Arial" w:cs="Arial"/>
                <w:sz w:val="20"/>
                <w:szCs w:val="20"/>
                <w:lang w:val="es-ES_tradnl"/>
              </w:rPr>
              <w:t>06</w:t>
            </w:r>
            <w:r w:rsidR="00C81992" w:rsidRPr="00FF1A9B">
              <w:rPr>
                <w:rFonts w:ascii="Arial" w:hAnsi="Arial" w:cs="Arial"/>
                <w:sz w:val="20"/>
                <w:szCs w:val="20"/>
                <w:lang w:val="es-ES_tradnl"/>
              </w:rPr>
              <w:t xml:space="preserve"> de febrero hasta el 25 de marzo de 2015.</w:t>
            </w:r>
          </w:p>
        </w:tc>
      </w:tr>
      <w:tr w:rsidR="00FF1A9B" w:rsidRPr="009A4198" w:rsidTr="00563A89">
        <w:trPr>
          <w:trHeight w:val="274"/>
          <w:jc w:val="center"/>
        </w:trPr>
        <w:tc>
          <w:tcPr>
            <w:tcW w:w="3792" w:type="pct"/>
          </w:tcPr>
          <w:p w:rsidR="00FF1A9B" w:rsidRPr="00FF1A9B" w:rsidRDefault="00FF1A9B" w:rsidP="00771060">
            <w:pPr>
              <w:spacing w:before="120" w:after="120" w:line="276" w:lineRule="auto"/>
              <w:rPr>
                <w:rFonts w:ascii="Arial" w:hAnsi="Arial" w:cs="Arial"/>
                <w:b/>
                <w:sz w:val="20"/>
                <w:szCs w:val="20"/>
                <w:lang w:val="es-ES_tradnl"/>
              </w:rPr>
            </w:pPr>
            <w:r>
              <w:rPr>
                <w:rFonts w:ascii="Arial" w:hAnsi="Arial" w:cs="Arial"/>
                <w:b/>
                <w:sz w:val="20"/>
                <w:szCs w:val="20"/>
                <w:lang w:val="es-ES_tradnl"/>
              </w:rPr>
              <w:t xml:space="preserve">Proceso de Selección de Proyectos </w:t>
            </w:r>
          </w:p>
        </w:tc>
        <w:tc>
          <w:tcPr>
            <w:tcW w:w="1208" w:type="pct"/>
          </w:tcPr>
          <w:p w:rsidR="00FF1A9B" w:rsidRPr="00FF1A9B" w:rsidRDefault="00FF1A9B" w:rsidP="00771060">
            <w:pPr>
              <w:spacing w:before="120" w:after="120" w:line="276" w:lineRule="auto"/>
              <w:jc w:val="center"/>
              <w:rPr>
                <w:rFonts w:ascii="Arial" w:hAnsi="Arial" w:cs="Arial"/>
                <w:sz w:val="20"/>
                <w:szCs w:val="20"/>
                <w:lang w:val="es-ES_tradnl"/>
              </w:rPr>
            </w:pPr>
            <w:r>
              <w:rPr>
                <w:rFonts w:ascii="Arial" w:hAnsi="Arial" w:cs="Arial"/>
                <w:sz w:val="20"/>
                <w:szCs w:val="20"/>
                <w:lang w:val="es-ES_tradnl"/>
              </w:rPr>
              <w:t>26 de marzo al 02 de Abril de 2015.</w:t>
            </w:r>
          </w:p>
        </w:tc>
      </w:tr>
      <w:tr w:rsidR="00C81992" w:rsidRPr="00FF1A9B" w:rsidTr="00563A89">
        <w:trPr>
          <w:trHeight w:val="570"/>
          <w:jc w:val="center"/>
        </w:trPr>
        <w:tc>
          <w:tcPr>
            <w:tcW w:w="3792" w:type="pct"/>
          </w:tcPr>
          <w:p w:rsidR="00C81992" w:rsidRPr="00FF1A9B" w:rsidRDefault="00C81992" w:rsidP="00771060">
            <w:pPr>
              <w:spacing w:before="120" w:after="120" w:line="276" w:lineRule="auto"/>
              <w:rPr>
                <w:rFonts w:ascii="Arial" w:hAnsi="Arial" w:cs="Arial"/>
                <w:b/>
                <w:sz w:val="20"/>
                <w:szCs w:val="20"/>
                <w:lang w:val="es-ES_tradnl"/>
              </w:rPr>
            </w:pPr>
            <w:r w:rsidRPr="00FF1A9B">
              <w:rPr>
                <w:rFonts w:ascii="Arial" w:hAnsi="Arial" w:cs="Arial"/>
                <w:b/>
                <w:sz w:val="20"/>
                <w:szCs w:val="20"/>
                <w:lang w:val="es-ES_tradnl"/>
              </w:rPr>
              <w:t xml:space="preserve">Resolución de Adjudicación y Publicación resultados del Concurso en Web </w:t>
            </w:r>
          </w:p>
        </w:tc>
        <w:tc>
          <w:tcPr>
            <w:tcW w:w="1208" w:type="pct"/>
          </w:tcPr>
          <w:p w:rsidR="00C81992" w:rsidRPr="00FF1A9B" w:rsidRDefault="00325C66" w:rsidP="00FF1A9B">
            <w:pPr>
              <w:spacing w:before="120" w:after="120" w:line="276" w:lineRule="auto"/>
              <w:jc w:val="center"/>
              <w:rPr>
                <w:rFonts w:ascii="Arial" w:hAnsi="Arial" w:cs="Arial"/>
                <w:sz w:val="20"/>
                <w:szCs w:val="20"/>
                <w:lang w:val="es-ES_tradnl"/>
              </w:rPr>
            </w:pPr>
            <w:r>
              <w:rPr>
                <w:rFonts w:ascii="Arial" w:hAnsi="Arial" w:cs="Arial"/>
                <w:sz w:val="20"/>
                <w:szCs w:val="20"/>
                <w:lang w:val="es-ES_tradnl"/>
              </w:rPr>
              <w:t>02</w:t>
            </w:r>
            <w:r w:rsidR="00FF1A9B" w:rsidRPr="00FF1A9B">
              <w:rPr>
                <w:rFonts w:ascii="Arial" w:hAnsi="Arial" w:cs="Arial"/>
                <w:sz w:val="20"/>
                <w:szCs w:val="20"/>
                <w:lang w:val="es-ES_tradnl"/>
              </w:rPr>
              <w:t xml:space="preserve"> de Abril </w:t>
            </w:r>
            <w:r w:rsidR="00C81992" w:rsidRPr="00FF1A9B">
              <w:rPr>
                <w:rFonts w:ascii="Arial" w:hAnsi="Arial" w:cs="Arial"/>
                <w:sz w:val="20"/>
                <w:szCs w:val="20"/>
                <w:lang w:val="es-ES_tradnl"/>
              </w:rPr>
              <w:t>de 2015.</w:t>
            </w:r>
          </w:p>
        </w:tc>
      </w:tr>
      <w:tr w:rsidR="00C81992" w:rsidRPr="00FF1A9B" w:rsidTr="00563A89">
        <w:trPr>
          <w:trHeight w:val="581"/>
          <w:jc w:val="center"/>
        </w:trPr>
        <w:tc>
          <w:tcPr>
            <w:tcW w:w="3792" w:type="pct"/>
          </w:tcPr>
          <w:p w:rsidR="00C81992" w:rsidRPr="00FF1A9B" w:rsidRDefault="00C81992" w:rsidP="00771060">
            <w:pPr>
              <w:spacing w:before="120" w:after="120" w:line="276" w:lineRule="auto"/>
              <w:rPr>
                <w:rFonts w:ascii="Arial" w:hAnsi="Arial" w:cs="Arial"/>
                <w:b/>
                <w:sz w:val="20"/>
                <w:szCs w:val="20"/>
                <w:lang w:val="es-ES_tradnl"/>
              </w:rPr>
            </w:pPr>
            <w:r w:rsidRPr="00FF1A9B">
              <w:rPr>
                <w:rFonts w:ascii="Arial" w:hAnsi="Arial" w:cs="Arial"/>
                <w:b/>
                <w:sz w:val="20"/>
                <w:szCs w:val="20"/>
                <w:lang w:val="es-ES_tradnl"/>
              </w:rPr>
              <w:lastRenderedPageBreak/>
              <w:t>Periodo de Consultas y Aclaraciones al Proceso de Selección</w:t>
            </w:r>
          </w:p>
        </w:tc>
        <w:tc>
          <w:tcPr>
            <w:tcW w:w="1208" w:type="pct"/>
          </w:tcPr>
          <w:p w:rsidR="00C81992" w:rsidRPr="00FF1A9B" w:rsidRDefault="00FF1A9B" w:rsidP="001961BF">
            <w:pPr>
              <w:spacing w:before="120" w:after="120" w:line="276" w:lineRule="auto"/>
              <w:jc w:val="center"/>
              <w:rPr>
                <w:rFonts w:ascii="Arial" w:hAnsi="Arial" w:cs="Arial"/>
                <w:sz w:val="20"/>
                <w:szCs w:val="20"/>
                <w:lang w:val="es-ES_tradnl"/>
              </w:rPr>
            </w:pPr>
            <w:r w:rsidRPr="00FF1A9B">
              <w:rPr>
                <w:rFonts w:ascii="Arial" w:hAnsi="Arial" w:cs="Arial"/>
                <w:sz w:val="20"/>
                <w:szCs w:val="20"/>
                <w:lang w:val="es-ES_tradnl"/>
              </w:rPr>
              <w:t xml:space="preserve">03 al 07 de Abril de </w:t>
            </w:r>
            <w:r w:rsidR="00C81992" w:rsidRPr="00FF1A9B">
              <w:rPr>
                <w:rFonts w:ascii="Arial" w:hAnsi="Arial" w:cs="Arial"/>
                <w:sz w:val="20"/>
                <w:szCs w:val="20"/>
                <w:lang w:val="es-ES_tradnl"/>
              </w:rPr>
              <w:t xml:space="preserve"> 2015.</w:t>
            </w:r>
          </w:p>
        </w:tc>
      </w:tr>
      <w:tr w:rsidR="00C81992" w:rsidRPr="009A4198" w:rsidTr="00563A89">
        <w:trPr>
          <w:trHeight w:val="581"/>
          <w:jc w:val="center"/>
        </w:trPr>
        <w:tc>
          <w:tcPr>
            <w:tcW w:w="3792" w:type="pct"/>
          </w:tcPr>
          <w:p w:rsidR="00C81992" w:rsidRPr="00FF1A9B" w:rsidRDefault="00C81992" w:rsidP="00771060">
            <w:pPr>
              <w:spacing w:before="120" w:after="120" w:line="276" w:lineRule="auto"/>
              <w:rPr>
                <w:rFonts w:ascii="Arial" w:hAnsi="Arial" w:cs="Arial"/>
                <w:b/>
                <w:sz w:val="20"/>
                <w:szCs w:val="20"/>
                <w:lang w:val="es-ES_tradnl"/>
              </w:rPr>
            </w:pPr>
            <w:r w:rsidRPr="00FF1A9B">
              <w:rPr>
                <w:rFonts w:ascii="Arial" w:hAnsi="Arial" w:cs="Arial"/>
                <w:b/>
                <w:sz w:val="20"/>
                <w:szCs w:val="20"/>
                <w:lang w:val="es-ES_tradnl"/>
              </w:rPr>
              <w:t>Período Suscripción del Convenio Ejecución del Proyecto y constitución de Garantía de Fiel Cumplimiento.</w:t>
            </w:r>
          </w:p>
        </w:tc>
        <w:tc>
          <w:tcPr>
            <w:tcW w:w="1208" w:type="pct"/>
          </w:tcPr>
          <w:p w:rsidR="00C81992" w:rsidRPr="00FF1A9B" w:rsidRDefault="00FF1A9B" w:rsidP="00FF1A9B">
            <w:pPr>
              <w:spacing w:before="120" w:after="120" w:line="276" w:lineRule="auto"/>
              <w:jc w:val="center"/>
              <w:rPr>
                <w:rFonts w:ascii="Arial" w:hAnsi="Arial" w:cs="Arial"/>
                <w:sz w:val="20"/>
                <w:szCs w:val="20"/>
                <w:lang w:val="es-ES_tradnl"/>
              </w:rPr>
            </w:pPr>
            <w:r w:rsidRPr="00FF1A9B">
              <w:rPr>
                <w:rFonts w:ascii="Arial" w:hAnsi="Arial" w:cs="Arial"/>
                <w:sz w:val="20"/>
                <w:szCs w:val="20"/>
                <w:lang w:val="es-ES_tradnl"/>
              </w:rPr>
              <w:t>06</w:t>
            </w:r>
            <w:r w:rsidR="00C81992" w:rsidRPr="00FF1A9B">
              <w:rPr>
                <w:rFonts w:ascii="Arial" w:hAnsi="Arial" w:cs="Arial"/>
                <w:sz w:val="20"/>
                <w:szCs w:val="20"/>
                <w:lang w:val="es-ES_tradnl"/>
              </w:rPr>
              <w:t xml:space="preserve"> de abril hasta 2</w:t>
            </w:r>
            <w:r w:rsidRPr="00FF1A9B">
              <w:rPr>
                <w:rFonts w:ascii="Arial" w:hAnsi="Arial" w:cs="Arial"/>
                <w:sz w:val="20"/>
                <w:szCs w:val="20"/>
                <w:lang w:val="es-ES_tradnl"/>
              </w:rPr>
              <w:t>4</w:t>
            </w:r>
            <w:r w:rsidR="00C81992" w:rsidRPr="00FF1A9B">
              <w:rPr>
                <w:rFonts w:ascii="Arial" w:hAnsi="Arial" w:cs="Arial"/>
                <w:sz w:val="20"/>
                <w:szCs w:val="20"/>
                <w:lang w:val="es-ES_tradnl"/>
              </w:rPr>
              <w:t xml:space="preserve"> de abril</w:t>
            </w:r>
          </w:p>
        </w:tc>
      </w:tr>
      <w:tr w:rsidR="00C81992" w:rsidRPr="009A4198" w:rsidTr="00771060">
        <w:trPr>
          <w:trHeight w:val="368"/>
          <w:jc w:val="center"/>
        </w:trPr>
        <w:tc>
          <w:tcPr>
            <w:tcW w:w="3792" w:type="pct"/>
          </w:tcPr>
          <w:p w:rsidR="00C81992" w:rsidRDefault="00C81992" w:rsidP="00771060">
            <w:pPr>
              <w:spacing w:before="120" w:after="120" w:line="276" w:lineRule="auto"/>
              <w:rPr>
                <w:rFonts w:ascii="Arial" w:hAnsi="Arial" w:cs="Arial"/>
                <w:b/>
                <w:sz w:val="20"/>
                <w:szCs w:val="20"/>
                <w:lang w:val="es-ES_tradnl"/>
              </w:rPr>
            </w:pPr>
            <w:r>
              <w:rPr>
                <w:rFonts w:ascii="Arial" w:hAnsi="Arial" w:cs="Arial"/>
                <w:b/>
                <w:sz w:val="20"/>
                <w:szCs w:val="20"/>
                <w:lang w:val="es-ES_tradnl"/>
              </w:rPr>
              <w:t>Inicio de Ejecución de los Proyectos</w:t>
            </w:r>
          </w:p>
        </w:tc>
        <w:tc>
          <w:tcPr>
            <w:tcW w:w="1208" w:type="pct"/>
          </w:tcPr>
          <w:p w:rsidR="00C81992" w:rsidRDefault="00C81992" w:rsidP="00771060">
            <w:pPr>
              <w:spacing w:before="120" w:after="120" w:line="276" w:lineRule="auto"/>
              <w:jc w:val="center"/>
              <w:rPr>
                <w:rFonts w:ascii="Arial" w:hAnsi="Arial" w:cs="Arial"/>
                <w:sz w:val="20"/>
                <w:szCs w:val="20"/>
                <w:lang w:val="es-ES_tradnl"/>
              </w:rPr>
            </w:pPr>
            <w:r>
              <w:rPr>
                <w:rFonts w:ascii="Arial" w:hAnsi="Arial" w:cs="Arial"/>
                <w:sz w:val="20"/>
                <w:szCs w:val="20"/>
                <w:lang w:val="es-ES_tradnl"/>
              </w:rPr>
              <w:t>30 de abril de 2015</w:t>
            </w:r>
          </w:p>
        </w:tc>
      </w:tr>
    </w:tbl>
    <w:p w:rsidR="008A193B" w:rsidRDefault="008A193B" w:rsidP="009A4198">
      <w:pPr>
        <w:jc w:val="both"/>
        <w:rPr>
          <w:rFonts w:ascii="Arial" w:hAnsi="Arial" w:cs="Arial"/>
          <w:b/>
          <w:sz w:val="20"/>
          <w:szCs w:val="20"/>
        </w:rPr>
      </w:pPr>
    </w:p>
    <w:p w:rsidR="008A193B" w:rsidRDefault="008A193B" w:rsidP="009A4198">
      <w:pPr>
        <w:jc w:val="both"/>
        <w:rPr>
          <w:rFonts w:ascii="Arial" w:hAnsi="Arial" w:cs="Arial"/>
          <w:sz w:val="20"/>
          <w:szCs w:val="20"/>
        </w:rPr>
      </w:pPr>
      <w:r>
        <w:rPr>
          <w:rFonts w:ascii="Arial" w:hAnsi="Arial" w:cs="Arial"/>
          <w:sz w:val="20"/>
          <w:szCs w:val="20"/>
        </w:rPr>
        <w:t xml:space="preserve">Los plazos señalados podrán ser modificados antes de su vencimiento mediante resolución fundada de la Subsecretaría de Previsión Social, circunstancia que deberá ser comunicada a los interesados mediante publicación en la Página Web institucional y que podrá ser informada, además, mediante aviso en un periódico de circulación nacional.  </w:t>
      </w:r>
    </w:p>
    <w:p w:rsidR="008A193B" w:rsidRDefault="008A193B" w:rsidP="009A4198">
      <w:pPr>
        <w:rPr>
          <w:sz w:val="20"/>
          <w:szCs w:val="20"/>
        </w:rPr>
      </w:pPr>
    </w:p>
    <w:p w:rsidR="008A193B" w:rsidRDefault="008A193B" w:rsidP="009A4198">
      <w:pPr>
        <w:rPr>
          <w:sz w:val="20"/>
          <w:szCs w:val="20"/>
        </w:rPr>
      </w:pPr>
    </w:p>
    <w:p w:rsidR="008A193B" w:rsidRDefault="008A193B" w:rsidP="009A4198">
      <w:pPr>
        <w:rPr>
          <w:rFonts w:ascii="Arial" w:hAnsi="Arial" w:cs="Arial"/>
          <w:b/>
          <w:u w:val="single"/>
        </w:rPr>
      </w:pPr>
      <w:r>
        <w:rPr>
          <w:rFonts w:ascii="Arial" w:hAnsi="Arial" w:cs="Arial"/>
          <w:b/>
        </w:rPr>
        <w:t>9.-</w:t>
      </w:r>
      <w:r w:rsidR="00D12D5A">
        <w:rPr>
          <w:rFonts w:ascii="Arial" w:hAnsi="Arial" w:cs="Arial"/>
          <w:b/>
        </w:rPr>
        <w:t xml:space="preserve"> </w:t>
      </w:r>
      <w:r>
        <w:rPr>
          <w:rFonts w:ascii="Arial" w:hAnsi="Arial" w:cs="Arial"/>
          <w:b/>
          <w:u w:val="single"/>
        </w:rPr>
        <w:t>PUBLICACIÓN</w:t>
      </w:r>
    </w:p>
    <w:p w:rsidR="008A193B" w:rsidRDefault="008A193B" w:rsidP="009A4198">
      <w:pPr>
        <w:rPr>
          <w:rFonts w:ascii="Arial" w:hAnsi="Arial" w:cs="Arial"/>
          <w:b/>
          <w:u w:val="single"/>
        </w:rPr>
      </w:pPr>
    </w:p>
    <w:p w:rsidR="008A193B" w:rsidRDefault="008A193B" w:rsidP="009A4198">
      <w:pPr>
        <w:jc w:val="both"/>
        <w:rPr>
          <w:rFonts w:ascii="Arial" w:hAnsi="Arial" w:cs="Arial"/>
          <w:sz w:val="20"/>
          <w:szCs w:val="20"/>
        </w:rPr>
      </w:pPr>
      <w:r>
        <w:rPr>
          <w:rFonts w:ascii="Arial" w:hAnsi="Arial" w:cs="Arial"/>
          <w:sz w:val="20"/>
          <w:szCs w:val="20"/>
        </w:rPr>
        <w:t xml:space="preserve">El aviso del llamado a Concurso será publicado en la Página Web institucional de la Subsecretaría de Previsión Social, </w:t>
      </w:r>
      <w:hyperlink r:id="rId10" w:history="1">
        <w:r>
          <w:rPr>
            <w:rStyle w:val="Hipervnculo"/>
            <w:rFonts w:ascii="Arial" w:hAnsi="Arial" w:cs="Arial"/>
            <w:sz w:val="20"/>
          </w:rPr>
          <w:t>www.previsionsocial.gob.cl</w:t>
        </w:r>
      </w:hyperlink>
      <w:r>
        <w:rPr>
          <w:rFonts w:ascii="Arial" w:hAnsi="Arial" w:cs="Arial"/>
          <w:sz w:val="20"/>
          <w:szCs w:val="20"/>
        </w:rPr>
        <w:t xml:space="preserve"> y en un periódico de circulación nacional. </w:t>
      </w:r>
    </w:p>
    <w:p w:rsidR="008A193B" w:rsidRDefault="008A193B" w:rsidP="009A4198">
      <w:pPr>
        <w:jc w:val="both"/>
        <w:rPr>
          <w:rFonts w:ascii="Arial" w:hAnsi="Arial" w:cs="Arial"/>
          <w:sz w:val="20"/>
          <w:szCs w:val="20"/>
        </w:rPr>
      </w:pPr>
    </w:p>
    <w:p w:rsidR="008A193B" w:rsidRDefault="008A193B" w:rsidP="009A4198">
      <w:pPr>
        <w:jc w:val="both"/>
        <w:rPr>
          <w:rFonts w:ascii="Arial" w:hAnsi="Arial" w:cs="Arial"/>
          <w:sz w:val="20"/>
          <w:szCs w:val="20"/>
        </w:rPr>
      </w:pPr>
      <w:r>
        <w:rPr>
          <w:rFonts w:ascii="Arial" w:hAnsi="Arial" w:cs="Arial"/>
          <w:sz w:val="20"/>
          <w:szCs w:val="20"/>
        </w:rPr>
        <w:t xml:space="preserve">Las Bases Administrativas, Técnicas y Anexos se encontrarán disponibles en </w:t>
      </w:r>
      <w:hyperlink r:id="rId11" w:history="1">
        <w:r>
          <w:rPr>
            <w:rStyle w:val="Hipervnculo"/>
            <w:rFonts w:ascii="Arial" w:hAnsi="Arial" w:cs="Arial"/>
            <w:sz w:val="20"/>
          </w:rPr>
          <w:t>www.previsionsocial.gob.cl</w:t>
        </w:r>
      </w:hyperlink>
      <w:r>
        <w:rPr>
          <w:rFonts w:ascii="Arial" w:hAnsi="Arial" w:cs="Arial"/>
          <w:sz w:val="20"/>
          <w:szCs w:val="20"/>
        </w:rPr>
        <w:t xml:space="preserve"> a contar de la fecha de esta publicación.</w:t>
      </w:r>
    </w:p>
    <w:p w:rsidR="008A193B" w:rsidRDefault="008A193B" w:rsidP="009A4198">
      <w:pPr>
        <w:rPr>
          <w:rFonts w:ascii="Arial" w:hAnsi="Arial" w:cs="Arial"/>
          <w:sz w:val="20"/>
          <w:szCs w:val="20"/>
        </w:rPr>
      </w:pPr>
    </w:p>
    <w:p w:rsidR="008A193B" w:rsidRDefault="008A193B" w:rsidP="009A4198">
      <w:pPr>
        <w:rPr>
          <w:rFonts w:ascii="Arial" w:hAnsi="Arial" w:cs="Arial"/>
          <w:sz w:val="20"/>
          <w:szCs w:val="20"/>
        </w:rPr>
      </w:pPr>
      <w:r>
        <w:rPr>
          <w:rFonts w:ascii="Arial" w:hAnsi="Arial" w:cs="Arial"/>
          <w:b/>
        </w:rPr>
        <w:t>10.-</w:t>
      </w:r>
      <w:r>
        <w:rPr>
          <w:rFonts w:ascii="Arial" w:hAnsi="Arial" w:cs="Arial"/>
          <w:b/>
          <w:u w:val="single"/>
        </w:rPr>
        <w:t>POSTULACIÓN DE PROYECTOS</w:t>
      </w:r>
    </w:p>
    <w:p w:rsidR="008A193B" w:rsidRDefault="008A193B" w:rsidP="009A4198">
      <w:pPr>
        <w:rPr>
          <w:rFonts w:ascii="Arial" w:hAnsi="Arial" w:cs="Arial"/>
          <w:sz w:val="20"/>
          <w:szCs w:val="20"/>
        </w:rPr>
      </w:pPr>
    </w:p>
    <w:p w:rsidR="008A193B" w:rsidRDefault="008A193B" w:rsidP="009A4198">
      <w:pPr>
        <w:jc w:val="both"/>
        <w:rPr>
          <w:rFonts w:ascii="Arial" w:hAnsi="Arial" w:cs="Arial"/>
          <w:sz w:val="20"/>
          <w:szCs w:val="20"/>
        </w:rPr>
      </w:pPr>
      <w:r>
        <w:rPr>
          <w:rFonts w:ascii="Arial" w:hAnsi="Arial" w:cs="Arial"/>
          <w:sz w:val="20"/>
          <w:szCs w:val="20"/>
        </w:rPr>
        <w:t xml:space="preserve">El proceso </w:t>
      </w:r>
      <w:r w:rsidR="00C853D6">
        <w:rPr>
          <w:rFonts w:ascii="Arial" w:hAnsi="Arial" w:cs="Arial"/>
          <w:sz w:val="20"/>
          <w:szCs w:val="20"/>
        </w:rPr>
        <w:t xml:space="preserve">de postulación se iniciará el </w:t>
      </w:r>
      <w:r w:rsidR="00CD7548">
        <w:rPr>
          <w:rFonts w:ascii="Arial" w:hAnsi="Arial" w:cs="Arial"/>
          <w:sz w:val="20"/>
          <w:szCs w:val="20"/>
        </w:rPr>
        <w:t>02 de enero</w:t>
      </w:r>
      <w:r>
        <w:rPr>
          <w:rFonts w:ascii="Arial" w:hAnsi="Arial" w:cs="Arial"/>
          <w:sz w:val="20"/>
          <w:szCs w:val="20"/>
        </w:rPr>
        <w:t xml:space="preserve"> de 201</w:t>
      </w:r>
      <w:r w:rsidR="00CD7548">
        <w:rPr>
          <w:rFonts w:ascii="Arial" w:hAnsi="Arial" w:cs="Arial"/>
          <w:sz w:val="20"/>
          <w:szCs w:val="20"/>
        </w:rPr>
        <w:t>5</w:t>
      </w:r>
      <w:r>
        <w:rPr>
          <w:rFonts w:ascii="Arial" w:hAnsi="Arial" w:cs="Arial"/>
          <w:sz w:val="20"/>
          <w:szCs w:val="20"/>
        </w:rPr>
        <w:t>. Desde esa fecha la Subsecretaría de Previsión Social pondrá a disposición de los interesados los formularios necesarios en la plataforma de postulación en su página Web institucional.</w:t>
      </w:r>
    </w:p>
    <w:p w:rsidR="008A193B" w:rsidRDefault="008A193B" w:rsidP="009A4198">
      <w:pPr>
        <w:jc w:val="both"/>
        <w:rPr>
          <w:rFonts w:ascii="Arial" w:hAnsi="Arial" w:cs="Arial"/>
          <w:sz w:val="20"/>
          <w:szCs w:val="20"/>
        </w:rPr>
      </w:pPr>
    </w:p>
    <w:p w:rsidR="008A193B" w:rsidRDefault="00CD7548" w:rsidP="009A4198">
      <w:pPr>
        <w:jc w:val="both"/>
        <w:rPr>
          <w:rFonts w:ascii="Arial" w:hAnsi="Arial" w:cs="Arial"/>
          <w:sz w:val="20"/>
          <w:szCs w:val="20"/>
        </w:rPr>
      </w:pPr>
      <w:r>
        <w:rPr>
          <w:rFonts w:ascii="Arial" w:hAnsi="Arial" w:cs="Arial"/>
          <w:sz w:val="20"/>
          <w:szCs w:val="20"/>
        </w:rPr>
        <w:t>Entre el 02 de enero de 2015</w:t>
      </w:r>
      <w:r w:rsidR="008A193B">
        <w:rPr>
          <w:rFonts w:ascii="Arial" w:hAnsi="Arial" w:cs="Arial"/>
          <w:sz w:val="20"/>
          <w:szCs w:val="20"/>
        </w:rPr>
        <w:t xml:space="preserve"> y hasta </w:t>
      </w:r>
      <w:r w:rsidR="008A193B" w:rsidRPr="0044420A">
        <w:rPr>
          <w:rFonts w:ascii="Arial" w:hAnsi="Arial" w:cs="Arial"/>
          <w:sz w:val="20"/>
          <w:szCs w:val="20"/>
        </w:rPr>
        <w:t xml:space="preserve">el </w:t>
      </w:r>
      <w:r w:rsidR="005A7D90" w:rsidRPr="0044420A">
        <w:rPr>
          <w:rFonts w:ascii="Arial" w:hAnsi="Arial" w:cs="Arial"/>
          <w:sz w:val="20"/>
          <w:szCs w:val="20"/>
        </w:rPr>
        <w:t>16</w:t>
      </w:r>
      <w:r w:rsidR="008A193B">
        <w:rPr>
          <w:rFonts w:ascii="Arial" w:hAnsi="Arial" w:cs="Arial"/>
          <w:sz w:val="20"/>
          <w:szCs w:val="20"/>
        </w:rPr>
        <w:t xml:space="preserve"> de enero de 2015,</w:t>
      </w:r>
      <w:r w:rsidR="0044420A">
        <w:rPr>
          <w:rFonts w:ascii="Arial" w:hAnsi="Arial" w:cs="Arial"/>
          <w:sz w:val="20"/>
          <w:szCs w:val="20"/>
        </w:rPr>
        <w:t xml:space="preserve"> </w:t>
      </w:r>
      <w:r w:rsidR="008A193B">
        <w:rPr>
          <w:rFonts w:ascii="Arial" w:hAnsi="Arial" w:cs="Arial"/>
          <w:sz w:val="20"/>
          <w:szCs w:val="20"/>
        </w:rPr>
        <w:t>los interesados podrán</w:t>
      </w:r>
      <w:r w:rsidR="0044420A">
        <w:rPr>
          <w:rFonts w:ascii="Arial" w:hAnsi="Arial" w:cs="Arial"/>
          <w:sz w:val="20"/>
          <w:szCs w:val="20"/>
        </w:rPr>
        <w:t xml:space="preserve"> </w:t>
      </w:r>
      <w:r w:rsidR="008A193B">
        <w:rPr>
          <w:rFonts w:ascii="Arial" w:hAnsi="Arial" w:cs="Arial"/>
          <w:sz w:val="20"/>
          <w:szCs w:val="20"/>
        </w:rPr>
        <w:t xml:space="preserve">realizar sus consultas a través de la página Web institucional de la Subsecretaría. Estas consultas serán recibidas </w:t>
      </w:r>
      <w:r w:rsidR="00581F07">
        <w:rPr>
          <w:rFonts w:ascii="Arial" w:hAnsi="Arial" w:cs="Arial"/>
          <w:b/>
          <w:sz w:val="20"/>
          <w:szCs w:val="20"/>
        </w:rPr>
        <w:t>hasta las 13</w:t>
      </w:r>
      <w:r w:rsidR="008A193B">
        <w:rPr>
          <w:rFonts w:ascii="Arial" w:hAnsi="Arial" w:cs="Arial"/>
          <w:b/>
          <w:sz w:val="20"/>
          <w:szCs w:val="20"/>
        </w:rPr>
        <w:t>:00</w:t>
      </w:r>
      <w:r w:rsidR="005A7D90">
        <w:rPr>
          <w:rFonts w:ascii="Arial" w:hAnsi="Arial" w:cs="Arial"/>
          <w:b/>
          <w:sz w:val="20"/>
          <w:szCs w:val="20"/>
        </w:rPr>
        <w:t xml:space="preserve"> </w:t>
      </w:r>
      <w:r w:rsidR="008A193B">
        <w:rPr>
          <w:rFonts w:ascii="Arial" w:hAnsi="Arial" w:cs="Arial"/>
          <w:b/>
          <w:sz w:val="20"/>
          <w:szCs w:val="20"/>
        </w:rPr>
        <w:t>horas</w:t>
      </w:r>
      <w:r w:rsidR="008A193B">
        <w:rPr>
          <w:rFonts w:ascii="Arial" w:hAnsi="Arial" w:cs="Arial"/>
          <w:sz w:val="20"/>
          <w:szCs w:val="20"/>
        </w:rPr>
        <w:t xml:space="preserve"> del último día, de acuerdo a reloj de página Web institucional.</w:t>
      </w:r>
    </w:p>
    <w:p w:rsidR="008A193B" w:rsidRDefault="008A193B" w:rsidP="009A4198">
      <w:pPr>
        <w:jc w:val="both"/>
        <w:rPr>
          <w:rFonts w:ascii="Arial" w:hAnsi="Arial" w:cs="Arial"/>
          <w:b/>
          <w:sz w:val="20"/>
          <w:szCs w:val="20"/>
        </w:rPr>
      </w:pPr>
    </w:p>
    <w:p w:rsidR="008A193B" w:rsidRDefault="008A193B" w:rsidP="009A4198">
      <w:pPr>
        <w:jc w:val="both"/>
        <w:rPr>
          <w:rFonts w:ascii="Arial" w:hAnsi="Arial" w:cs="Arial"/>
          <w:b/>
          <w:sz w:val="20"/>
          <w:szCs w:val="20"/>
        </w:rPr>
      </w:pPr>
      <w:r>
        <w:rPr>
          <w:rFonts w:ascii="Arial" w:hAnsi="Arial" w:cs="Arial"/>
          <w:sz w:val="20"/>
          <w:szCs w:val="20"/>
        </w:rPr>
        <w:t>Las respuestas y aclaraciones constituirán parte integrante de las presentes Bases y se publicarán a partir del 05 de enero de 2015. E</w:t>
      </w:r>
      <w:r w:rsidR="00CD7548">
        <w:rPr>
          <w:rFonts w:ascii="Arial" w:hAnsi="Arial" w:cs="Arial"/>
          <w:sz w:val="20"/>
          <w:szCs w:val="20"/>
        </w:rPr>
        <w:t>l consolidado se publicará el 20</w:t>
      </w:r>
      <w:r>
        <w:rPr>
          <w:rFonts w:ascii="Arial" w:hAnsi="Arial" w:cs="Arial"/>
          <w:sz w:val="20"/>
          <w:szCs w:val="20"/>
        </w:rPr>
        <w:t xml:space="preserve"> de enero de 2015.</w:t>
      </w:r>
    </w:p>
    <w:p w:rsidR="008A193B" w:rsidRDefault="008A193B" w:rsidP="009A4198">
      <w:pPr>
        <w:jc w:val="both"/>
        <w:rPr>
          <w:rFonts w:ascii="Arial" w:hAnsi="Arial" w:cs="Arial"/>
          <w:b/>
          <w:sz w:val="20"/>
          <w:szCs w:val="20"/>
        </w:rPr>
      </w:pPr>
    </w:p>
    <w:p w:rsidR="008A193B" w:rsidRDefault="008A193B" w:rsidP="009A4198">
      <w:pPr>
        <w:jc w:val="both"/>
        <w:rPr>
          <w:rFonts w:ascii="Arial" w:hAnsi="Arial" w:cs="Arial"/>
          <w:b/>
          <w:sz w:val="20"/>
          <w:szCs w:val="20"/>
        </w:rPr>
      </w:pPr>
      <w:r>
        <w:rPr>
          <w:rFonts w:ascii="Arial" w:hAnsi="Arial" w:cs="Arial"/>
          <w:sz w:val="20"/>
          <w:szCs w:val="20"/>
        </w:rPr>
        <w:t xml:space="preserve">El proceso de recepción </w:t>
      </w:r>
      <w:r w:rsidRPr="00E37DC9">
        <w:rPr>
          <w:rFonts w:ascii="Arial" w:hAnsi="Arial" w:cs="Arial"/>
          <w:sz w:val="20"/>
          <w:szCs w:val="20"/>
        </w:rPr>
        <w:t>de postulaciones a través de la Plataforma Web dispuesta</w:t>
      </w:r>
      <w:r>
        <w:rPr>
          <w:rFonts w:ascii="Arial" w:hAnsi="Arial" w:cs="Arial"/>
          <w:sz w:val="20"/>
          <w:szCs w:val="20"/>
        </w:rPr>
        <w:t xml:space="preserve"> por la Subsecretaría, se cerrará</w:t>
      </w:r>
      <w:r w:rsidR="00581F07">
        <w:rPr>
          <w:rFonts w:ascii="Arial" w:hAnsi="Arial" w:cs="Arial"/>
          <w:b/>
          <w:sz w:val="20"/>
          <w:szCs w:val="20"/>
        </w:rPr>
        <w:t xml:space="preserve"> a las 13</w:t>
      </w:r>
      <w:r w:rsidR="00A14316">
        <w:rPr>
          <w:rFonts w:ascii="Arial" w:hAnsi="Arial" w:cs="Arial"/>
          <w:b/>
          <w:sz w:val="20"/>
          <w:szCs w:val="20"/>
        </w:rPr>
        <w:t>:00 horas del 30</w:t>
      </w:r>
      <w:r>
        <w:rPr>
          <w:rFonts w:ascii="Arial" w:hAnsi="Arial" w:cs="Arial"/>
          <w:b/>
          <w:sz w:val="20"/>
          <w:szCs w:val="20"/>
        </w:rPr>
        <w:t xml:space="preserve"> de enero de 2015.</w:t>
      </w:r>
    </w:p>
    <w:p w:rsidR="008A193B" w:rsidRDefault="008A193B" w:rsidP="009A4198">
      <w:pPr>
        <w:rPr>
          <w:rFonts w:ascii="Arial" w:hAnsi="Arial" w:cs="Arial"/>
          <w:b/>
          <w:sz w:val="20"/>
          <w:szCs w:val="20"/>
        </w:rPr>
      </w:pPr>
    </w:p>
    <w:p w:rsidR="008A193B" w:rsidRPr="00E37DC9" w:rsidRDefault="008A193B" w:rsidP="009A4198">
      <w:pPr>
        <w:jc w:val="both"/>
        <w:rPr>
          <w:rFonts w:ascii="Arial" w:hAnsi="Arial" w:cs="Arial"/>
          <w:sz w:val="20"/>
          <w:szCs w:val="20"/>
        </w:rPr>
      </w:pPr>
      <w:r w:rsidRPr="00E37DC9">
        <w:rPr>
          <w:rFonts w:ascii="Arial" w:hAnsi="Arial" w:cs="Arial"/>
          <w:bCs/>
          <w:iCs/>
          <w:sz w:val="20"/>
          <w:szCs w:val="20"/>
        </w:rPr>
        <w:t>Se entenderá por H</w:t>
      </w:r>
      <w:r>
        <w:rPr>
          <w:rFonts w:ascii="Arial" w:hAnsi="Arial" w:cs="Arial"/>
          <w:bCs/>
          <w:iCs/>
          <w:sz w:val="20"/>
          <w:szCs w:val="20"/>
        </w:rPr>
        <w:t>ora</w:t>
      </w:r>
      <w:r w:rsidRPr="00E37DC9">
        <w:rPr>
          <w:rFonts w:ascii="Arial" w:hAnsi="Arial" w:cs="Arial"/>
          <w:bCs/>
          <w:iCs/>
          <w:sz w:val="20"/>
          <w:szCs w:val="20"/>
        </w:rPr>
        <w:t xml:space="preserve"> de </w:t>
      </w:r>
      <w:r>
        <w:rPr>
          <w:rFonts w:ascii="Arial" w:hAnsi="Arial" w:cs="Arial"/>
          <w:bCs/>
          <w:iCs/>
          <w:sz w:val="20"/>
          <w:szCs w:val="20"/>
        </w:rPr>
        <w:t>C</w:t>
      </w:r>
      <w:r w:rsidRPr="00E37DC9">
        <w:rPr>
          <w:rFonts w:ascii="Arial" w:hAnsi="Arial" w:cs="Arial"/>
          <w:bCs/>
          <w:iCs/>
          <w:sz w:val="20"/>
          <w:szCs w:val="20"/>
        </w:rPr>
        <w:t>ierre de la postulación vía Web solo la que indique la plataforma tecnológica de la Subsecretaría en su ícono reloj, ubicado en la parte superior derecha de la pantalla. Por tanto, no se aceptará ninguna apelación respecto a diferencias horarias con otros medios de referencia que el postulante presente.</w:t>
      </w:r>
    </w:p>
    <w:p w:rsidR="008A193B" w:rsidRPr="00E37DC9" w:rsidRDefault="008A193B" w:rsidP="009A4198">
      <w:pPr>
        <w:jc w:val="both"/>
        <w:rPr>
          <w:rFonts w:ascii="Arial" w:hAnsi="Arial" w:cs="Arial"/>
          <w:sz w:val="20"/>
          <w:szCs w:val="20"/>
          <w:u w:val="single"/>
        </w:rPr>
      </w:pPr>
    </w:p>
    <w:p w:rsidR="008A193B" w:rsidRPr="00305D78" w:rsidRDefault="008A193B" w:rsidP="00305D78">
      <w:pPr>
        <w:jc w:val="both"/>
        <w:rPr>
          <w:rFonts w:ascii="Arial" w:hAnsi="Arial" w:cs="Arial"/>
          <w:sz w:val="20"/>
          <w:szCs w:val="20"/>
          <w:u w:val="single"/>
        </w:rPr>
      </w:pPr>
      <w:r w:rsidRPr="00E37DC9">
        <w:rPr>
          <w:rFonts w:ascii="Arial" w:hAnsi="Arial" w:cs="Arial"/>
          <w:sz w:val="20"/>
          <w:szCs w:val="20"/>
        </w:rPr>
        <w:t xml:space="preserve">En caso que la página Web presente problemas durante los días y horas anteriores al cierre del plazo,  que dificulten, atrasen o impidan la presentación del proyecto, la fecha y hora de cierre </w:t>
      </w:r>
      <w:r>
        <w:rPr>
          <w:rFonts w:ascii="Arial" w:hAnsi="Arial" w:cs="Arial"/>
          <w:sz w:val="20"/>
          <w:szCs w:val="20"/>
        </w:rPr>
        <w:t>no</w:t>
      </w:r>
      <w:r w:rsidRPr="00E37DC9">
        <w:rPr>
          <w:rFonts w:ascii="Arial" w:hAnsi="Arial" w:cs="Arial"/>
          <w:sz w:val="20"/>
          <w:szCs w:val="20"/>
        </w:rPr>
        <w:t xml:space="preserve"> se modificará. En consecuencia, se sugiere que </w:t>
      </w:r>
      <w:r w:rsidRPr="00C71354">
        <w:rPr>
          <w:rFonts w:ascii="Arial" w:hAnsi="Arial" w:cs="Arial"/>
          <w:sz w:val="20"/>
          <w:szCs w:val="20"/>
        </w:rPr>
        <w:t>la postulación vía Web se haga con la debida anticipación.</w:t>
      </w:r>
    </w:p>
    <w:p w:rsidR="008A193B" w:rsidRDefault="008A193B" w:rsidP="009A4198">
      <w:pPr>
        <w:rPr>
          <w:rFonts w:ascii="Arial" w:hAnsi="Arial" w:cs="Arial"/>
          <w:sz w:val="20"/>
          <w:szCs w:val="20"/>
        </w:rPr>
      </w:pPr>
    </w:p>
    <w:p w:rsidR="00AC6ADA" w:rsidRPr="009E1845" w:rsidRDefault="00AC6ADA" w:rsidP="00AC6ADA">
      <w:pPr>
        <w:jc w:val="both"/>
        <w:rPr>
          <w:rFonts w:ascii="Arial" w:hAnsi="Arial" w:cs="Arial"/>
          <w:sz w:val="20"/>
          <w:szCs w:val="20"/>
        </w:rPr>
      </w:pPr>
      <w:r w:rsidRPr="009E1845">
        <w:rPr>
          <w:rFonts w:ascii="Arial" w:hAnsi="Arial" w:cs="Arial"/>
          <w:sz w:val="20"/>
          <w:szCs w:val="20"/>
        </w:rPr>
        <w:t xml:space="preserve">Los postulantes que prefieran presentar su proyecto en formato papel, lo deberán realizar a través de Oficina de Partes de la Subsecretaría de Previsión Social u oficinas institucionales establecidas para este efecto, en sobre cerrado sellado y rotulado según </w:t>
      </w:r>
      <w:r w:rsidRPr="009E1845">
        <w:rPr>
          <w:rFonts w:ascii="Arial" w:hAnsi="Arial" w:cs="Arial"/>
          <w:b/>
          <w:sz w:val="20"/>
          <w:szCs w:val="20"/>
        </w:rPr>
        <w:t xml:space="preserve">Anexo BA N°7. </w:t>
      </w:r>
      <w:r w:rsidRPr="009E1845">
        <w:rPr>
          <w:rFonts w:ascii="Arial" w:hAnsi="Arial" w:cs="Arial"/>
          <w:sz w:val="20"/>
          <w:szCs w:val="20"/>
        </w:rPr>
        <w:t xml:space="preserve">En este caso, los postulantes deberán presentar los documentos y formularios solicitados en los formatos correspondientes, entregando una copia impresa en papel de todo su proyecto y copia igual en CD. Las direcciones para la recepción de estos proyectos se encuentran en </w:t>
      </w:r>
      <w:r w:rsidRPr="009E1845">
        <w:rPr>
          <w:rFonts w:ascii="Arial" w:hAnsi="Arial" w:cs="Arial"/>
          <w:b/>
          <w:sz w:val="20"/>
          <w:szCs w:val="20"/>
        </w:rPr>
        <w:t>Anexo BA N°</w:t>
      </w:r>
      <w:r w:rsidR="003F047A" w:rsidRPr="009E1845">
        <w:rPr>
          <w:rFonts w:ascii="Arial" w:hAnsi="Arial" w:cs="Arial"/>
          <w:b/>
          <w:sz w:val="20"/>
          <w:szCs w:val="20"/>
        </w:rPr>
        <w:t>8</w:t>
      </w:r>
      <w:r w:rsidRPr="009E1845">
        <w:rPr>
          <w:rFonts w:ascii="Arial" w:hAnsi="Arial" w:cs="Arial"/>
          <w:b/>
          <w:sz w:val="20"/>
          <w:szCs w:val="20"/>
        </w:rPr>
        <w:t>.</w:t>
      </w:r>
    </w:p>
    <w:p w:rsidR="00AC6ADA" w:rsidRPr="009E1845" w:rsidRDefault="00AC6ADA" w:rsidP="00AC6ADA">
      <w:pPr>
        <w:jc w:val="both"/>
        <w:rPr>
          <w:rFonts w:ascii="Arial" w:hAnsi="Arial" w:cs="Arial"/>
          <w:sz w:val="20"/>
          <w:szCs w:val="20"/>
        </w:rPr>
      </w:pPr>
    </w:p>
    <w:p w:rsidR="00AC6ADA" w:rsidRPr="009E1845" w:rsidRDefault="00AC6ADA" w:rsidP="00AC6ADA">
      <w:pPr>
        <w:jc w:val="both"/>
        <w:rPr>
          <w:rFonts w:ascii="Arial" w:hAnsi="Arial" w:cs="Arial"/>
          <w:sz w:val="20"/>
          <w:szCs w:val="20"/>
        </w:rPr>
      </w:pPr>
      <w:r w:rsidRPr="009E1845">
        <w:rPr>
          <w:rFonts w:ascii="Arial" w:hAnsi="Arial" w:cs="Arial"/>
          <w:sz w:val="20"/>
          <w:szCs w:val="20"/>
        </w:rPr>
        <w:t xml:space="preserve">El formulario de postulación estará disponible según cronograma señalado en el punto </w:t>
      </w:r>
      <w:r w:rsidR="003F047A" w:rsidRPr="009E1845">
        <w:rPr>
          <w:rFonts w:ascii="Arial" w:hAnsi="Arial" w:cs="Arial"/>
          <w:sz w:val="20"/>
          <w:szCs w:val="20"/>
        </w:rPr>
        <w:t>8</w:t>
      </w:r>
      <w:r w:rsidRPr="009E1845">
        <w:rPr>
          <w:rFonts w:ascii="Arial" w:hAnsi="Arial" w:cs="Arial"/>
          <w:sz w:val="20"/>
          <w:szCs w:val="20"/>
        </w:rPr>
        <w:t xml:space="preserve"> de estas Bases.</w:t>
      </w:r>
    </w:p>
    <w:p w:rsidR="00AC6ADA" w:rsidRPr="009E1845" w:rsidRDefault="00AC6ADA" w:rsidP="00AC6ADA">
      <w:pPr>
        <w:jc w:val="both"/>
        <w:rPr>
          <w:rFonts w:ascii="Arial" w:hAnsi="Arial" w:cs="Arial"/>
          <w:sz w:val="20"/>
          <w:szCs w:val="20"/>
        </w:rPr>
      </w:pPr>
    </w:p>
    <w:p w:rsidR="00AC6ADA" w:rsidRPr="009E1845" w:rsidRDefault="00AC6ADA" w:rsidP="00AC6ADA">
      <w:pPr>
        <w:autoSpaceDE w:val="0"/>
        <w:autoSpaceDN w:val="0"/>
        <w:adjustRightInd w:val="0"/>
        <w:jc w:val="both"/>
        <w:rPr>
          <w:rFonts w:ascii="Arial" w:hAnsi="Arial" w:cs="Arial"/>
          <w:sz w:val="20"/>
          <w:szCs w:val="20"/>
        </w:rPr>
      </w:pPr>
      <w:r w:rsidRPr="009E1845">
        <w:rPr>
          <w:rFonts w:ascii="Arial" w:hAnsi="Arial" w:cs="Arial"/>
          <w:b/>
          <w:sz w:val="20"/>
          <w:szCs w:val="20"/>
        </w:rPr>
        <w:t xml:space="preserve">La postulación se debe realizar mediante un solo procedimiento. </w:t>
      </w:r>
      <w:r w:rsidRPr="009E1845">
        <w:rPr>
          <w:rFonts w:ascii="Arial" w:hAnsi="Arial" w:cs="Arial"/>
          <w:sz w:val="20"/>
          <w:szCs w:val="20"/>
        </w:rPr>
        <w:t>Si se llega a presentar el mismo proyecto en ambos formatos, es decir, web y  papel, se considerará sólo la postulación vía web.</w:t>
      </w:r>
    </w:p>
    <w:p w:rsidR="00AC6ADA" w:rsidRPr="009E1845" w:rsidRDefault="00AC6ADA" w:rsidP="00AC6ADA">
      <w:pPr>
        <w:autoSpaceDE w:val="0"/>
        <w:autoSpaceDN w:val="0"/>
        <w:adjustRightInd w:val="0"/>
        <w:jc w:val="both"/>
        <w:rPr>
          <w:rFonts w:ascii="Arial" w:hAnsi="Arial" w:cs="Arial"/>
          <w:b/>
          <w:sz w:val="20"/>
          <w:szCs w:val="20"/>
        </w:rPr>
      </w:pPr>
    </w:p>
    <w:p w:rsidR="00AC6ADA" w:rsidRPr="009E1845" w:rsidRDefault="00AC6ADA" w:rsidP="00AC6ADA">
      <w:pPr>
        <w:jc w:val="both"/>
        <w:rPr>
          <w:rFonts w:ascii="Arial" w:hAnsi="Arial" w:cs="Arial"/>
          <w:sz w:val="20"/>
          <w:szCs w:val="20"/>
        </w:rPr>
      </w:pPr>
      <w:r w:rsidRPr="009E1845">
        <w:rPr>
          <w:rFonts w:ascii="Arial" w:hAnsi="Arial" w:cs="Arial"/>
          <w:sz w:val="20"/>
          <w:szCs w:val="20"/>
        </w:rPr>
        <w:t>En caso que se presenten más de un proyecto a través de una misma vía de postulación, se admitirá el primero de ellos</w:t>
      </w:r>
      <w:r w:rsidR="00A14316" w:rsidRPr="009E1845">
        <w:rPr>
          <w:rFonts w:ascii="Arial" w:hAnsi="Arial" w:cs="Arial"/>
          <w:sz w:val="20"/>
          <w:szCs w:val="20"/>
        </w:rPr>
        <w:t xml:space="preserve"> presentado</w:t>
      </w:r>
      <w:r w:rsidRPr="009E1845">
        <w:rPr>
          <w:rFonts w:ascii="Arial" w:hAnsi="Arial" w:cs="Arial"/>
          <w:sz w:val="20"/>
          <w:szCs w:val="20"/>
        </w:rPr>
        <w:t>.</w:t>
      </w:r>
    </w:p>
    <w:p w:rsidR="00AC6ADA" w:rsidRDefault="00AC6ADA" w:rsidP="009A4198">
      <w:pPr>
        <w:rPr>
          <w:rFonts w:ascii="Arial" w:hAnsi="Arial" w:cs="Arial"/>
          <w:sz w:val="20"/>
          <w:szCs w:val="20"/>
        </w:rPr>
      </w:pPr>
    </w:p>
    <w:p w:rsidR="008A193B" w:rsidRDefault="008A193B" w:rsidP="009A4198">
      <w:pPr>
        <w:rPr>
          <w:rFonts w:ascii="Arial" w:hAnsi="Arial" w:cs="Arial"/>
          <w:sz w:val="20"/>
          <w:szCs w:val="20"/>
        </w:rPr>
      </w:pPr>
      <w:r>
        <w:rPr>
          <w:rFonts w:ascii="Arial" w:hAnsi="Arial" w:cs="Arial"/>
          <w:b/>
        </w:rPr>
        <w:lastRenderedPageBreak/>
        <w:t>11.-</w:t>
      </w:r>
      <w:r>
        <w:rPr>
          <w:rFonts w:ascii="Arial" w:hAnsi="Arial" w:cs="Arial"/>
          <w:b/>
          <w:u w:val="single"/>
        </w:rPr>
        <w:t>REQUISITOS DE ADMISIBILIDAD DE LAS POSTULACIONES</w:t>
      </w:r>
    </w:p>
    <w:p w:rsidR="008A193B" w:rsidRDefault="008A193B" w:rsidP="009A4198">
      <w:pPr>
        <w:rPr>
          <w:rFonts w:ascii="Arial" w:hAnsi="Arial" w:cs="Arial"/>
          <w:sz w:val="20"/>
          <w:szCs w:val="20"/>
        </w:rPr>
      </w:pPr>
    </w:p>
    <w:p w:rsidR="008A193B" w:rsidRDefault="008A193B" w:rsidP="009A4198">
      <w:pPr>
        <w:jc w:val="both"/>
        <w:rPr>
          <w:rFonts w:ascii="Arial" w:hAnsi="Arial" w:cs="Arial"/>
          <w:sz w:val="20"/>
          <w:szCs w:val="20"/>
        </w:rPr>
      </w:pPr>
      <w:r>
        <w:rPr>
          <w:rFonts w:ascii="Arial" w:hAnsi="Arial" w:cs="Arial"/>
          <w:sz w:val="20"/>
          <w:szCs w:val="20"/>
        </w:rPr>
        <w:t xml:space="preserve">Las postulaciones serán admitidas en el presente Concurso toda vez que cumplan con las siguientes condiciones: </w:t>
      </w:r>
    </w:p>
    <w:p w:rsidR="008A193B" w:rsidRDefault="008A193B" w:rsidP="009A4198">
      <w:pPr>
        <w:jc w:val="both"/>
        <w:rPr>
          <w:rFonts w:ascii="Arial" w:hAnsi="Arial" w:cs="Arial"/>
          <w:sz w:val="20"/>
          <w:szCs w:val="20"/>
        </w:rPr>
      </w:pPr>
    </w:p>
    <w:p w:rsidR="008A193B" w:rsidRDefault="008A193B" w:rsidP="00295084">
      <w:pPr>
        <w:numPr>
          <w:ilvl w:val="0"/>
          <w:numId w:val="12"/>
        </w:numPr>
        <w:ind w:left="720"/>
        <w:jc w:val="both"/>
        <w:rPr>
          <w:rFonts w:ascii="Arial" w:hAnsi="Arial" w:cs="Arial"/>
          <w:sz w:val="20"/>
          <w:szCs w:val="20"/>
        </w:rPr>
      </w:pPr>
      <w:r>
        <w:rPr>
          <w:rFonts w:ascii="Arial" w:hAnsi="Arial" w:cs="Arial"/>
          <w:sz w:val="20"/>
          <w:szCs w:val="20"/>
        </w:rPr>
        <w:t>Se hayan presentado todos los antecedentes en los formularios y documentos exigidos en estas Bases (Técnicas, Administrativas y Formulario de Postulación).</w:t>
      </w:r>
    </w:p>
    <w:p w:rsidR="008A193B" w:rsidRDefault="008A193B" w:rsidP="00295084">
      <w:pPr>
        <w:numPr>
          <w:ilvl w:val="0"/>
          <w:numId w:val="12"/>
        </w:numPr>
        <w:ind w:left="720"/>
        <w:jc w:val="both"/>
        <w:rPr>
          <w:rFonts w:ascii="Arial" w:hAnsi="Arial" w:cs="Arial"/>
          <w:sz w:val="20"/>
          <w:szCs w:val="20"/>
        </w:rPr>
      </w:pPr>
      <w:r>
        <w:rPr>
          <w:rFonts w:ascii="Arial" w:hAnsi="Arial" w:cs="Arial"/>
          <w:sz w:val="20"/>
          <w:szCs w:val="20"/>
        </w:rPr>
        <w:t>El plazo de ejecución se ajuste al máximo establecido en las Bases Técnicas.</w:t>
      </w:r>
    </w:p>
    <w:p w:rsidR="008A193B" w:rsidRDefault="008A193B" w:rsidP="00295084">
      <w:pPr>
        <w:numPr>
          <w:ilvl w:val="0"/>
          <w:numId w:val="12"/>
        </w:numPr>
        <w:ind w:left="720"/>
        <w:jc w:val="both"/>
        <w:rPr>
          <w:rFonts w:ascii="Arial" w:hAnsi="Arial" w:cs="Arial"/>
          <w:sz w:val="20"/>
          <w:szCs w:val="20"/>
        </w:rPr>
      </w:pPr>
      <w:r>
        <w:rPr>
          <w:rFonts w:ascii="Arial" w:hAnsi="Arial" w:cs="Arial"/>
          <w:sz w:val="20"/>
          <w:szCs w:val="20"/>
        </w:rPr>
        <w:t>La Entidad Postulante no se encuentre inhabilitada de participar en el proceso, según lo establecido en el Punto 4 de estas Bases Administrativas.</w:t>
      </w:r>
    </w:p>
    <w:p w:rsidR="008A193B" w:rsidRDefault="008A193B" w:rsidP="00295084">
      <w:pPr>
        <w:numPr>
          <w:ilvl w:val="0"/>
          <w:numId w:val="12"/>
        </w:numPr>
        <w:ind w:left="720"/>
        <w:jc w:val="both"/>
        <w:rPr>
          <w:rFonts w:ascii="Arial" w:hAnsi="Arial" w:cs="Arial"/>
          <w:sz w:val="20"/>
          <w:szCs w:val="20"/>
        </w:rPr>
      </w:pPr>
      <w:r>
        <w:rPr>
          <w:rFonts w:ascii="Arial" w:hAnsi="Arial" w:cs="Arial"/>
          <w:sz w:val="20"/>
          <w:szCs w:val="20"/>
        </w:rPr>
        <w:t>El monto solicitado por el proyecto se ajuste a los montos máximos establecidos en el punto 23 de estas Bases Administrativas.</w:t>
      </w:r>
    </w:p>
    <w:p w:rsidR="008A193B" w:rsidRDefault="008A193B" w:rsidP="00295084">
      <w:pPr>
        <w:numPr>
          <w:ilvl w:val="0"/>
          <w:numId w:val="12"/>
        </w:numPr>
        <w:ind w:left="720"/>
        <w:jc w:val="both"/>
        <w:rPr>
          <w:rFonts w:ascii="Arial" w:hAnsi="Arial" w:cs="Arial"/>
          <w:sz w:val="20"/>
          <w:szCs w:val="20"/>
        </w:rPr>
      </w:pPr>
      <w:r>
        <w:rPr>
          <w:rFonts w:ascii="Arial" w:hAnsi="Arial" w:cs="Arial"/>
          <w:sz w:val="20"/>
          <w:szCs w:val="20"/>
        </w:rPr>
        <w:t>El oferente haya registrado los antecedentes solicitados en el Formulario de Postulación así como los respaldos estipulados en las Bases, en el período dispuesto para ello.</w:t>
      </w:r>
    </w:p>
    <w:p w:rsidR="008A193B" w:rsidRDefault="008A193B" w:rsidP="009A4198">
      <w:pPr>
        <w:rPr>
          <w:rFonts w:ascii="Arial" w:hAnsi="Arial" w:cs="Arial"/>
          <w:sz w:val="20"/>
          <w:szCs w:val="20"/>
        </w:rPr>
      </w:pPr>
    </w:p>
    <w:p w:rsidR="008A193B" w:rsidRDefault="008A193B" w:rsidP="009A4198">
      <w:pPr>
        <w:rPr>
          <w:rFonts w:ascii="Arial" w:hAnsi="Arial" w:cs="Arial"/>
          <w:sz w:val="20"/>
          <w:szCs w:val="20"/>
        </w:rPr>
      </w:pPr>
    </w:p>
    <w:p w:rsidR="008A193B" w:rsidRDefault="008A193B" w:rsidP="009A4198">
      <w:pPr>
        <w:rPr>
          <w:rFonts w:ascii="Arial" w:hAnsi="Arial" w:cs="Arial"/>
          <w:sz w:val="20"/>
          <w:szCs w:val="20"/>
        </w:rPr>
      </w:pPr>
      <w:r w:rsidRPr="00B70468">
        <w:rPr>
          <w:rFonts w:ascii="Arial" w:hAnsi="Arial" w:cs="Arial"/>
          <w:b/>
        </w:rPr>
        <w:t>12.-</w:t>
      </w:r>
      <w:r>
        <w:rPr>
          <w:rFonts w:ascii="Arial" w:hAnsi="Arial" w:cs="Arial"/>
          <w:b/>
          <w:u w:val="single"/>
        </w:rPr>
        <w:t>PROCESO DE APERTURA Y ADMISIBILIDAD DE LOS PROYECTOS</w:t>
      </w:r>
    </w:p>
    <w:p w:rsidR="008A193B" w:rsidRDefault="008A193B" w:rsidP="009A4198">
      <w:pPr>
        <w:rPr>
          <w:rFonts w:ascii="Arial" w:hAnsi="Arial" w:cs="Arial"/>
          <w:sz w:val="20"/>
          <w:szCs w:val="20"/>
        </w:rPr>
      </w:pPr>
    </w:p>
    <w:p w:rsidR="008A193B" w:rsidRDefault="008A193B" w:rsidP="009A4198">
      <w:pPr>
        <w:jc w:val="both"/>
        <w:rPr>
          <w:rFonts w:ascii="Arial" w:hAnsi="Arial" w:cs="Arial"/>
          <w:b/>
          <w:sz w:val="20"/>
          <w:szCs w:val="20"/>
        </w:rPr>
      </w:pPr>
      <w:r>
        <w:rPr>
          <w:rFonts w:ascii="Arial" w:hAnsi="Arial" w:cs="Arial"/>
          <w:sz w:val="20"/>
          <w:szCs w:val="20"/>
        </w:rPr>
        <w:t>La Subsecretaría de Previsión Social iniciará el Proceso de Apertura y Admisibi</w:t>
      </w:r>
      <w:r w:rsidR="00A14316">
        <w:rPr>
          <w:rFonts w:ascii="Arial" w:hAnsi="Arial" w:cs="Arial"/>
          <w:sz w:val="20"/>
          <w:szCs w:val="20"/>
        </w:rPr>
        <w:t>lidad de los Proyectos el día 30</w:t>
      </w:r>
      <w:r>
        <w:rPr>
          <w:rFonts w:ascii="Arial" w:hAnsi="Arial" w:cs="Arial"/>
          <w:sz w:val="20"/>
          <w:szCs w:val="20"/>
        </w:rPr>
        <w:t xml:space="preserve"> de enero de 2015 a las 15.00 </w:t>
      </w:r>
      <w:proofErr w:type="spellStart"/>
      <w:r>
        <w:rPr>
          <w:rFonts w:ascii="Arial" w:hAnsi="Arial" w:cs="Arial"/>
          <w:sz w:val="20"/>
          <w:szCs w:val="20"/>
        </w:rPr>
        <w:t>hrs</w:t>
      </w:r>
      <w:proofErr w:type="spellEnd"/>
      <w:r>
        <w:rPr>
          <w:rFonts w:ascii="Arial" w:hAnsi="Arial" w:cs="Arial"/>
          <w:sz w:val="20"/>
          <w:szCs w:val="20"/>
        </w:rPr>
        <w:t>., cerrando dicho proceso a más tarda</w:t>
      </w:r>
      <w:r w:rsidR="00A14316">
        <w:rPr>
          <w:rFonts w:ascii="Arial" w:hAnsi="Arial" w:cs="Arial"/>
          <w:sz w:val="20"/>
          <w:szCs w:val="20"/>
        </w:rPr>
        <w:t>r a las 17.00 horas del 05 de febr</w:t>
      </w:r>
      <w:r>
        <w:rPr>
          <w:rFonts w:ascii="Arial" w:hAnsi="Arial" w:cs="Arial"/>
          <w:sz w:val="20"/>
          <w:szCs w:val="20"/>
        </w:rPr>
        <w:t>ero de 2015.</w:t>
      </w:r>
    </w:p>
    <w:p w:rsidR="008A193B" w:rsidRDefault="008A193B" w:rsidP="009A4198">
      <w:pPr>
        <w:jc w:val="both"/>
        <w:rPr>
          <w:rFonts w:ascii="Arial" w:hAnsi="Arial" w:cs="Arial"/>
          <w:sz w:val="20"/>
          <w:szCs w:val="20"/>
        </w:rPr>
      </w:pPr>
    </w:p>
    <w:p w:rsidR="008A193B" w:rsidRDefault="008A193B" w:rsidP="009A4198">
      <w:pPr>
        <w:jc w:val="both"/>
        <w:rPr>
          <w:rFonts w:ascii="Arial" w:hAnsi="Arial" w:cs="Arial"/>
          <w:sz w:val="20"/>
          <w:szCs w:val="20"/>
        </w:rPr>
      </w:pPr>
      <w:r>
        <w:rPr>
          <w:rFonts w:ascii="Arial" w:hAnsi="Arial" w:cs="Arial"/>
          <w:sz w:val="20"/>
          <w:szCs w:val="20"/>
        </w:rPr>
        <w:t>El proceso de apertura será público y se realizará en las oficinas institucionales de la Subsecretaría de Previsión Social.</w:t>
      </w:r>
    </w:p>
    <w:p w:rsidR="008A193B" w:rsidRDefault="008A193B" w:rsidP="009A4198">
      <w:pPr>
        <w:jc w:val="both"/>
        <w:rPr>
          <w:rFonts w:ascii="Arial" w:hAnsi="Arial" w:cs="Arial"/>
          <w:sz w:val="20"/>
          <w:szCs w:val="20"/>
        </w:rPr>
      </w:pPr>
    </w:p>
    <w:p w:rsidR="008A193B" w:rsidRDefault="008A193B" w:rsidP="009A4198">
      <w:pPr>
        <w:jc w:val="both"/>
        <w:rPr>
          <w:rFonts w:ascii="Arial" w:hAnsi="Arial" w:cs="Arial"/>
          <w:sz w:val="20"/>
          <w:szCs w:val="20"/>
        </w:rPr>
      </w:pPr>
      <w:r>
        <w:rPr>
          <w:rFonts w:ascii="Arial" w:hAnsi="Arial" w:cs="Arial"/>
          <w:sz w:val="20"/>
          <w:szCs w:val="20"/>
        </w:rPr>
        <w:t>El Acta de Admisibilidad de los Proyectos será publicada</w:t>
      </w:r>
      <w:r w:rsidR="00A14316">
        <w:rPr>
          <w:rFonts w:ascii="Arial" w:hAnsi="Arial" w:cs="Arial"/>
          <w:sz w:val="20"/>
          <w:szCs w:val="20"/>
        </w:rPr>
        <w:t>, como último plazo,</w:t>
      </w:r>
      <w:r>
        <w:rPr>
          <w:rFonts w:ascii="Arial" w:hAnsi="Arial" w:cs="Arial"/>
          <w:sz w:val="20"/>
          <w:szCs w:val="20"/>
        </w:rPr>
        <w:t xml:space="preserve"> en la Página Web instituci</w:t>
      </w:r>
      <w:r w:rsidR="00A14316">
        <w:rPr>
          <w:rFonts w:ascii="Arial" w:hAnsi="Arial" w:cs="Arial"/>
          <w:sz w:val="20"/>
          <w:szCs w:val="20"/>
        </w:rPr>
        <w:t>onal de esta Subsecretaría el 05</w:t>
      </w:r>
      <w:r>
        <w:rPr>
          <w:rFonts w:ascii="Arial" w:hAnsi="Arial" w:cs="Arial"/>
          <w:sz w:val="20"/>
          <w:szCs w:val="20"/>
        </w:rPr>
        <w:t xml:space="preserve"> de </w:t>
      </w:r>
      <w:r w:rsidR="00A14316">
        <w:rPr>
          <w:rFonts w:ascii="Arial" w:hAnsi="Arial" w:cs="Arial"/>
          <w:sz w:val="20"/>
          <w:szCs w:val="20"/>
        </w:rPr>
        <w:t>febrer</w:t>
      </w:r>
      <w:r>
        <w:rPr>
          <w:rFonts w:ascii="Arial" w:hAnsi="Arial" w:cs="Arial"/>
          <w:sz w:val="20"/>
          <w:szCs w:val="20"/>
        </w:rPr>
        <w:t>o a las 17.00 horas. Una copia de esta Acta será firmada por la Jefatura de la Dirección Jurídica de la Subsecretaría de Previsión Social, o por quién la subrogue.</w:t>
      </w:r>
    </w:p>
    <w:p w:rsidR="008A193B" w:rsidRDefault="008A193B" w:rsidP="009A4198">
      <w:pPr>
        <w:jc w:val="both"/>
        <w:rPr>
          <w:rFonts w:ascii="Arial" w:hAnsi="Arial" w:cs="Arial"/>
          <w:sz w:val="20"/>
          <w:szCs w:val="20"/>
        </w:rPr>
      </w:pPr>
    </w:p>
    <w:p w:rsidR="008A193B" w:rsidRDefault="008A193B" w:rsidP="009A4198">
      <w:pPr>
        <w:jc w:val="both"/>
        <w:rPr>
          <w:rFonts w:ascii="Arial" w:hAnsi="Arial" w:cs="Arial"/>
          <w:sz w:val="20"/>
          <w:szCs w:val="20"/>
        </w:rPr>
      </w:pPr>
    </w:p>
    <w:p w:rsidR="008A193B" w:rsidRDefault="008A193B" w:rsidP="009A4198">
      <w:pPr>
        <w:jc w:val="both"/>
        <w:rPr>
          <w:rFonts w:ascii="Arial" w:hAnsi="Arial" w:cs="Arial"/>
          <w:sz w:val="20"/>
          <w:szCs w:val="20"/>
        </w:rPr>
      </w:pPr>
      <w:r w:rsidRPr="00B70468">
        <w:rPr>
          <w:rFonts w:ascii="Arial" w:hAnsi="Arial" w:cs="Arial"/>
          <w:b/>
        </w:rPr>
        <w:t>13.-</w:t>
      </w:r>
      <w:r>
        <w:rPr>
          <w:rFonts w:ascii="Arial" w:hAnsi="Arial" w:cs="Arial"/>
          <w:b/>
          <w:u w:val="single"/>
        </w:rPr>
        <w:t>SELECCIÓN DE PROYECTOS</w:t>
      </w:r>
    </w:p>
    <w:p w:rsidR="008A193B" w:rsidRDefault="008A193B" w:rsidP="009A4198">
      <w:pPr>
        <w:jc w:val="both"/>
        <w:rPr>
          <w:rFonts w:ascii="Arial" w:hAnsi="Arial" w:cs="Arial"/>
          <w:sz w:val="20"/>
          <w:szCs w:val="20"/>
        </w:rPr>
      </w:pPr>
    </w:p>
    <w:p w:rsidR="008A193B" w:rsidRDefault="008A193B" w:rsidP="009A4198">
      <w:pPr>
        <w:jc w:val="both"/>
        <w:rPr>
          <w:rFonts w:ascii="Arial" w:hAnsi="Arial" w:cs="Arial"/>
          <w:sz w:val="20"/>
          <w:szCs w:val="20"/>
        </w:rPr>
      </w:pPr>
      <w:r w:rsidRPr="00CA6903">
        <w:rPr>
          <w:rFonts w:ascii="Arial" w:hAnsi="Arial" w:cs="Arial"/>
          <w:sz w:val="20"/>
          <w:szCs w:val="20"/>
        </w:rPr>
        <w:t>Sólo los proyectos declarados admisibles</w:t>
      </w:r>
      <w:r>
        <w:rPr>
          <w:rFonts w:ascii="Arial" w:hAnsi="Arial" w:cs="Arial"/>
          <w:sz w:val="20"/>
          <w:szCs w:val="20"/>
        </w:rPr>
        <w:t xml:space="preserve"> serán evaluados técnicamente por un Comité de Selección, según lo establece el Reglamento, y sus modificaciones posteriores. </w:t>
      </w:r>
    </w:p>
    <w:p w:rsidR="008A193B" w:rsidRDefault="008A193B" w:rsidP="009A4198">
      <w:pPr>
        <w:jc w:val="both"/>
        <w:rPr>
          <w:rFonts w:ascii="Arial" w:hAnsi="Arial" w:cs="Arial"/>
          <w:sz w:val="20"/>
          <w:szCs w:val="20"/>
        </w:rPr>
      </w:pPr>
    </w:p>
    <w:p w:rsidR="008A193B" w:rsidRPr="00202B37" w:rsidRDefault="008A193B" w:rsidP="009A4198">
      <w:pPr>
        <w:jc w:val="both"/>
        <w:rPr>
          <w:rFonts w:ascii="Arial" w:hAnsi="Arial" w:cs="Arial"/>
          <w:b/>
          <w:sz w:val="20"/>
          <w:szCs w:val="20"/>
        </w:rPr>
      </w:pPr>
      <w:r>
        <w:rPr>
          <w:rFonts w:ascii="Arial" w:hAnsi="Arial" w:cs="Arial"/>
          <w:sz w:val="20"/>
          <w:szCs w:val="20"/>
        </w:rPr>
        <w:t>Según dispone la Ley</w:t>
      </w:r>
      <w:r w:rsidR="009E1845">
        <w:rPr>
          <w:rFonts w:ascii="Arial" w:hAnsi="Arial" w:cs="Arial"/>
          <w:sz w:val="20"/>
          <w:szCs w:val="20"/>
        </w:rPr>
        <w:t xml:space="preserve"> 20.255</w:t>
      </w:r>
      <w:r>
        <w:rPr>
          <w:rFonts w:ascii="Arial" w:hAnsi="Arial" w:cs="Arial"/>
          <w:sz w:val="20"/>
          <w:szCs w:val="20"/>
        </w:rPr>
        <w:t xml:space="preserve"> y el Reglamento del Fondo para Educación Previsional, a lo menos el 60% de los fondos que se asignen en el presente Concurso se destinarán a proyectos cuyos beneficiarios no residan en la Región Metropolitana, siempre que exista un número suficiente de estos proyectos que cumplan con </w:t>
      </w:r>
      <w:r w:rsidRPr="00856F88">
        <w:rPr>
          <w:rFonts w:ascii="Arial" w:hAnsi="Arial" w:cs="Arial"/>
          <w:sz w:val="20"/>
          <w:szCs w:val="20"/>
        </w:rPr>
        <w:t xml:space="preserve">los requisitos técnicos establecidos en las presentes Bases. </w:t>
      </w:r>
      <w:r w:rsidRPr="00856F88">
        <w:rPr>
          <w:rFonts w:ascii="Arial" w:hAnsi="Arial" w:cs="Arial"/>
          <w:b/>
          <w:sz w:val="20"/>
          <w:szCs w:val="20"/>
        </w:rPr>
        <w:t xml:space="preserve">Con especial consideración a los proyectos desarrollados y ejecutados por postulantes regionales, es decir, con residencia </w:t>
      </w:r>
      <w:r w:rsidR="00A14316">
        <w:rPr>
          <w:rFonts w:ascii="Arial" w:hAnsi="Arial" w:cs="Arial"/>
          <w:b/>
          <w:sz w:val="20"/>
          <w:szCs w:val="20"/>
        </w:rPr>
        <w:t xml:space="preserve">acreditable </w:t>
      </w:r>
      <w:r w:rsidRPr="00856F88">
        <w:rPr>
          <w:rFonts w:ascii="Arial" w:hAnsi="Arial" w:cs="Arial"/>
          <w:b/>
          <w:sz w:val="20"/>
          <w:szCs w:val="20"/>
        </w:rPr>
        <w:t>en la región a la que postula el proyecto.</w:t>
      </w:r>
    </w:p>
    <w:p w:rsidR="008A193B" w:rsidRDefault="008A193B" w:rsidP="009A4198">
      <w:pPr>
        <w:jc w:val="both"/>
        <w:rPr>
          <w:rFonts w:ascii="Arial" w:hAnsi="Arial" w:cs="Arial"/>
          <w:sz w:val="20"/>
          <w:szCs w:val="20"/>
        </w:rPr>
      </w:pPr>
    </w:p>
    <w:p w:rsidR="008A193B" w:rsidRDefault="008A193B" w:rsidP="009A4198">
      <w:pPr>
        <w:jc w:val="both"/>
        <w:rPr>
          <w:rFonts w:ascii="Arial" w:hAnsi="Arial" w:cs="Arial"/>
          <w:sz w:val="20"/>
          <w:szCs w:val="20"/>
        </w:rPr>
      </w:pPr>
      <w:r>
        <w:rPr>
          <w:rFonts w:ascii="Arial" w:hAnsi="Arial" w:cs="Arial"/>
          <w:sz w:val="20"/>
          <w:szCs w:val="20"/>
        </w:rPr>
        <w:t>Esta restricción puede ocasionar que proyectos con mayor puntaje se vean excluidos de la selección, frente otros proyectos de menor puntaje, pero que permitan completar el porcentaje de asignación regional de recursos.</w:t>
      </w:r>
    </w:p>
    <w:p w:rsidR="008A193B" w:rsidRDefault="008A193B" w:rsidP="009A4198">
      <w:pPr>
        <w:jc w:val="both"/>
        <w:rPr>
          <w:rFonts w:ascii="Arial" w:hAnsi="Arial" w:cs="Arial"/>
          <w:sz w:val="20"/>
          <w:szCs w:val="20"/>
        </w:rPr>
      </w:pPr>
    </w:p>
    <w:p w:rsidR="008A193B" w:rsidRDefault="008A193B" w:rsidP="009A4198">
      <w:pPr>
        <w:jc w:val="both"/>
        <w:rPr>
          <w:rFonts w:ascii="Arial" w:hAnsi="Arial" w:cs="Arial"/>
          <w:sz w:val="20"/>
          <w:szCs w:val="20"/>
        </w:rPr>
      </w:pPr>
      <w:r>
        <w:rPr>
          <w:rFonts w:ascii="Arial" w:hAnsi="Arial" w:cs="Arial"/>
          <w:sz w:val="20"/>
          <w:szCs w:val="20"/>
        </w:rPr>
        <w:t xml:space="preserve">La evaluación técnica de los proyectos declarados admisibles se hará de acuerdo a los criterios y porcentajes definidos en estas Bases </w:t>
      </w:r>
      <w:r>
        <w:rPr>
          <w:rFonts w:ascii="Arial" w:hAnsi="Arial" w:cs="Arial"/>
          <w:b/>
          <w:sz w:val="20"/>
          <w:szCs w:val="20"/>
        </w:rPr>
        <w:t>(Anexo BA N°4).</w:t>
      </w:r>
    </w:p>
    <w:p w:rsidR="008A193B" w:rsidRDefault="008A193B" w:rsidP="009A4198">
      <w:pPr>
        <w:jc w:val="both"/>
        <w:rPr>
          <w:rFonts w:ascii="Arial" w:hAnsi="Arial" w:cs="Arial"/>
          <w:sz w:val="20"/>
          <w:szCs w:val="20"/>
        </w:rPr>
      </w:pPr>
    </w:p>
    <w:p w:rsidR="008A193B" w:rsidRDefault="008A193B" w:rsidP="009A4198">
      <w:pPr>
        <w:jc w:val="both"/>
        <w:rPr>
          <w:rFonts w:ascii="Arial" w:hAnsi="Arial" w:cs="Arial"/>
          <w:sz w:val="20"/>
          <w:szCs w:val="20"/>
        </w:rPr>
      </w:pPr>
      <w:r>
        <w:rPr>
          <w:rFonts w:ascii="Arial" w:hAnsi="Arial" w:cs="Arial"/>
          <w:sz w:val="20"/>
          <w:szCs w:val="20"/>
        </w:rPr>
        <w:t>El Comité de Selección se reserva el derecho de requerir información aclaratoria a los postulantes sobre sus proyectos, sin que esto implique modificación en los mismos ni afecte el trato igualitario al resto de los postulantes.</w:t>
      </w:r>
    </w:p>
    <w:p w:rsidR="008A193B" w:rsidRDefault="008A193B" w:rsidP="009A4198">
      <w:pPr>
        <w:jc w:val="both"/>
        <w:rPr>
          <w:rFonts w:ascii="Arial" w:hAnsi="Arial" w:cs="Arial"/>
          <w:sz w:val="20"/>
          <w:szCs w:val="20"/>
        </w:rPr>
      </w:pPr>
    </w:p>
    <w:p w:rsidR="008A193B" w:rsidRDefault="008A193B" w:rsidP="009A4198">
      <w:pPr>
        <w:jc w:val="both"/>
        <w:rPr>
          <w:rFonts w:ascii="Arial" w:hAnsi="Arial" w:cs="Arial"/>
          <w:sz w:val="20"/>
          <w:szCs w:val="20"/>
        </w:rPr>
      </w:pPr>
      <w:r>
        <w:rPr>
          <w:rFonts w:ascii="Arial" w:hAnsi="Arial" w:cs="Arial"/>
          <w:sz w:val="20"/>
          <w:szCs w:val="20"/>
        </w:rPr>
        <w:t>El Comité de Selección efectuará una evaluación de los proyectos y verificará que se cumpla con el requisito del porcentaje destinado a beneficiarios regionales, así como la disponibilidad presupuestaria para adjudicar la totalidad del presupuesto solicitado por proyecto. En el evento que no se cumpla con estas condiciones, se revisará según el orden de prelación establecido, hasta encontrar un proyecto elegible que cumpla con estos requisitos.</w:t>
      </w:r>
    </w:p>
    <w:p w:rsidR="008A193B" w:rsidRDefault="008A193B" w:rsidP="009A4198">
      <w:pPr>
        <w:jc w:val="both"/>
        <w:rPr>
          <w:rFonts w:ascii="Arial" w:hAnsi="Arial" w:cs="Arial"/>
          <w:sz w:val="20"/>
          <w:szCs w:val="20"/>
        </w:rPr>
      </w:pPr>
    </w:p>
    <w:p w:rsidR="008A193B" w:rsidRPr="00856F88" w:rsidRDefault="008A193B" w:rsidP="009A4198">
      <w:pPr>
        <w:jc w:val="both"/>
        <w:rPr>
          <w:rFonts w:ascii="Arial" w:hAnsi="Arial" w:cs="Arial"/>
          <w:sz w:val="20"/>
          <w:szCs w:val="20"/>
        </w:rPr>
      </w:pPr>
      <w:r w:rsidRPr="00856F88">
        <w:rPr>
          <w:rFonts w:ascii="Arial" w:hAnsi="Arial" w:cs="Arial"/>
          <w:sz w:val="20"/>
          <w:szCs w:val="20"/>
        </w:rPr>
        <w:t>Se procederá de la siguiente manera:</w:t>
      </w:r>
    </w:p>
    <w:p w:rsidR="008A193B" w:rsidRPr="00856F88" w:rsidRDefault="008A193B" w:rsidP="009A4198">
      <w:pPr>
        <w:jc w:val="both"/>
        <w:rPr>
          <w:rFonts w:ascii="Arial" w:hAnsi="Arial" w:cs="Arial"/>
          <w:sz w:val="20"/>
          <w:szCs w:val="20"/>
        </w:rPr>
      </w:pPr>
    </w:p>
    <w:p w:rsidR="008A193B" w:rsidRPr="00856F88" w:rsidRDefault="008A193B" w:rsidP="009A4198">
      <w:pPr>
        <w:jc w:val="both"/>
        <w:rPr>
          <w:rFonts w:ascii="Arial" w:hAnsi="Arial" w:cs="Arial"/>
          <w:sz w:val="20"/>
          <w:szCs w:val="20"/>
        </w:rPr>
      </w:pPr>
      <w:r w:rsidRPr="00856F88">
        <w:rPr>
          <w:rFonts w:ascii="Arial" w:hAnsi="Arial" w:cs="Arial"/>
          <w:sz w:val="20"/>
          <w:szCs w:val="20"/>
        </w:rPr>
        <w:lastRenderedPageBreak/>
        <w:t>En primer lugar, se examinarán y evaluarán por separado los proyectos admisible</w:t>
      </w:r>
      <w:r w:rsidR="00AD0B55">
        <w:rPr>
          <w:rFonts w:ascii="Arial" w:hAnsi="Arial" w:cs="Arial"/>
          <w:sz w:val="20"/>
          <w:szCs w:val="20"/>
        </w:rPr>
        <w:t>s</w:t>
      </w:r>
      <w:r w:rsidRPr="00856F88">
        <w:rPr>
          <w:rFonts w:ascii="Arial" w:hAnsi="Arial" w:cs="Arial"/>
          <w:sz w:val="20"/>
          <w:szCs w:val="20"/>
        </w:rPr>
        <w:t xml:space="preserve"> de nivel regional</w:t>
      </w:r>
      <w:r w:rsidR="00415886">
        <w:rPr>
          <w:rFonts w:ascii="Arial" w:hAnsi="Arial" w:cs="Arial"/>
          <w:sz w:val="20"/>
          <w:szCs w:val="20"/>
        </w:rPr>
        <w:t xml:space="preserve"> (sea este del tipo de a lo menos</w:t>
      </w:r>
      <w:r w:rsidRPr="00856F88">
        <w:rPr>
          <w:rFonts w:ascii="Arial" w:hAnsi="Arial" w:cs="Arial"/>
          <w:sz w:val="20"/>
          <w:szCs w:val="20"/>
        </w:rPr>
        <w:t xml:space="preserve"> </w:t>
      </w:r>
      <w:r w:rsidR="00415886">
        <w:rPr>
          <w:rFonts w:ascii="Arial" w:hAnsi="Arial" w:cs="Arial"/>
          <w:sz w:val="20"/>
          <w:szCs w:val="20"/>
        </w:rPr>
        <w:t>dos provincias o de una a tres comunas preferentemente). D</w:t>
      </w:r>
      <w:r w:rsidRPr="00856F88">
        <w:rPr>
          <w:rFonts w:ascii="Arial" w:hAnsi="Arial" w:cs="Arial"/>
          <w:sz w:val="20"/>
          <w:szCs w:val="20"/>
        </w:rPr>
        <w:t>e cada u</w:t>
      </w:r>
      <w:r w:rsidR="00AF28DA">
        <w:rPr>
          <w:rFonts w:ascii="Arial" w:hAnsi="Arial" w:cs="Arial"/>
          <w:sz w:val="20"/>
          <w:szCs w:val="20"/>
        </w:rPr>
        <w:t>na d</w:t>
      </w:r>
      <w:r w:rsidR="00415886">
        <w:rPr>
          <w:rFonts w:ascii="Arial" w:hAnsi="Arial" w:cs="Arial"/>
          <w:sz w:val="20"/>
          <w:szCs w:val="20"/>
        </w:rPr>
        <w:t>e las 15 regiones, se seleccionará</w:t>
      </w:r>
      <w:r w:rsidRPr="00856F88">
        <w:rPr>
          <w:rFonts w:ascii="Arial" w:hAnsi="Arial" w:cs="Arial"/>
          <w:sz w:val="20"/>
          <w:szCs w:val="20"/>
        </w:rPr>
        <w:t xml:space="preserve"> a aquel que haya</w:t>
      </w:r>
      <w:r w:rsidR="00AF28DA">
        <w:rPr>
          <w:rFonts w:ascii="Arial" w:hAnsi="Arial" w:cs="Arial"/>
          <w:sz w:val="20"/>
          <w:szCs w:val="20"/>
        </w:rPr>
        <w:t xml:space="preserve"> obtenido el mayor puntaje </w:t>
      </w:r>
      <w:r w:rsidR="00415886">
        <w:rPr>
          <w:rFonts w:ascii="Arial" w:hAnsi="Arial" w:cs="Arial"/>
          <w:sz w:val="20"/>
          <w:szCs w:val="20"/>
        </w:rPr>
        <w:t>en la</w:t>
      </w:r>
      <w:r w:rsidR="00AF28DA">
        <w:rPr>
          <w:rFonts w:ascii="Arial" w:hAnsi="Arial" w:cs="Arial"/>
          <w:sz w:val="20"/>
          <w:szCs w:val="20"/>
        </w:rPr>
        <w:t xml:space="preserve"> región.</w:t>
      </w:r>
      <w:r w:rsidR="00415886">
        <w:rPr>
          <w:rFonts w:ascii="Arial" w:hAnsi="Arial" w:cs="Arial"/>
          <w:sz w:val="20"/>
          <w:szCs w:val="20"/>
        </w:rPr>
        <w:t xml:space="preserve"> </w:t>
      </w:r>
    </w:p>
    <w:p w:rsidR="008A193B" w:rsidRPr="00856F88" w:rsidRDefault="008A193B" w:rsidP="009A4198">
      <w:pPr>
        <w:jc w:val="both"/>
        <w:rPr>
          <w:rFonts w:ascii="Arial" w:hAnsi="Arial" w:cs="Arial"/>
          <w:sz w:val="20"/>
          <w:szCs w:val="20"/>
        </w:rPr>
      </w:pPr>
    </w:p>
    <w:p w:rsidR="008A193B" w:rsidRPr="00856F88" w:rsidRDefault="00AF28DA" w:rsidP="009A4198">
      <w:pPr>
        <w:jc w:val="both"/>
        <w:rPr>
          <w:rFonts w:ascii="Arial" w:hAnsi="Arial" w:cs="Arial"/>
          <w:sz w:val="20"/>
          <w:szCs w:val="20"/>
        </w:rPr>
      </w:pPr>
      <w:r>
        <w:rPr>
          <w:rFonts w:ascii="Arial" w:hAnsi="Arial" w:cs="Arial"/>
          <w:sz w:val="20"/>
          <w:szCs w:val="20"/>
        </w:rPr>
        <w:t>Si hubiere alguna región sin proyectos</w:t>
      </w:r>
      <w:r w:rsidR="002D2A24">
        <w:rPr>
          <w:rFonts w:ascii="Arial" w:hAnsi="Arial" w:cs="Arial"/>
          <w:sz w:val="20"/>
          <w:szCs w:val="20"/>
        </w:rPr>
        <w:t xml:space="preserve"> de nivel o alcance regional</w:t>
      </w:r>
      <w:r>
        <w:rPr>
          <w:rFonts w:ascii="Arial" w:hAnsi="Arial" w:cs="Arial"/>
          <w:sz w:val="20"/>
          <w:szCs w:val="20"/>
        </w:rPr>
        <w:t xml:space="preserve"> admisibles ni seleccionables, a continuación se examinará de</w:t>
      </w:r>
      <w:r w:rsidR="008A193B" w:rsidRPr="00856F88">
        <w:rPr>
          <w:rFonts w:ascii="Arial" w:hAnsi="Arial" w:cs="Arial"/>
          <w:sz w:val="20"/>
          <w:szCs w:val="20"/>
        </w:rPr>
        <w:t xml:space="preserve"> los proyectos admisibles de nivel nacional que hayan postulado, entre otros, a beneficiarios directos en aquella</w:t>
      </w:r>
      <w:r>
        <w:rPr>
          <w:rFonts w:ascii="Arial" w:hAnsi="Arial" w:cs="Arial"/>
          <w:sz w:val="20"/>
          <w:szCs w:val="20"/>
        </w:rPr>
        <w:t>(</w:t>
      </w:r>
      <w:r w:rsidR="008A193B" w:rsidRPr="00856F88">
        <w:rPr>
          <w:rFonts w:ascii="Arial" w:hAnsi="Arial" w:cs="Arial"/>
          <w:sz w:val="20"/>
          <w:szCs w:val="20"/>
        </w:rPr>
        <w:t>s</w:t>
      </w:r>
      <w:r>
        <w:rPr>
          <w:rFonts w:ascii="Arial" w:hAnsi="Arial" w:cs="Arial"/>
          <w:sz w:val="20"/>
          <w:szCs w:val="20"/>
        </w:rPr>
        <w:t>)</w:t>
      </w:r>
      <w:r w:rsidR="008A193B" w:rsidRPr="00856F88">
        <w:rPr>
          <w:rFonts w:ascii="Arial" w:hAnsi="Arial" w:cs="Arial"/>
          <w:sz w:val="20"/>
          <w:szCs w:val="20"/>
        </w:rPr>
        <w:t xml:space="preserve"> </w:t>
      </w:r>
      <w:r>
        <w:rPr>
          <w:rFonts w:ascii="Arial" w:hAnsi="Arial" w:cs="Arial"/>
          <w:sz w:val="20"/>
          <w:szCs w:val="20"/>
        </w:rPr>
        <w:t>región(</w:t>
      </w:r>
      <w:r w:rsidR="008A193B" w:rsidRPr="00856F88">
        <w:rPr>
          <w:rFonts w:ascii="Arial" w:hAnsi="Arial" w:cs="Arial"/>
          <w:sz w:val="20"/>
          <w:szCs w:val="20"/>
        </w:rPr>
        <w:t>es</w:t>
      </w:r>
      <w:r>
        <w:rPr>
          <w:rFonts w:ascii="Arial" w:hAnsi="Arial" w:cs="Arial"/>
          <w:sz w:val="20"/>
          <w:szCs w:val="20"/>
        </w:rPr>
        <w:t>) que no tengan proyectos de tipo regional,</w:t>
      </w:r>
      <w:r w:rsidR="008A193B" w:rsidRPr="00856F88">
        <w:rPr>
          <w:rFonts w:ascii="Arial" w:hAnsi="Arial" w:cs="Arial"/>
          <w:sz w:val="20"/>
          <w:szCs w:val="20"/>
        </w:rPr>
        <w:t xml:space="preserve"> eligiendo al que haya obtenido el mayor puntaje.</w:t>
      </w:r>
      <w:r>
        <w:rPr>
          <w:rFonts w:ascii="Arial" w:hAnsi="Arial" w:cs="Arial"/>
          <w:sz w:val="20"/>
          <w:szCs w:val="20"/>
        </w:rPr>
        <w:t xml:space="preserve"> De esta forma</w:t>
      </w:r>
      <w:r w:rsidR="00415886">
        <w:rPr>
          <w:rFonts w:ascii="Arial" w:hAnsi="Arial" w:cs="Arial"/>
          <w:sz w:val="20"/>
          <w:szCs w:val="20"/>
        </w:rPr>
        <w:t>,</w:t>
      </w:r>
      <w:r>
        <w:rPr>
          <w:rFonts w:ascii="Arial" w:hAnsi="Arial" w:cs="Arial"/>
          <w:sz w:val="20"/>
          <w:szCs w:val="20"/>
        </w:rPr>
        <w:t xml:space="preserve"> se busca asegurar el criterio de territorialidad y descentralización del octavo concurso, </w:t>
      </w:r>
      <w:r w:rsidR="00415886">
        <w:rPr>
          <w:rFonts w:ascii="Arial" w:hAnsi="Arial" w:cs="Arial"/>
          <w:sz w:val="20"/>
          <w:szCs w:val="20"/>
        </w:rPr>
        <w:t xml:space="preserve">procurando </w:t>
      </w:r>
      <w:r>
        <w:rPr>
          <w:rFonts w:ascii="Arial" w:hAnsi="Arial" w:cs="Arial"/>
          <w:sz w:val="20"/>
          <w:szCs w:val="20"/>
        </w:rPr>
        <w:t>asegura</w:t>
      </w:r>
      <w:r w:rsidR="00415886">
        <w:rPr>
          <w:rFonts w:ascii="Arial" w:hAnsi="Arial" w:cs="Arial"/>
          <w:sz w:val="20"/>
          <w:szCs w:val="20"/>
        </w:rPr>
        <w:t>r</w:t>
      </w:r>
      <w:r>
        <w:rPr>
          <w:rFonts w:ascii="Arial" w:hAnsi="Arial" w:cs="Arial"/>
          <w:sz w:val="20"/>
          <w:szCs w:val="20"/>
        </w:rPr>
        <w:t xml:space="preserve"> ejecución y beneficiarios para cada una de las regiones del país.</w:t>
      </w:r>
    </w:p>
    <w:p w:rsidR="008A193B" w:rsidRPr="00856F88" w:rsidRDefault="008A193B" w:rsidP="009A4198">
      <w:pPr>
        <w:jc w:val="both"/>
        <w:rPr>
          <w:rFonts w:ascii="Arial" w:hAnsi="Arial" w:cs="Arial"/>
          <w:sz w:val="20"/>
          <w:szCs w:val="20"/>
        </w:rPr>
      </w:pPr>
    </w:p>
    <w:p w:rsidR="008A193B" w:rsidRDefault="00AF28DA" w:rsidP="009A4198">
      <w:pPr>
        <w:jc w:val="both"/>
        <w:rPr>
          <w:rFonts w:ascii="Arial" w:hAnsi="Arial" w:cs="Arial"/>
          <w:sz w:val="20"/>
          <w:szCs w:val="20"/>
        </w:rPr>
      </w:pPr>
      <w:r>
        <w:rPr>
          <w:rFonts w:ascii="Arial" w:hAnsi="Arial" w:cs="Arial"/>
          <w:sz w:val="20"/>
          <w:szCs w:val="20"/>
        </w:rPr>
        <w:t xml:space="preserve">En una segunda etapa, </w:t>
      </w:r>
      <w:r w:rsidR="008A193B" w:rsidRPr="00856F88">
        <w:rPr>
          <w:rFonts w:ascii="Arial" w:hAnsi="Arial" w:cs="Arial"/>
          <w:sz w:val="20"/>
          <w:szCs w:val="20"/>
        </w:rPr>
        <w:t xml:space="preserve">se </w:t>
      </w:r>
      <w:r>
        <w:rPr>
          <w:rFonts w:ascii="Arial" w:hAnsi="Arial" w:cs="Arial"/>
          <w:sz w:val="20"/>
          <w:szCs w:val="20"/>
        </w:rPr>
        <w:t>seleccionar</w:t>
      </w:r>
      <w:r w:rsidR="008A193B" w:rsidRPr="00856F88">
        <w:rPr>
          <w:rFonts w:ascii="Arial" w:hAnsi="Arial" w:cs="Arial"/>
          <w:sz w:val="20"/>
          <w:szCs w:val="20"/>
        </w:rPr>
        <w:t>á al resto de los proyectos</w:t>
      </w:r>
      <w:r>
        <w:rPr>
          <w:rFonts w:ascii="Arial" w:hAnsi="Arial" w:cs="Arial"/>
          <w:sz w:val="20"/>
          <w:szCs w:val="20"/>
        </w:rPr>
        <w:t>, incluidos</w:t>
      </w:r>
      <w:r w:rsidR="008A193B" w:rsidRPr="00856F88">
        <w:rPr>
          <w:rFonts w:ascii="Arial" w:hAnsi="Arial" w:cs="Arial"/>
          <w:sz w:val="20"/>
          <w:szCs w:val="20"/>
        </w:rPr>
        <w:t xml:space="preserve"> nacionales</w:t>
      </w:r>
      <w:r>
        <w:rPr>
          <w:rFonts w:ascii="Arial" w:hAnsi="Arial" w:cs="Arial"/>
          <w:sz w:val="20"/>
          <w:szCs w:val="20"/>
        </w:rPr>
        <w:t xml:space="preserve"> y regionales, </w:t>
      </w:r>
      <w:r w:rsidR="008A193B" w:rsidRPr="00856F88">
        <w:rPr>
          <w:rFonts w:ascii="Arial" w:hAnsi="Arial" w:cs="Arial"/>
          <w:sz w:val="20"/>
          <w:szCs w:val="20"/>
        </w:rPr>
        <w:t xml:space="preserve"> asignando los recursos</w:t>
      </w:r>
      <w:r w:rsidR="009E1845">
        <w:rPr>
          <w:rFonts w:ascii="Arial" w:hAnsi="Arial" w:cs="Arial"/>
          <w:sz w:val="20"/>
          <w:szCs w:val="20"/>
        </w:rPr>
        <w:t xml:space="preserve"> y</w:t>
      </w:r>
      <w:r w:rsidR="008A193B" w:rsidRPr="00856F88">
        <w:rPr>
          <w:rFonts w:ascii="Arial" w:hAnsi="Arial" w:cs="Arial"/>
          <w:sz w:val="20"/>
          <w:szCs w:val="20"/>
        </w:rPr>
        <w:t xml:space="preserve"> </w:t>
      </w:r>
      <w:r w:rsidR="009E1845">
        <w:rPr>
          <w:rFonts w:ascii="Arial" w:hAnsi="Arial" w:cs="Arial"/>
          <w:sz w:val="20"/>
          <w:szCs w:val="20"/>
        </w:rPr>
        <w:t>cumpliendo</w:t>
      </w:r>
      <w:r w:rsidR="008A193B" w:rsidRPr="00856F88">
        <w:rPr>
          <w:rFonts w:ascii="Arial" w:hAnsi="Arial" w:cs="Arial"/>
          <w:sz w:val="20"/>
          <w:szCs w:val="20"/>
        </w:rPr>
        <w:t xml:space="preserve"> con el requisito de </w:t>
      </w:r>
      <w:r>
        <w:rPr>
          <w:rFonts w:ascii="Arial" w:hAnsi="Arial" w:cs="Arial"/>
          <w:sz w:val="20"/>
          <w:szCs w:val="20"/>
        </w:rPr>
        <w:t xml:space="preserve">60% de </w:t>
      </w:r>
      <w:r w:rsidR="008A193B" w:rsidRPr="00856F88">
        <w:rPr>
          <w:rFonts w:ascii="Arial" w:hAnsi="Arial" w:cs="Arial"/>
          <w:sz w:val="20"/>
          <w:szCs w:val="20"/>
        </w:rPr>
        <w:t>porcentaje region</w:t>
      </w:r>
      <w:r>
        <w:rPr>
          <w:rFonts w:ascii="Arial" w:hAnsi="Arial" w:cs="Arial"/>
          <w:sz w:val="20"/>
          <w:szCs w:val="20"/>
        </w:rPr>
        <w:t>al y disponibilidad de recursos, según el puntaje obtenido en el proceso de evaluación.</w:t>
      </w:r>
    </w:p>
    <w:p w:rsidR="008A193B" w:rsidRDefault="008A193B" w:rsidP="009A4198">
      <w:pPr>
        <w:jc w:val="both"/>
        <w:rPr>
          <w:rFonts w:ascii="Arial" w:hAnsi="Arial" w:cs="Arial"/>
          <w:sz w:val="20"/>
          <w:szCs w:val="20"/>
        </w:rPr>
      </w:pPr>
    </w:p>
    <w:p w:rsidR="008A193B" w:rsidRDefault="008A193B" w:rsidP="009A4198">
      <w:pPr>
        <w:jc w:val="both"/>
        <w:rPr>
          <w:rFonts w:ascii="Arial" w:hAnsi="Arial" w:cs="Arial"/>
          <w:sz w:val="20"/>
          <w:szCs w:val="20"/>
        </w:rPr>
      </w:pPr>
      <w:r>
        <w:rPr>
          <w:rFonts w:ascii="Arial" w:hAnsi="Arial" w:cs="Arial"/>
          <w:sz w:val="20"/>
          <w:szCs w:val="20"/>
        </w:rPr>
        <w:t xml:space="preserve">Una vez realizada la evaluación anterior, el Comité remitirá </w:t>
      </w:r>
      <w:r w:rsidR="00E8581B">
        <w:rPr>
          <w:rFonts w:ascii="Arial" w:hAnsi="Arial" w:cs="Arial"/>
          <w:sz w:val="20"/>
          <w:szCs w:val="20"/>
        </w:rPr>
        <w:t>dentro de</w:t>
      </w:r>
      <w:r w:rsidR="00FF06C4">
        <w:rPr>
          <w:rFonts w:ascii="Arial" w:hAnsi="Arial" w:cs="Arial"/>
          <w:sz w:val="20"/>
          <w:szCs w:val="20"/>
        </w:rPr>
        <w:t>l</w:t>
      </w:r>
      <w:r w:rsidR="00E8581B">
        <w:rPr>
          <w:rFonts w:ascii="Arial" w:hAnsi="Arial" w:cs="Arial"/>
          <w:sz w:val="20"/>
          <w:szCs w:val="20"/>
        </w:rPr>
        <w:t xml:space="preserve"> segundo día, </w:t>
      </w:r>
      <w:r>
        <w:rPr>
          <w:rFonts w:ascii="Arial" w:hAnsi="Arial" w:cs="Arial"/>
          <w:sz w:val="20"/>
          <w:szCs w:val="20"/>
        </w:rPr>
        <w:t xml:space="preserve">una nómina preliminar de proyectos elegibles al Subsecretario de Previsión Social, quien tendrá un plazo de </w:t>
      </w:r>
      <w:r w:rsidR="00325C66">
        <w:rPr>
          <w:rFonts w:ascii="Arial" w:hAnsi="Arial" w:cs="Arial"/>
          <w:sz w:val="20"/>
          <w:szCs w:val="20"/>
        </w:rPr>
        <w:t>cinco</w:t>
      </w:r>
      <w:r w:rsidRPr="0094041C">
        <w:rPr>
          <w:rFonts w:ascii="Arial" w:hAnsi="Arial" w:cs="Arial"/>
          <w:sz w:val="20"/>
          <w:szCs w:val="20"/>
        </w:rPr>
        <w:t xml:space="preserve"> días </w:t>
      </w:r>
      <w:r w:rsidR="00E8581B">
        <w:rPr>
          <w:rFonts w:ascii="Arial" w:hAnsi="Arial" w:cs="Arial"/>
          <w:sz w:val="20"/>
          <w:szCs w:val="20"/>
        </w:rPr>
        <w:t>hábiles</w:t>
      </w:r>
      <w:r>
        <w:rPr>
          <w:rFonts w:ascii="Arial" w:hAnsi="Arial" w:cs="Arial"/>
          <w:sz w:val="20"/>
          <w:szCs w:val="20"/>
        </w:rPr>
        <w:t xml:space="preserve"> para entregar sus observaciones. El Subsecretario verificará que la propuesta del Comité cumpla con las restricciones presupuestarias y de distribución regional.</w:t>
      </w:r>
    </w:p>
    <w:p w:rsidR="008A193B" w:rsidRDefault="008A193B" w:rsidP="009A4198">
      <w:pPr>
        <w:jc w:val="both"/>
        <w:rPr>
          <w:rFonts w:ascii="Arial" w:hAnsi="Arial" w:cs="Arial"/>
          <w:sz w:val="20"/>
          <w:szCs w:val="20"/>
        </w:rPr>
      </w:pPr>
      <w:r>
        <w:rPr>
          <w:rFonts w:ascii="Arial" w:hAnsi="Arial" w:cs="Arial"/>
          <w:sz w:val="20"/>
          <w:szCs w:val="20"/>
        </w:rPr>
        <w:t xml:space="preserve"> </w:t>
      </w:r>
    </w:p>
    <w:p w:rsidR="008A193B" w:rsidRDefault="008A193B" w:rsidP="009A4198">
      <w:pPr>
        <w:jc w:val="both"/>
        <w:rPr>
          <w:rFonts w:ascii="Arial" w:hAnsi="Arial" w:cs="Arial"/>
          <w:sz w:val="20"/>
          <w:szCs w:val="20"/>
        </w:rPr>
      </w:pPr>
      <w:r>
        <w:rPr>
          <w:rFonts w:ascii="Arial" w:hAnsi="Arial" w:cs="Arial"/>
          <w:sz w:val="20"/>
          <w:szCs w:val="20"/>
        </w:rPr>
        <w:t xml:space="preserve">Luego de ponderar las observaciones del Subsecretario de Previsión Social, el Comité de Selección le remitirá la propuesta definitiva de los proyectos seleccionados. El Subsecretario de Previsión Social </w:t>
      </w:r>
      <w:r w:rsidR="002543D0">
        <w:rPr>
          <w:rFonts w:ascii="Arial" w:hAnsi="Arial" w:cs="Arial"/>
          <w:sz w:val="20"/>
          <w:szCs w:val="20"/>
        </w:rPr>
        <w:t>asignará mediante</w:t>
      </w:r>
      <w:r>
        <w:rPr>
          <w:rFonts w:ascii="Arial" w:hAnsi="Arial" w:cs="Arial"/>
          <w:sz w:val="20"/>
          <w:szCs w:val="20"/>
        </w:rPr>
        <w:t xml:space="preserve"> resolución fundada, la totalidad o parte de los recursos disponibles, </w:t>
      </w:r>
      <w:r w:rsidR="002543D0">
        <w:rPr>
          <w:rFonts w:ascii="Arial" w:hAnsi="Arial" w:cs="Arial"/>
          <w:sz w:val="20"/>
          <w:szCs w:val="20"/>
        </w:rPr>
        <w:t xml:space="preserve">o podrá </w:t>
      </w:r>
      <w:r>
        <w:rPr>
          <w:rFonts w:ascii="Arial" w:hAnsi="Arial" w:cs="Arial"/>
          <w:sz w:val="20"/>
          <w:szCs w:val="20"/>
        </w:rPr>
        <w:t xml:space="preserve">declarar desierto el Concurso de acuerdo a lo establecido en el Artículo 13 del </w:t>
      </w:r>
      <w:r w:rsidR="002543D0">
        <w:rPr>
          <w:rFonts w:ascii="Arial" w:hAnsi="Arial" w:cs="Arial"/>
          <w:sz w:val="20"/>
          <w:szCs w:val="20"/>
        </w:rPr>
        <w:t>Reglamento del Fondo para la Educación Previsional</w:t>
      </w:r>
      <w:r>
        <w:rPr>
          <w:rFonts w:ascii="Arial" w:hAnsi="Arial" w:cs="Arial"/>
          <w:sz w:val="20"/>
          <w:szCs w:val="20"/>
        </w:rPr>
        <w:t>.</w:t>
      </w:r>
    </w:p>
    <w:p w:rsidR="008A193B" w:rsidRDefault="008A193B" w:rsidP="009A4198">
      <w:pPr>
        <w:rPr>
          <w:rFonts w:ascii="Arial" w:hAnsi="Arial" w:cs="Arial"/>
          <w:sz w:val="20"/>
          <w:szCs w:val="20"/>
        </w:rPr>
      </w:pPr>
    </w:p>
    <w:p w:rsidR="00013C4C" w:rsidRDefault="00013C4C" w:rsidP="009A4198">
      <w:pPr>
        <w:rPr>
          <w:rFonts w:ascii="Arial" w:hAnsi="Arial" w:cs="Arial"/>
          <w:sz w:val="20"/>
          <w:szCs w:val="20"/>
        </w:rPr>
      </w:pPr>
    </w:p>
    <w:p w:rsidR="008A193B" w:rsidRDefault="008A193B" w:rsidP="00392A80">
      <w:pPr>
        <w:tabs>
          <w:tab w:val="right" w:pos="9406"/>
        </w:tabs>
        <w:rPr>
          <w:rFonts w:ascii="Arial" w:hAnsi="Arial" w:cs="Arial"/>
          <w:sz w:val="22"/>
          <w:szCs w:val="20"/>
        </w:rPr>
      </w:pPr>
      <w:bookmarkStart w:id="6" w:name="_Toc342394459"/>
      <w:bookmarkStart w:id="7" w:name="_Toc342394225"/>
      <w:r>
        <w:rPr>
          <w:rFonts w:ascii="Arial" w:hAnsi="Arial" w:cs="Arial"/>
          <w:b/>
          <w:szCs w:val="22"/>
        </w:rPr>
        <w:t>14.-</w:t>
      </w:r>
      <w:r>
        <w:rPr>
          <w:rFonts w:ascii="Arial" w:hAnsi="Arial" w:cs="Arial"/>
          <w:b/>
          <w:szCs w:val="22"/>
          <w:u w:val="single"/>
        </w:rPr>
        <w:t>ADJUDICACIÓN Y COMUNICACIÓN OFICIAL DE LOS RESULTADOS</w:t>
      </w:r>
      <w:bookmarkEnd w:id="6"/>
      <w:bookmarkEnd w:id="7"/>
    </w:p>
    <w:p w:rsidR="008A193B" w:rsidRDefault="008A193B" w:rsidP="009A4198">
      <w:pPr>
        <w:rPr>
          <w:rFonts w:ascii="Arial" w:hAnsi="Arial" w:cs="Arial"/>
          <w:sz w:val="20"/>
          <w:szCs w:val="20"/>
        </w:rPr>
      </w:pPr>
    </w:p>
    <w:p w:rsidR="008A193B" w:rsidRDefault="008A193B" w:rsidP="009A4198">
      <w:pPr>
        <w:jc w:val="both"/>
        <w:rPr>
          <w:rFonts w:ascii="Arial" w:hAnsi="Arial" w:cs="Arial"/>
          <w:sz w:val="20"/>
          <w:szCs w:val="20"/>
        </w:rPr>
      </w:pPr>
      <w:r>
        <w:rPr>
          <w:rFonts w:ascii="Arial" w:hAnsi="Arial" w:cs="Arial"/>
          <w:sz w:val="20"/>
          <w:szCs w:val="20"/>
        </w:rPr>
        <w:t xml:space="preserve">La nómina de proyectos adjudicados por la Subsecretaría de Previsión Social será informada a partir del </w:t>
      </w:r>
      <w:r w:rsidR="00FF06C4" w:rsidRPr="006E0CE8">
        <w:rPr>
          <w:rFonts w:ascii="Arial" w:hAnsi="Arial" w:cs="Arial"/>
          <w:sz w:val="20"/>
          <w:szCs w:val="20"/>
        </w:rPr>
        <w:t>0</w:t>
      </w:r>
      <w:r w:rsidR="00880344">
        <w:rPr>
          <w:rFonts w:ascii="Arial" w:hAnsi="Arial" w:cs="Arial"/>
          <w:sz w:val="20"/>
          <w:szCs w:val="20"/>
        </w:rPr>
        <w:t>2</w:t>
      </w:r>
      <w:r w:rsidRPr="006E0CE8">
        <w:rPr>
          <w:rFonts w:ascii="Arial" w:hAnsi="Arial" w:cs="Arial"/>
          <w:sz w:val="20"/>
          <w:szCs w:val="20"/>
        </w:rPr>
        <w:t xml:space="preserve"> de </w:t>
      </w:r>
      <w:r w:rsidR="00FF06C4" w:rsidRPr="006E0CE8">
        <w:rPr>
          <w:rFonts w:ascii="Arial" w:hAnsi="Arial" w:cs="Arial"/>
          <w:sz w:val="20"/>
          <w:szCs w:val="20"/>
        </w:rPr>
        <w:t>abril</w:t>
      </w:r>
      <w:r w:rsidRPr="006E0CE8">
        <w:rPr>
          <w:rFonts w:ascii="Arial" w:hAnsi="Arial" w:cs="Arial"/>
          <w:sz w:val="20"/>
          <w:szCs w:val="20"/>
        </w:rPr>
        <w:t xml:space="preserve"> de 2015</w:t>
      </w:r>
      <w:r w:rsidRPr="006E0CE8">
        <w:rPr>
          <w:rFonts w:ascii="Arial" w:hAnsi="Arial" w:cs="Arial"/>
          <w:b/>
          <w:sz w:val="20"/>
          <w:szCs w:val="20"/>
        </w:rPr>
        <w:t>.</w:t>
      </w:r>
      <w:r>
        <w:rPr>
          <w:rFonts w:ascii="Arial" w:hAnsi="Arial" w:cs="Arial"/>
          <w:sz w:val="20"/>
          <w:szCs w:val="20"/>
        </w:rPr>
        <w:t xml:space="preserve"> Esta nómina se publicará en el sitio Web institucional de la Subsecretaría de Previsión Social.</w:t>
      </w:r>
    </w:p>
    <w:p w:rsidR="008A193B" w:rsidRDefault="008A193B" w:rsidP="009A4198">
      <w:pPr>
        <w:jc w:val="both"/>
        <w:rPr>
          <w:rFonts w:ascii="Arial" w:hAnsi="Arial" w:cs="Arial"/>
          <w:sz w:val="20"/>
          <w:szCs w:val="20"/>
        </w:rPr>
      </w:pPr>
    </w:p>
    <w:p w:rsidR="008A193B" w:rsidRDefault="008A193B" w:rsidP="009A4198">
      <w:pPr>
        <w:jc w:val="both"/>
        <w:rPr>
          <w:rFonts w:ascii="Arial" w:hAnsi="Arial" w:cs="Arial"/>
          <w:sz w:val="20"/>
          <w:szCs w:val="20"/>
        </w:rPr>
      </w:pPr>
      <w:r>
        <w:rPr>
          <w:rFonts w:ascii="Arial" w:hAnsi="Arial" w:cs="Arial"/>
          <w:sz w:val="20"/>
          <w:szCs w:val="20"/>
        </w:rPr>
        <w:t>Se entenderá notificada la adjudicación al día siguiente de la publicación de la resolución en la página Web de la Subsecretaria de Previsión Social.</w:t>
      </w:r>
    </w:p>
    <w:p w:rsidR="008A193B" w:rsidRDefault="008A193B" w:rsidP="009A4198">
      <w:pPr>
        <w:rPr>
          <w:rFonts w:ascii="Arial" w:hAnsi="Arial" w:cs="Arial"/>
          <w:sz w:val="20"/>
          <w:szCs w:val="20"/>
        </w:rPr>
      </w:pPr>
    </w:p>
    <w:p w:rsidR="008A193B" w:rsidRDefault="008A193B" w:rsidP="009A4198">
      <w:pPr>
        <w:rPr>
          <w:rFonts w:ascii="Arial" w:hAnsi="Arial" w:cs="Arial"/>
          <w:sz w:val="20"/>
          <w:szCs w:val="20"/>
        </w:rPr>
      </w:pPr>
    </w:p>
    <w:p w:rsidR="008A193B" w:rsidRDefault="008A193B" w:rsidP="009A4198">
      <w:pPr>
        <w:rPr>
          <w:rFonts w:ascii="Arial" w:hAnsi="Arial" w:cs="Arial"/>
          <w:sz w:val="20"/>
          <w:szCs w:val="20"/>
        </w:rPr>
      </w:pPr>
      <w:bookmarkStart w:id="8" w:name="_Toc342394460"/>
      <w:bookmarkStart w:id="9" w:name="_Toc311729608"/>
      <w:r>
        <w:rPr>
          <w:rFonts w:ascii="Arial" w:hAnsi="Arial" w:cs="Arial"/>
          <w:b/>
          <w:szCs w:val="22"/>
        </w:rPr>
        <w:t>15.-</w:t>
      </w:r>
      <w:r>
        <w:rPr>
          <w:rFonts w:ascii="Arial" w:hAnsi="Arial" w:cs="Arial"/>
          <w:b/>
          <w:szCs w:val="22"/>
          <w:u w:val="single"/>
        </w:rPr>
        <w:t>PROCEDIMIENTO DE ACLARACION AL PROCESO DE SELECCIÓN</w:t>
      </w:r>
      <w:bookmarkEnd w:id="8"/>
      <w:bookmarkEnd w:id="9"/>
    </w:p>
    <w:p w:rsidR="008A193B" w:rsidRDefault="008A193B" w:rsidP="009A4198">
      <w:pPr>
        <w:rPr>
          <w:rFonts w:ascii="Arial" w:hAnsi="Arial" w:cs="Arial"/>
          <w:sz w:val="20"/>
          <w:szCs w:val="20"/>
        </w:rPr>
      </w:pPr>
    </w:p>
    <w:p w:rsidR="008A193B" w:rsidRDefault="008A193B" w:rsidP="009A4198">
      <w:pPr>
        <w:jc w:val="both"/>
        <w:rPr>
          <w:rFonts w:ascii="Arial" w:hAnsi="Arial" w:cs="Arial"/>
          <w:sz w:val="20"/>
          <w:szCs w:val="20"/>
        </w:rPr>
      </w:pPr>
      <w:r>
        <w:rPr>
          <w:rFonts w:ascii="Arial" w:hAnsi="Arial" w:cs="Arial"/>
          <w:sz w:val="20"/>
          <w:szCs w:val="20"/>
        </w:rPr>
        <w:t xml:space="preserve">Publicada la nómina de proyectos adjudicados, los Postulantes o Entidades postulantes no seleccionados podrán solicitar aclaraciones de la evaluación de su proyecto a través del correo electrónico disponible en la página Web institucional desde el </w:t>
      </w:r>
      <w:r w:rsidR="00FF06C4" w:rsidRPr="006E0CE8">
        <w:rPr>
          <w:rFonts w:ascii="Arial" w:hAnsi="Arial" w:cs="Arial"/>
          <w:sz w:val="20"/>
          <w:szCs w:val="20"/>
        </w:rPr>
        <w:t>03</w:t>
      </w:r>
      <w:r w:rsidRPr="006E0CE8">
        <w:rPr>
          <w:rFonts w:ascii="Arial" w:hAnsi="Arial" w:cs="Arial"/>
          <w:sz w:val="20"/>
          <w:szCs w:val="20"/>
        </w:rPr>
        <w:t xml:space="preserve"> de </w:t>
      </w:r>
      <w:r w:rsidR="00FF06C4" w:rsidRPr="006E0CE8">
        <w:rPr>
          <w:rFonts w:ascii="Arial" w:hAnsi="Arial" w:cs="Arial"/>
          <w:sz w:val="20"/>
          <w:szCs w:val="20"/>
        </w:rPr>
        <w:t>abril de 2015 y hasta el 07</w:t>
      </w:r>
      <w:r w:rsidRPr="006E0CE8">
        <w:rPr>
          <w:rFonts w:ascii="Arial" w:hAnsi="Arial" w:cs="Arial"/>
          <w:sz w:val="20"/>
          <w:szCs w:val="20"/>
        </w:rPr>
        <w:t xml:space="preserve"> de </w:t>
      </w:r>
      <w:r w:rsidR="00FF06C4" w:rsidRPr="006E0CE8">
        <w:rPr>
          <w:rFonts w:ascii="Arial" w:hAnsi="Arial" w:cs="Arial"/>
          <w:sz w:val="20"/>
          <w:szCs w:val="20"/>
        </w:rPr>
        <w:t>abril</w:t>
      </w:r>
      <w:r w:rsidR="006D0D8F">
        <w:rPr>
          <w:rFonts w:ascii="Arial" w:hAnsi="Arial" w:cs="Arial"/>
          <w:sz w:val="20"/>
          <w:szCs w:val="20"/>
        </w:rPr>
        <w:t xml:space="preserve"> a las 13</w:t>
      </w:r>
      <w:r>
        <w:rPr>
          <w:rFonts w:ascii="Arial" w:hAnsi="Arial" w:cs="Arial"/>
          <w:sz w:val="20"/>
          <w:szCs w:val="20"/>
        </w:rPr>
        <w:t>.00 horas. A dicha presentación se deberá adjuntar la totalidad de los antecedentes o fundamentos que se consideren pertinentes y los datos necesarios para la clara identificación del proyecto correspondiente, así como los datos de contacto del postulante (nombre del Representante Legal, mail, teléfono, dirección).</w:t>
      </w:r>
    </w:p>
    <w:p w:rsidR="008A193B" w:rsidRDefault="008A193B" w:rsidP="009A4198">
      <w:pPr>
        <w:jc w:val="both"/>
        <w:rPr>
          <w:rFonts w:ascii="Arial" w:hAnsi="Arial" w:cs="Arial"/>
          <w:sz w:val="20"/>
          <w:szCs w:val="20"/>
        </w:rPr>
      </w:pPr>
    </w:p>
    <w:p w:rsidR="008A193B" w:rsidRDefault="008A193B" w:rsidP="009A4198">
      <w:pPr>
        <w:rPr>
          <w:rFonts w:ascii="Arial" w:hAnsi="Arial" w:cs="Arial"/>
          <w:sz w:val="20"/>
          <w:szCs w:val="20"/>
        </w:rPr>
      </w:pPr>
    </w:p>
    <w:p w:rsidR="008A193B" w:rsidRDefault="008A193B" w:rsidP="009A4198">
      <w:pPr>
        <w:rPr>
          <w:rFonts w:ascii="Arial" w:hAnsi="Arial" w:cs="Arial"/>
          <w:sz w:val="20"/>
          <w:szCs w:val="20"/>
        </w:rPr>
      </w:pPr>
    </w:p>
    <w:p w:rsidR="008A193B" w:rsidRDefault="008A193B" w:rsidP="009A4198">
      <w:pPr>
        <w:rPr>
          <w:rFonts w:ascii="Arial" w:hAnsi="Arial" w:cs="Arial"/>
          <w:sz w:val="20"/>
          <w:szCs w:val="20"/>
        </w:rPr>
      </w:pPr>
    </w:p>
    <w:p w:rsidR="008A193B" w:rsidRDefault="008A193B" w:rsidP="009A4198">
      <w:pPr>
        <w:rPr>
          <w:rFonts w:ascii="Arial" w:hAnsi="Arial" w:cs="Arial"/>
          <w:sz w:val="20"/>
          <w:szCs w:val="20"/>
        </w:rPr>
      </w:pPr>
      <w:bookmarkStart w:id="10" w:name="_Toc311729609"/>
      <w:r>
        <w:rPr>
          <w:rFonts w:ascii="Arial" w:hAnsi="Arial" w:cs="Arial"/>
          <w:b/>
        </w:rPr>
        <w:t>16.-</w:t>
      </w:r>
      <w:r>
        <w:rPr>
          <w:rFonts w:ascii="Arial" w:hAnsi="Arial" w:cs="Arial"/>
          <w:b/>
          <w:u w:val="single"/>
        </w:rPr>
        <w:t>SUSCRIPCIÓN DEL CONVENIO DE EJECUCIÓN DEL PROYECTO</w:t>
      </w:r>
      <w:bookmarkEnd w:id="10"/>
    </w:p>
    <w:p w:rsidR="008A193B" w:rsidRDefault="008A193B" w:rsidP="009A4198">
      <w:pPr>
        <w:rPr>
          <w:rFonts w:ascii="Arial" w:hAnsi="Arial" w:cs="Arial"/>
          <w:sz w:val="20"/>
          <w:szCs w:val="20"/>
        </w:rPr>
      </w:pPr>
    </w:p>
    <w:p w:rsidR="008A193B" w:rsidRDefault="008A193B" w:rsidP="009A4198">
      <w:pPr>
        <w:jc w:val="both"/>
        <w:rPr>
          <w:rFonts w:ascii="Arial" w:hAnsi="Arial" w:cs="Arial"/>
          <w:sz w:val="20"/>
          <w:szCs w:val="20"/>
        </w:rPr>
      </w:pPr>
      <w:r>
        <w:rPr>
          <w:rFonts w:ascii="Arial" w:hAnsi="Arial" w:cs="Arial"/>
          <w:sz w:val="20"/>
          <w:szCs w:val="20"/>
        </w:rPr>
        <w:t xml:space="preserve">La Adjudicataria o Entidad Adjudicataria deberá suscribir con la Subsecretaría de Previsión Social un </w:t>
      </w:r>
      <w:r>
        <w:rPr>
          <w:rFonts w:ascii="Arial" w:hAnsi="Arial" w:cs="Arial"/>
          <w:b/>
          <w:sz w:val="20"/>
          <w:szCs w:val="20"/>
        </w:rPr>
        <w:t>“Convenio de Ejecución del Proyecto”</w:t>
      </w:r>
      <w:r>
        <w:rPr>
          <w:rFonts w:ascii="Arial" w:hAnsi="Arial" w:cs="Arial"/>
          <w:sz w:val="20"/>
          <w:szCs w:val="20"/>
        </w:rPr>
        <w:t xml:space="preserve">, y constituir la Garantía de Fiel Cumplimiento en la forma y el plazo señalado en el Punto 20 de las presentes Bases Administrativas. </w:t>
      </w:r>
    </w:p>
    <w:p w:rsidR="008A193B" w:rsidRDefault="008A193B" w:rsidP="009A4198">
      <w:pPr>
        <w:jc w:val="both"/>
        <w:rPr>
          <w:rFonts w:ascii="Arial" w:hAnsi="Arial" w:cs="Arial"/>
          <w:sz w:val="20"/>
          <w:szCs w:val="20"/>
        </w:rPr>
      </w:pPr>
    </w:p>
    <w:p w:rsidR="008A193B" w:rsidRDefault="008A193B" w:rsidP="009A4198">
      <w:pPr>
        <w:jc w:val="both"/>
        <w:rPr>
          <w:rFonts w:ascii="Arial" w:hAnsi="Arial" w:cs="Arial"/>
          <w:sz w:val="20"/>
          <w:szCs w:val="20"/>
        </w:rPr>
      </w:pPr>
      <w:r>
        <w:rPr>
          <w:rFonts w:ascii="Arial" w:hAnsi="Arial" w:cs="Arial"/>
          <w:sz w:val="20"/>
          <w:szCs w:val="20"/>
        </w:rPr>
        <w:t xml:space="preserve">En caso de no cumplir con el plazo señalado, la Subsecretaría de Previsión Social podrá </w:t>
      </w:r>
      <w:proofErr w:type="spellStart"/>
      <w:r>
        <w:rPr>
          <w:rFonts w:ascii="Arial" w:hAnsi="Arial" w:cs="Arial"/>
          <w:sz w:val="20"/>
          <w:szCs w:val="20"/>
        </w:rPr>
        <w:t>readjudicar</w:t>
      </w:r>
      <w:proofErr w:type="spellEnd"/>
      <w:r>
        <w:rPr>
          <w:rFonts w:ascii="Arial" w:hAnsi="Arial" w:cs="Arial"/>
          <w:sz w:val="20"/>
          <w:szCs w:val="20"/>
        </w:rPr>
        <w:t xml:space="preserve"> el saldo disponible a otro proyecto, aplicando el puntaje de evaluación obtenido y el criterio de asignación regional.</w:t>
      </w:r>
    </w:p>
    <w:p w:rsidR="008A193B" w:rsidRDefault="008A193B" w:rsidP="009A4198">
      <w:pPr>
        <w:jc w:val="both"/>
        <w:rPr>
          <w:rFonts w:ascii="Arial" w:hAnsi="Arial" w:cs="Arial"/>
          <w:sz w:val="20"/>
          <w:szCs w:val="20"/>
        </w:rPr>
      </w:pPr>
    </w:p>
    <w:p w:rsidR="008A193B" w:rsidRDefault="008A193B" w:rsidP="009A4198">
      <w:pPr>
        <w:jc w:val="both"/>
        <w:rPr>
          <w:rFonts w:ascii="Arial" w:hAnsi="Arial" w:cs="Arial"/>
          <w:sz w:val="20"/>
          <w:szCs w:val="20"/>
        </w:rPr>
      </w:pPr>
      <w:r>
        <w:rPr>
          <w:rFonts w:ascii="Arial" w:hAnsi="Arial" w:cs="Arial"/>
          <w:sz w:val="20"/>
          <w:szCs w:val="20"/>
        </w:rPr>
        <w:t xml:space="preserve">En el </w:t>
      </w:r>
      <w:r>
        <w:rPr>
          <w:rFonts w:ascii="Arial" w:hAnsi="Arial" w:cs="Arial"/>
          <w:b/>
          <w:sz w:val="20"/>
          <w:szCs w:val="20"/>
        </w:rPr>
        <w:t>“Convenio de Ejecución del Proyecto”</w:t>
      </w:r>
      <w:r>
        <w:rPr>
          <w:rFonts w:ascii="Arial" w:hAnsi="Arial" w:cs="Arial"/>
          <w:sz w:val="20"/>
          <w:szCs w:val="20"/>
        </w:rPr>
        <w:t xml:space="preserve"> se establecerá los derechos y obligaciones de las partes. Las normas legales y reglamentarias que regulan el Fondo para la Educación Previsional se entienden incorporadas en dichos Convenios, así como la propuesta adjudicada, el presupuesto aprobado y el Acuerdo Operativo indicado en el Punto 17 siguiente, todos los cuales se entenderán parte integrante del Acuerdo para todos los efectos legales.</w:t>
      </w:r>
    </w:p>
    <w:p w:rsidR="008A193B" w:rsidRDefault="008A193B" w:rsidP="009A4198">
      <w:pPr>
        <w:jc w:val="both"/>
        <w:rPr>
          <w:rFonts w:ascii="Arial" w:hAnsi="Arial" w:cs="Arial"/>
          <w:sz w:val="20"/>
          <w:szCs w:val="20"/>
        </w:rPr>
      </w:pPr>
    </w:p>
    <w:p w:rsidR="008A193B" w:rsidRDefault="008A193B" w:rsidP="009A4198">
      <w:pPr>
        <w:jc w:val="both"/>
        <w:rPr>
          <w:rFonts w:ascii="Arial" w:hAnsi="Arial" w:cs="Arial"/>
          <w:sz w:val="20"/>
          <w:szCs w:val="20"/>
        </w:rPr>
      </w:pPr>
      <w:r>
        <w:rPr>
          <w:rFonts w:ascii="Arial" w:hAnsi="Arial" w:cs="Arial"/>
          <w:sz w:val="20"/>
          <w:szCs w:val="20"/>
        </w:rPr>
        <w:t xml:space="preserve">La Subsecretaría de Previsión Social, previo estudio de los antecedentes legales del ejecutor, elaborará y remitirá los ejemplares correspondientes del </w:t>
      </w:r>
      <w:r>
        <w:rPr>
          <w:rFonts w:ascii="Arial" w:hAnsi="Arial" w:cs="Arial"/>
          <w:b/>
          <w:sz w:val="20"/>
          <w:szCs w:val="20"/>
        </w:rPr>
        <w:t>“Convenio de Ejecución del Proyecto”,</w:t>
      </w:r>
      <w:r>
        <w:rPr>
          <w:rFonts w:ascii="Arial" w:hAnsi="Arial" w:cs="Arial"/>
          <w:sz w:val="20"/>
          <w:szCs w:val="20"/>
        </w:rPr>
        <w:t xml:space="preserve"> para la firma del adjudicatario o los representante(s) legal(es) de la Entidad Adjudicataria.</w:t>
      </w:r>
    </w:p>
    <w:p w:rsidR="008A193B" w:rsidRDefault="008A193B" w:rsidP="009A4198">
      <w:pPr>
        <w:jc w:val="both"/>
        <w:rPr>
          <w:rFonts w:ascii="Arial" w:hAnsi="Arial" w:cs="Arial"/>
          <w:sz w:val="20"/>
          <w:szCs w:val="20"/>
        </w:rPr>
      </w:pPr>
    </w:p>
    <w:p w:rsidR="008A193B" w:rsidRDefault="008A193B" w:rsidP="009A4198">
      <w:pPr>
        <w:jc w:val="both"/>
        <w:rPr>
          <w:rFonts w:ascii="Arial" w:hAnsi="Arial" w:cs="Arial"/>
          <w:sz w:val="20"/>
          <w:szCs w:val="20"/>
        </w:rPr>
      </w:pPr>
      <w:r>
        <w:rPr>
          <w:rFonts w:ascii="Arial" w:hAnsi="Arial" w:cs="Arial"/>
          <w:sz w:val="20"/>
          <w:szCs w:val="20"/>
        </w:rPr>
        <w:t xml:space="preserve">Al momento de la suscripción del </w:t>
      </w:r>
      <w:r>
        <w:rPr>
          <w:rFonts w:ascii="Arial" w:hAnsi="Arial" w:cs="Arial"/>
          <w:b/>
          <w:sz w:val="20"/>
          <w:szCs w:val="20"/>
        </w:rPr>
        <w:t>“Convenio de Ejecución del Proyecto”</w:t>
      </w:r>
      <w:r>
        <w:rPr>
          <w:rFonts w:ascii="Arial" w:hAnsi="Arial" w:cs="Arial"/>
          <w:sz w:val="20"/>
          <w:szCs w:val="20"/>
        </w:rPr>
        <w:t xml:space="preserve">, los Ejecutores Personas Jurídicas deberán estar inscritas en el </w:t>
      </w:r>
      <w:r>
        <w:rPr>
          <w:rFonts w:ascii="Arial" w:hAnsi="Arial" w:cs="Arial"/>
          <w:i/>
          <w:sz w:val="20"/>
          <w:szCs w:val="20"/>
        </w:rPr>
        <w:t>Registro Central de Colaboradores del Estado y Municipalidades</w:t>
      </w:r>
      <w:r>
        <w:rPr>
          <w:rFonts w:ascii="Arial" w:hAnsi="Arial" w:cs="Arial"/>
          <w:sz w:val="20"/>
          <w:szCs w:val="20"/>
        </w:rPr>
        <w:t xml:space="preserve">, para lo cual podrán presentar, junto al Convenio de Ejecución del Proyecto, debidamente suscrito, un certificado que acredite su inscripción como entidad receptora de fondos públicos. En caso de no contar con dicho certificado, este deberá solicitarse desde la página Web  </w:t>
      </w:r>
      <w:hyperlink r:id="rId12" w:history="1">
        <w:r w:rsidRPr="009A4198">
          <w:rPr>
            <w:rStyle w:val="Hipervnculo"/>
            <w:rFonts w:ascii="Arial" w:hAnsi="Arial" w:cs="Arial"/>
            <w:sz w:val="20"/>
          </w:rPr>
          <w:t>http://www.registros19862.cl/</w:t>
        </w:r>
      </w:hyperlink>
      <w:r>
        <w:rPr>
          <w:rFonts w:ascii="Arial" w:hAnsi="Arial" w:cs="Arial"/>
          <w:sz w:val="20"/>
          <w:szCs w:val="20"/>
        </w:rPr>
        <w:t>, previa inscripción.</w:t>
      </w:r>
    </w:p>
    <w:p w:rsidR="008A193B" w:rsidRDefault="008A193B" w:rsidP="009A4198">
      <w:pPr>
        <w:jc w:val="both"/>
        <w:rPr>
          <w:rFonts w:ascii="Arial" w:hAnsi="Arial" w:cs="Arial"/>
          <w:sz w:val="20"/>
          <w:szCs w:val="20"/>
        </w:rPr>
      </w:pPr>
    </w:p>
    <w:p w:rsidR="008A193B" w:rsidRDefault="008A193B" w:rsidP="009A4198">
      <w:pPr>
        <w:jc w:val="both"/>
        <w:rPr>
          <w:rFonts w:ascii="Arial" w:hAnsi="Arial" w:cs="Arial"/>
          <w:sz w:val="20"/>
          <w:szCs w:val="20"/>
        </w:rPr>
      </w:pPr>
    </w:p>
    <w:p w:rsidR="008A193B" w:rsidRDefault="008A193B" w:rsidP="009A4198">
      <w:pPr>
        <w:jc w:val="both"/>
        <w:rPr>
          <w:rFonts w:ascii="Arial" w:hAnsi="Arial" w:cs="Arial"/>
          <w:b/>
          <w:u w:val="single"/>
        </w:rPr>
      </w:pPr>
      <w:r>
        <w:rPr>
          <w:rFonts w:ascii="Arial" w:hAnsi="Arial" w:cs="Arial"/>
          <w:b/>
        </w:rPr>
        <w:t xml:space="preserve">17.- </w:t>
      </w:r>
      <w:r>
        <w:rPr>
          <w:rFonts w:ascii="Arial" w:hAnsi="Arial" w:cs="Arial"/>
          <w:b/>
          <w:u w:val="single"/>
        </w:rPr>
        <w:t>CONDICIONES DE EJECUCIÓN DE LOS PROYECTOS</w:t>
      </w:r>
    </w:p>
    <w:p w:rsidR="008A193B" w:rsidRDefault="008A193B" w:rsidP="009A4198">
      <w:pPr>
        <w:jc w:val="both"/>
        <w:rPr>
          <w:rFonts w:ascii="Arial" w:hAnsi="Arial" w:cs="Arial"/>
          <w:b/>
          <w:u w:val="single"/>
        </w:rPr>
      </w:pPr>
    </w:p>
    <w:p w:rsidR="00C70F79" w:rsidRPr="00C70F79" w:rsidRDefault="00C70F79" w:rsidP="00C70F79">
      <w:pPr>
        <w:jc w:val="both"/>
        <w:rPr>
          <w:rFonts w:ascii="Arial" w:hAnsi="Arial" w:cs="Arial"/>
          <w:sz w:val="20"/>
          <w:szCs w:val="20"/>
        </w:rPr>
      </w:pPr>
      <w:r w:rsidRPr="00C70F79">
        <w:rPr>
          <w:rFonts w:ascii="Arial" w:hAnsi="Arial" w:cs="Arial"/>
          <w:sz w:val="20"/>
          <w:szCs w:val="20"/>
        </w:rPr>
        <w:t xml:space="preserve">La ejecución de los proyectos deberá ceñirse a la propuesta presentada en el </w:t>
      </w:r>
      <w:r w:rsidRPr="00C70F79">
        <w:rPr>
          <w:rFonts w:ascii="Arial" w:hAnsi="Arial" w:cs="Arial"/>
          <w:b/>
          <w:sz w:val="20"/>
          <w:szCs w:val="20"/>
        </w:rPr>
        <w:t>Formulario de Postulación</w:t>
      </w:r>
      <w:r w:rsidRPr="00C70F79">
        <w:rPr>
          <w:rFonts w:ascii="Arial" w:hAnsi="Arial" w:cs="Arial"/>
          <w:sz w:val="20"/>
          <w:szCs w:val="20"/>
        </w:rPr>
        <w:t>, disponible en la página Web de la Subsecretaría (</w:t>
      </w:r>
      <w:hyperlink r:id="rId13" w:history="1">
        <w:r w:rsidRPr="00C70F79">
          <w:rPr>
            <w:rStyle w:val="Hipervnculo"/>
            <w:rFonts w:ascii="Arial" w:hAnsi="Arial" w:cs="Arial"/>
            <w:sz w:val="20"/>
            <w:szCs w:val="20"/>
          </w:rPr>
          <w:t>www.previsionsocial.gob.cl</w:t>
        </w:r>
      </w:hyperlink>
      <w:r w:rsidRPr="00C70F79">
        <w:rPr>
          <w:rFonts w:ascii="Arial" w:hAnsi="Arial" w:cs="Arial"/>
          <w:sz w:val="20"/>
          <w:szCs w:val="20"/>
        </w:rPr>
        <w:t>)</w:t>
      </w:r>
      <w:r w:rsidRPr="00C70F79">
        <w:rPr>
          <w:rFonts w:ascii="Arial" w:hAnsi="Arial" w:cs="Arial"/>
          <w:b/>
          <w:sz w:val="20"/>
          <w:szCs w:val="20"/>
        </w:rPr>
        <w:t>.</w:t>
      </w:r>
      <w:r w:rsidRPr="00C70F79">
        <w:rPr>
          <w:rFonts w:ascii="Arial" w:hAnsi="Arial" w:cs="Arial"/>
          <w:sz w:val="20"/>
          <w:szCs w:val="20"/>
        </w:rPr>
        <w:t xml:space="preserve"> </w:t>
      </w:r>
    </w:p>
    <w:p w:rsidR="00C70F79" w:rsidRPr="00C70F79" w:rsidRDefault="00C70F79" w:rsidP="00C70F79">
      <w:pPr>
        <w:jc w:val="both"/>
        <w:rPr>
          <w:rFonts w:ascii="Arial" w:hAnsi="Arial" w:cs="Arial"/>
          <w:sz w:val="20"/>
          <w:szCs w:val="20"/>
        </w:rPr>
      </w:pPr>
    </w:p>
    <w:p w:rsidR="00C70F79" w:rsidRPr="00C70F79" w:rsidRDefault="00C70F79" w:rsidP="00C70F79">
      <w:pPr>
        <w:jc w:val="both"/>
        <w:rPr>
          <w:rFonts w:ascii="Arial" w:hAnsi="Arial" w:cs="Arial"/>
          <w:bCs/>
          <w:sz w:val="20"/>
          <w:szCs w:val="20"/>
          <w:lang w:val="es-CL"/>
        </w:rPr>
      </w:pPr>
      <w:r w:rsidRPr="00C70F79">
        <w:rPr>
          <w:rFonts w:ascii="Arial" w:hAnsi="Arial" w:cs="Arial"/>
          <w:sz w:val="20"/>
          <w:szCs w:val="20"/>
        </w:rPr>
        <w:t xml:space="preserve">Según lo referido en el punto 16 de las presentes Bases Administrativas, las partes suscribirán un </w:t>
      </w:r>
      <w:r w:rsidRPr="00C70F79">
        <w:rPr>
          <w:rFonts w:ascii="Arial" w:hAnsi="Arial" w:cs="Arial"/>
          <w:i/>
          <w:sz w:val="20"/>
          <w:szCs w:val="20"/>
        </w:rPr>
        <w:t>“Acuerdo Operativo”</w:t>
      </w:r>
      <w:r w:rsidRPr="00C70F79">
        <w:rPr>
          <w:rFonts w:ascii="Arial" w:hAnsi="Arial" w:cs="Arial"/>
          <w:sz w:val="20"/>
          <w:szCs w:val="20"/>
        </w:rPr>
        <w:t xml:space="preserve">. Este es </w:t>
      </w:r>
      <w:r w:rsidRPr="00C70F79">
        <w:rPr>
          <w:rFonts w:ascii="Arial" w:hAnsi="Arial" w:cs="Arial"/>
          <w:bCs/>
          <w:sz w:val="20"/>
          <w:szCs w:val="20"/>
          <w:lang w:val="es-CL"/>
        </w:rPr>
        <w:t>un instrumento que establece el cronograma de actividades;  metodología a desarrollar; precisa y/o especifica los principales indicadores de desempeño relacionados con las metas del proyecto; y establece cualquier aspecto general que deba constar por escrito. Tiene el propósito de planificar las actividades en el plazo convenido, facilitar su ejecución y medir los aspectos centrales del proyecto, para facilitar la evaluación de su cumplimiento final.</w:t>
      </w:r>
    </w:p>
    <w:p w:rsidR="00C70F79" w:rsidRPr="00C70F79" w:rsidRDefault="00C70F79" w:rsidP="00C70F79">
      <w:pPr>
        <w:jc w:val="both"/>
        <w:rPr>
          <w:rFonts w:ascii="Arial" w:hAnsi="Arial" w:cs="Arial"/>
          <w:bCs/>
          <w:sz w:val="20"/>
          <w:szCs w:val="20"/>
          <w:lang w:val="es-CL"/>
        </w:rPr>
      </w:pPr>
    </w:p>
    <w:p w:rsidR="00C70F79" w:rsidRPr="00C70F79" w:rsidRDefault="00C70F79" w:rsidP="00C70F79">
      <w:pPr>
        <w:jc w:val="both"/>
        <w:rPr>
          <w:rFonts w:ascii="Arial" w:hAnsi="Arial" w:cs="Arial"/>
          <w:sz w:val="20"/>
          <w:szCs w:val="20"/>
          <w:lang w:val="es-CL"/>
        </w:rPr>
      </w:pPr>
      <w:r w:rsidRPr="00C70F79">
        <w:rPr>
          <w:rFonts w:ascii="Arial" w:hAnsi="Arial" w:cs="Arial"/>
          <w:sz w:val="20"/>
          <w:szCs w:val="20"/>
        </w:rPr>
        <w:t>Si durante la preparación del “</w:t>
      </w:r>
      <w:r w:rsidRPr="00701362">
        <w:rPr>
          <w:rFonts w:ascii="Arial" w:hAnsi="Arial" w:cs="Arial"/>
          <w:i/>
          <w:sz w:val="20"/>
          <w:szCs w:val="20"/>
        </w:rPr>
        <w:t>Acuerdo Operativo”</w:t>
      </w:r>
      <w:r w:rsidRPr="00701362">
        <w:rPr>
          <w:rFonts w:ascii="Arial" w:hAnsi="Arial" w:cs="Arial"/>
          <w:sz w:val="20"/>
          <w:szCs w:val="20"/>
        </w:rPr>
        <w:t xml:space="preserve"> la Entidad Adjudicataria estima necesario modificar </w:t>
      </w:r>
      <w:r w:rsidR="00063E32" w:rsidRPr="00701362">
        <w:rPr>
          <w:rFonts w:ascii="Arial" w:hAnsi="Arial" w:cs="Arial"/>
          <w:sz w:val="20"/>
          <w:szCs w:val="20"/>
        </w:rPr>
        <w:t>definiciones y criterios de realización</w:t>
      </w:r>
      <w:r w:rsidRPr="00C70F79">
        <w:rPr>
          <w:rFonts w:ascii="Arial" w:hAnsi="Arial" w:cs="Arial"/>
          <w:sz w:val="20"/>
          <w:szCs w:val="20"/>
        </w:rPr>
        <w:t xml:space="preserve"> del proyecto que no impliquen aumento del monto total adjudicado, cantidad de beneficiarios directos, cambios de metodologías, de focalización territorial (Región), </w:t>
      </w:r>
      <w:r w:rsidR="00D12D5A">
        <w:rPr>
          <w:rFonts w:ascii="Arial" w:hAnsi="Arial" w:cs="Arial"/>
          <w:sz w:val="20"/>
          <w:szCs w:val="20"/>
        </w:rPr>
        <w:t>de objetivos, y/o de asociado</w:t>
      </w:r>
      <w:r w:rsidRPr="00C70F79">
        <w:rPr>
          <w:rFonts w:ascii="Arial" w:hAnsi="Arial" w:cs="Arial"/>
          <w:sz w:val="20"/>
          <w:szCs w:val="20"/>
        </w:rPr>
        <w:t>s</w:t>
      </w:r>
      <w:r w:rsidR="00D12D5A">
        <w:rPr>
          <w:rFonts w:ascii="Arial" w:hAnsi="Arial" w:cs="Arial"/>
          <w:sz w:val="20"/>
          <w:szCs w:val="20"/>
        </w:rPr>
        <w:t xml:space="preserve"> o colaboradores</w:t>
      </w:r>
      <w:r w:rsidRPr="00C70F79">
        <w:rPr>
          <w:rFonts w:ascii="Arial" w:hAnsi="Arial" w:cs="Arial"/>
          <w:sz w:val="20"/>
          <w:szCs w:val="20"/>
        </w:rPr>
        <w:t xml:space="preserve"> respecto al proyecto original, deberá solicitarlo por escrito y con motivos fundados a la Subsecretaría de Previsión Social, la que evaluará la situación e informará la decisión adoptada.  Dichas modificaciones deberán quedar establecidas en el </w:t>
      </w:r>
      <w:r w:rsidRPr="00C70F79">
        <w:rPr>
          <w:rFonts w:ascii="Arial" w:hAnsi="Arial" w:cs="Arial"/>
          <w:i/>
          <w:sz w:val="20"/>
          <w:szCs w:val="20"/>
        </w:rPr>
        <w:t>“Acuerdo Operativo”</w:t>
      </w:r>
      <w:r w:rsidRPr="00C70F79">
        <w:rPr>
          <w:rFonts w:ascii="Arial" w:hAnsi="Arial" w:cs="Arial"/>
          <w:sz w:val="20"/>
          <w:szCs w:val="20"/>
        </w:rPr>
        <w:t xml:space="preserve"> y no podrán afectar el puntaje obtenido </w:t>
      </w:r>
      <w:r w:rsidRPr="00C70F79">
        <w:rPr>
          <w:rFonts w:ascii="Arial" w:hAnsi="Arial" w:cs="Arial"/>
          <w:sz w:val="20"/>
          <w:szCs w:val="20"/>
          <w:lang w:val="es-CL"/>
        </w:rPr>
        <w:t>en el proceso de evaluación.</w:t>
      </w:r>
    </w:p>
    <w:p w:rsidR="00C70F79" w:rsidRPr="00C70F79" w:rsidRDefault="00C70F79" w:rsidP="00C70F79">
      <w:pPr>
        <w:jc w:val="both"/>
        <w:rPr>
          <w:rFonts w:ascii="Arial" w:hAnsi="Arial" w:cs="Arial"/>
          <w:sz w:val="20"/>
          <w:szCs w:val="20"/>
          <w:lang w:val="es-CL"/>
        </w:rPr>
      </w:pPr>
    </w:p>
    <w:p w:rsidR="00C70F79" w:rsidRPr="00C70F79" w:rsidRDefault="00C70F79" w:rsidP="00C70F79">
      <w:pPr>
        <w:jc w:val="both"/>
        <w:rPr>
          <w:rFonts w:ascii="Arial" w:hAnsi="Arial" w:cs="Arial"/>
          <w:sz w:val="20"/>
          <w:szCs w:val="20"/>
        </w:rPr>
      </w:pPr>
      <w:r w:rsidRPr="00C70F79">
        <w:rPr>
          <w:rFonts w:ascii="Arial" w:hAnsi="Arial" w:cs="Arial"/>
          <w:sz w:val="20"/>
          <w:szCs w:val="20"/>
          <w:lang w:val="es-CL"/>
        </w:rPr>
        <w:t>L</w:t>
      </w:r>
      <w:r w:rsidRPr="00C70F79">
        <w:rPr>
          <w:rFonts w:ascii="Arial" w:hAnsi="Arial" w:cs="Arial"/>
          <w:sz w:val="20"/>
          <w:szCs w:val="20"/>
        </w:rPr>
        <w:t xml:space="preserve">os fondos adjudicados no podrán ser destinados a fines distintos a los expresamente señalados en estas Bases, en el Proyecto, y en el </w:t>
      </w:r>
      <w:r w:rsidRPr="00C70F79">
        <w:rPr>
          <w:rFonts w:ascii="Arial" w:hAnsi="Arial" w:cs="Arial"/>
          <w:b/>
          <w:sz w:val="20"/>
          <w:szCs w:val="20"/>
        </w:rPr>
        <w:t xml:space="preserve">“Convenio de Ejecución” </w:t>
      </w:r>
      <w:r w:rsidRPr="00C70F79">
        <w:rPr>
          <w:rFonts w:ascii="Arial" w:hAnsi="Arial" w:cs="Arial"/>
          <w:sz w:val="20"/>
          <w:szCs w:val="20"/>
        </w:rPr>
        <w:t xml:space="preserve">del proyecto respectivo. </w:t>
      </w:r>
    </w:p>
    <w:p w:rsidR="00C70F79" w:rsidRPr="00C70F79" w:rsidRDefault="00C70F79" w:rsidP="00C70F79">
      <w:pPr>
        <w:jc w:val="both"/>
        <w:rPr>
          <w:rFonts w:ascii="Arial" w:hAnsi="Arial" w:cs="Arial"/>
          <w:sz w:val="20"/>
          <w:szCs w:val="20"/>
        </w:rPr>
      </w:pPr>
    </w:p>
    <w:p w:rsidR="00C70F79" w:rsidRPr="00C70F79" w:rsidRDefault="00C70F79" w:rsidP="00C70F79">
      <w:pPr>
        <w:jc w:val="both"/>
        <w:rPr>
          <w:rFonts w:ascii="Arial" w:hAnsi="Arial" w:cs="Arial"/>
          <w:sz w:val="20"/>
          <w:szCs w:val="20"/>
        </w:rPr>
      </w:pPr>
      <w:r w:rsidRPr="00C70F79">
        <w:rPr>
          <w:rFonts w:ascii="Arial" w:hAnsi="Arial" w:cs="Arial"/>
          <w:sz w:val="20"/>
          <w:szCs w:val="20"/>
        </w:rPr>
        <w:t xml:space="preserve">La Subsecretaría de Previsión Social podrá, con motivos fundados, poner término anticipado, unilateralmente o de común acuerdo, al proyecto, según lo establecido en Punto 21 de las presentes Bases. </w:t>
      </w:r>
    </w:p>
    <w:p w:rsidR="00C70F79" w:rsidRPr="00C70F79" w:rsidRDefault="00C70F79" w:rsidP="00C70F79">
      <w:pPr>
        <w:jc w:val="both"/>
        <w:rPr>
          <w:rFonts w:ascii="Arial" w:hAnsi="Arial" w:cs="Arial"/>
          <w:sz w:val="20"/>
          <w:szCs w:val="20"/>
        </w:rPr>
      </w:pPr>
    </w:p>
    <w:p w:rsidR="00C70F79" w:rsidRPr="00C70F79" w:rsidRDefault="00C70F79" w:rsidP="00C70F79">
      <w:pPr>
        <w:jc w:val="both"/>
        <w:rPr>
          <w:rFonts w:ascii="Arial" w:hAnsi="Arial" w:cs="Arial"/>
          <w:sz w:val="20"/>
          <w:szCs w:val="20"/>
        </w:rPr>
      </w:pPr>
      <w:r w:rsidRPr="00C70F79">
        <w:rPr>
          <w:rFonts w:ascii="Arial" w:hAnsi="Arial" w:cs="Arial"/>
          <w:sz w:val="20"/>
          <w:szCs w:val="20"/>
        </w:rPr>
        <w:t xml:space="preserve">En el </w:t>
      </w:r>
      <w:r w:rsidRPr="00C70F79">
        <w:rPr>
          <w:rFonts w:ascii="Arial" w:hAnsi="Arial" w:cs="Arial"/>
          <w:b/>
          <w:sz w:val="20"/>
          <w:szCs w:val="20"/>
        </w:rPr>
        <w:t>“Convenio de Ejecución del Proyecto”</w:t>
      </w:r>
      <w:r w:rsidRPr="00C70F79">
        <w:rPr>
          <w:rFonts w:ascii="Arial" w:hAnsi="Arial" w:cs="Arial"/>
          <w:sz w:val="20"/>
          <w:szCs w:val="20"/>
        </w:rPr>
        <w:t xml:space="preserve"> se establecerá las </w:t>
      </w:r>
      <w:r w:rsidRPr="00C70F79">
        <w:rPr>
          <w:rFonts w:ascii="Arial" w:hAnsi="Arial" w:cs="Arial"/>
          <w:b/>
          <w:sz w:val="20"/>
          <w:szCs w:val="20"/>
        </w:rPr>
        <w:t>multas</w:t>
      </w:r>
      <w:r w:rsidRPr="00C70F79">
        <w:rPr>
          <w:rFonts w:ascii="Arial" w:hAnsi="Arial" w:cs="Arial"/>
          <w:sz w:val="20"/>
          <w:szCs w:val="20"/>
        </w:rPr>
        <w:t xml:space="preserve"> por los incumplimientos de metas, objetivos o actividades comprometidas según lo definido en el Punto 21 de estas Bases.</w:t>
      </w:r>
    </w:p>
    <w:p w:rsidR="00C70F79" w:rsidRPr="006E4401" w:rsidRDefault="00C70F79" w:rsidP="00C70F79">
      <w:pPr>
        <w:jc w:val="both"/>
        <w:rPr>
          <w:rFonts w:ascii="Arial" w:hAnsi="Arial" w:cs="Arial"/>
          <w:sz w:val="22"/>
          <w:szCs w:val="22"/>
        </w:rPr>
      </w:pPr>
    </w:p>
    <w:p w:rsidR="00C70F79" w:rsidRDefault="00C70F79" w:rsidP="009A4198">
      <w:pPr>
        <w:jc w:val="both"/>
        <w:rPr>
          <w:rFonts w:ascii="Arial" w:hAnsi="Arial" w:cs="Arial"/>
          <w:sz w:val="20"/>
          <w:szCs w:val="20"/>
        </w:rPr>
      </w:pPr>
    </w:p>
    <w:p w:rsidR="008A193B" w:rsidRDefault="008A193B" w:rsidP="009A4198">
      <w:pPr>
        <w:jc w:val="both"/>
        <w:rPr>
          <w:rFonts w:ascii="Arial" w:hAnsi="Arial" w:cs="Arial"/>
          <w:b/>
          <w:sz w:val="20"/>
          <w:szCs w:val="20"/>
          <w:u w:val="single"/>
        </w:rPr>
      </w:pPr>
      <w:r>
        <w:rPr>
          <w:rFonts w:ascii="Arial" w:hAnsi="Arial" w:cs="Arial"/>
          <w:b/>
        </w:rPr>
        <w:t xml:space="preserve">18.- </w:t>
      </w:r>
      <w:r>
        <w:rPr>
          <w:rFonts w:ascii="Arial" w:hAnsi="Arial" w:cs="Arial"/>
          <w:b/>
          <w:u w:val="single"/>
        </w:rPr>
        <w:t>ADECUACIÓN A LAS ACTIVIDADES DEL PROYECTO</w:t>
      </w:r>
    </w:p>
    <w:p w:rsidR="008A193B" w:rsidRDefault="008A193B" w:rsidP="009A4198">
      <w:pPr>
        <w:jc w:val="both"/>
        <w:rPr>
          <w:rFonts w:ascii="Arial" w:hAnsi="Arial" w:cs="Arial"/>
          <w:b/>
          <w:u w:val="single"/>
        </w:rPr>
      </w:pPr>
    </w:p>
    <w:p w:rsidR="00C70F79" w:rsidRPr="00C70F79" w:rsidRDefault="00C70F79" w:rsidP="00C70F79">
      <w:pPr>
        <w:jc w:val="both"/>
        <w:rPr>
          <w:rFonts w:ascii="Arial" w:hAnsi="Arial" w:cs="Arial"/>
          <w:sz w:val="20"/>
          <w:szCs w:val="20"/>
          <w:lang w:val="es-CL"/>
        </w:rPr>
      </w:pPr>
      <w:r w:rsidRPr="00C70F79">
        <w:rPr>
          <w:rFonts w:ascii="Arial" w:hAnsi="Arial" w:cs="Arial"/>
          <w:sz w:val="20"/>
          <w:szCs w:val="20"/>
          <w:lang w:val="es-CL"/>
        </w:rPr>
        <w:t>E</w:t>
      </w:r>
      <w:r w:rsidRPr="00C70F79">
        <w:rPr>
          <w:rFonts w:ascii="Arial" w:hAnsi="Arial" w:cs="Arial"/>
          <w:sz w:val="20"/>
          <w:szCs w:val="20"/>
        </w:rPr>
        <w:t xml:space="preserve">l Proyecto deberá ejecutarse de acuerdo a como fue </w:t>
      </w:r>
      <w:r w:rsidRPr="00C70F79">
        <w:rPr>
          <w:rFonts w:ascii="Arial" w:hAnsi="Arial" w:cs="Arial"/>
          <w:sz w:val="20"/>
          <w:szCs w:val="20"/>
          <w:lang w:val="es-CL"/>
        </w:rPr>
        <w:t>convenido</w:t>
      </w:r>
      <w:r w:rsidRPr="00C70F79">
        <w:rPr>
          <w:rFonts w:ascii="Arial" w:hAnsi="Arial" w:cs="Arial"/>
          <w:sz w:val="20"/>
          <w:szCs w:val="20"/>
        </w:rPr>
        <w:t xml:space="preserve"> </w:t>
      </w:r>
      <w:r w:rsidRPr="00C70F79">
        <w:rPr>
          <w:rFonts w:ascii="Arial" w:hAnsi="Arial" w:cs="Arial"/>
          <w:sz w:val="20"/>
          <w:szCs w:val="20"/>
          <w:lang w:val="es-CL"/>
        </w:rPr>
        <w:t>con</w:t>
      </w:r>
      <w:r w:rsidRPr="00C70F79">
        <w:rPr>
          <w:rFonts w:ascii="Arial" w:hAnsi="Arial" w:cs="Arial"/>
          <w:sz w:val="20"/>
          <w:szCs w:val="20"/>
        </w:rPr>
        <w:t xml:space="preserve"> </w:t>
      </w:r>
      <w:r w:rsidRPr="00C70F79">
        <w:rPr>
          <w:rFonts w:ascii="Arial" w:hAnsi="Arial" w:cs="Arial"/>
          <w:sz w:val="20"/>
          <w:szCs w:val="20"/>
          <w:lang w:val="es-CL"/>
        </w:rPr>
        <w:t xml:space="preserve">la </w:t>
      </w:r>
      <w:r w:rsidRPr="00C70F79">
        <w:rPr>
          <w:rFonts w:ascii="Arial" w:hAnsi="Arial" w:cs="Arial"/>
          <w:sz w:val="20"/>
          <w:szCs w:val="20"/>
          <w:lang w:val="es-MX"/>
        </w:rPr>
        <w:t xml:space="preserve">Subsecretaría de Previsión Social en el </w:t>
      </w:r>
      <w:r w:rsidRPr="00C70F79">
        <w:rPr>
          <w:rFonts w:ascii="Arial" w:hAnsi="Arial" w:cs="Arial"/>
          <w:i/>
          <w:sz w:val="20"/>
          <w:szCs w:val="20"/>
          <w:lang w:val="es-MX"/>
        </w:rPr>
        <w:t>“Acuerdo Operativo”</w:t>
      </w:r>
      <w:r w:rsidRPr="00C70F79">
        <w:rPr>
          <w:rFonts w:ascii="Arial" w:hAnsi="Arial" w:cs="Arial"/>
          <w:sz w:val="20"/>
          <w:szCs w:val="20"/>
          <w:lang w:val="es-MX"/>
        </w:rPr>
        <w:t xml:space="preserve"> y en el </w:t>
      </w:r>
      <w:r w:rsidRPr="00C70F79">
        <w:rPr>
          <w:rFonts w:ascii="Arial" w:hAnsi="Arial" w:cs="Arial"/>
          <w:i/>
          <w:sz w:val="20"/>
          <w:szCs w:val="20"/>
          <w:lang w:val="es-MX"/>
        </w:rPr>
        <w:t>“Convenio de Ejecución del Proyecto”</w:t>
      </w:r>
      <w:r w:rsidRPr="00C70F79">
        <w:rPr>
          <w:rFonts w:ascii="Arial" w:hAnsi="Arial" w:cs="Arial"/>
          <w:sz w:val="20"/>
          <w:szCs w:val="20"/>
          <w:lang w:val="es-MX"/>
        </w:rPr>
        <w:t xml:space="preserve">. </w:t>
      </w:r>
    </w:p>
    <w:p w:rsidR="00C70F79" w:rsidRPr="00C70F79" w:rsidRDefault="00C70F79" w:rsidP="00C70F79">
      <w:pPr>
        <w:jc w:val="both"/>
        <w:rPr>
          <w:rFonts w:ascii="Arial" w:hAnsi="Arial" w:cs="Arial"/>
          <w:sz w:val="20"/>
          <w:szCs w:val="20"/>
          <w:lang w:val="es-CL"/>
        </w:rPr>
      </w:pPr>
    </w:p>
    <w:p w:rsidR="00C70F79" w:rsidRPr="00C70F79" w:rsidRDefault="00C70F79" w:rsidP="00C70F79">
      <w:pPr>
        <w:jc w:val="both"/>
        <w:rPr>
          <w:rFonts w:ascii="Arial" w:hAnsi="Arial" w:cs="Arial"/>
          <w:sz w:val="20"/>
          <w:szCs w:val="20"/>
          <w:lang w:val="es-CL"/>
        </w:rPr>
      </w:pPr>
      <w:r w:rsidRPr="00C70F79">
        <w:rPr>
          <w:rFonts w:ascii="Arial" w:hAnsi="Arial" w:cs="Arial"/>
          <w:sz w:val="20"/>
          <w:szCs w:val="20"/>
        </w:rPr>
        <w:t xml:space="preserve">Sin perjuicio de lo anterior, </w:t>
      </w:r>
      <w:r w:rsidRPr="00C70F79">
        <w:rPr>
          <w:rFonts w:ascii="Arial" w:hAnsi="Arial" w:cs="Arial"/>
          <w:sz w:val="20"/>
          <w:szCs w:val="20"/>
          <w:lang w:val="es-MX"/>
        </w:rPr>
        <w:t>durante la ejecución del proyecto</w:t>
      </w:r>
      <w:r w:rsidRPr="00C70F79">
        <w:rPr>
          <w:rFonts w:ascii="Arial" w:hAnsi="Arial" w:cs="Arial"/>
          <w:sz w:val="20"/>
          <w:szCs w:val="20"/>
          <w:lang w:val="es-CL"/>
        </w:rPr>
        <w:t xml:space="preserve"> la </w:t>
      </w:r>
      <w:r w:rsidRPr="00C70F79">
        <w:rPr>
          <w:rFonts w:ascii="Arial" w:hAnsi="Arial" w:cs="Arial"/>
          <w:sz w:val="20"/>
          <w:szCs w:val="20"/>
          <w:lang w:val="es-MX"/>
        </w:rPr>
        <w:t xml:space="preserve">Subsecretaría de Previsión Social </w:t>
      </w:r>
      <w:r w:rsidRPr="00C70F79">
        <w:rPr>
          <w:rFonts w:ascii="Arial" w:hAnsi="Arial" w:cs="Arial"/>
          <w:sz w:val="20"/>
          <w:szCs w:val="20"/>
          <w:lang w:val="es-CL"/>
        </w:rPr>
        <w:t>podrá autorizar modificaciones al “</w:t>
      </w:r>
      <w:r w:rsidRPr="00C70F79">
        <w:rPr>
          <w:rFonts w:ascii="Arial" w:hAnsi="Arial" w:cs="Arial"/>
          <w:i/>
          <w:sz w:val="20"/>
          <w:szCs w:val="20"/>
          <w:lang w:val="es-CL"/>
        </w:rPr>
        <w:t>Acuerdo Operativo”,</w:t>
      </w:r>
      <w:r w:rsidRPr="00C70F79">
        <w:rPr>
          <w:rFonts w:ascii="Arial" w:hAnsi="Arial" w:cs="Arial"/>
          <w:sz w:val="20"/>
          <w:szCs w:val="20"/>
          <w:lang w:val="es-CL"/>
        </w:rPr>
        <w:t xml:space="preserve"> para su mejor ejecución.</w:t>
      </w:r>
    </w:p>
    <w:p w:rsidR="00C70F79" w:rsidRPr="00C70F79" w:rsidRDefault="00C70F79" w:rsidP="00C70F79">
      <w:pPr>
        <w:jc w:val="both"/>
        <w:rPr>
          <w:rFonts w:ascii="Arial" w:hAnsi="Arial" w:cs="Arial"/>
          <w:sz w:val="20"/>
          <w:szCs w:val="20"/>
          <w:lang w:val="es-CL"/>
        </w:rPr>
      </w:pPr>
    </w:p>
    <w:p w:rsidR="00C70F79" w:rsidRPr="00C70F79" w:rsidRDefault="00C70F79" w:rsidP="00C70F79">
      <w:pPr>
        <w:jc w:val="both"/>
        <w:rPr>
          <w:rFonts w:ascii="Arial" w:hAnsi="Arial" w:cs="Arial"/>
          <w:sz w:val="20"/>
          <w:szCs w:val="20"/>
          <w:lang w:val="es-CL"/>
        </w:rPr>
      </w:pPr>
      <w:r w:rsidRPr="00C70F79">
        <w:rPr>
          <w:rFonts w:ascii="Arial" w:hAnsi="Arial" w:cs="Arial"/>
          <w:sz w:val="20"/>
          <w:szCs w:val="20"/>
          <w:lang w:val="es-CL"/>
        </w:rPr>
        <w:t xml:space="preserve">Para estos efectos el ejecutor deberá presentar solicitud por escrito donde explique y justifique la modificación correspondiente. En ningún caso los cambios solicitados pueden implicar </w:t>
      </w:r>
      <w:r w:rsidRPr="00C70F79">
        <w:rPr>
          <w:rFonts w:ascii="Arial" w:hAnsi="Arial" w:cs="Arial"/>
          <w:sz w:val="20"/>
          <w:szCs w:val="20"/>
        </w:rPr>
        <w:t>aumento del monto total adjudicado, cambio en la cantidad de beneficiarios dir</w:t>
      </w:r>
      <w:r w:rsidR="00E95505">
        <w:rPr>
          <w:rFonts w:ascii="Arial" w:hAnsi="Arial" w:cs="Arial"/>
          <w:sz w:val="20"/>
          <w:szCs w:val="20"/>
        </w:rPr>
        <w:t xml:space="preserve">ectos, </w:t>
      </w:r>
      <w:r w:rsidR="00CB1515">
        <w:rPr>
          <w:rFonts w:ascii="Arial" w:hAnsi="Arial" w:cs="Arial"/>
          <w:sz w:val="20"/>
          <w:szCs w:val="20"/>
        </w:rPr>
        <w:t xml:space="preserve">focalización territorial, </w:t>
      </w:r>
      <w:r w:rsidR="00E95505">
        <w:rPr>
          <w:rFonts w:ascii="Arial" w:hAnsi="Arial" w:cs="Arial"/>
          <w:sz w:val="20"/>
          <w:szCs w:val="20"/>
        </w:rPr>
        <w:t xml:space="preserve">cambios de metodologías y/o </w:t>
      </w:r>
      <w:r w:rsidRPr="00C70F79">
        <w:rPr>
          <w:rFonts w:ascii="Arial" w:hAnsi="Arial" w:cs="Arial"/>
          <w:sz w:val="20"/>
          <w:szCs w:val="20"/>
        </w:rPr>
        <w:t>d</w:t>
      </w:r>
      <w:r w:rsidR="00E95505">
        <w:rPr>
          <w:rFonts w:ascii="Arial" w:hAnsi="Arial" w:cs="Arial"/>
          <w:sz w:val="20"/>
          <w:szCs w:val="20"/>
        </w:rPr>
        <w:t>e objetivos.</w:t>
      </w:r>
    </w:p>
    <w:p w:rsidR="00C70F79" w:rsidRPr="00C70F79" w:rsidRDefault="00C70F79" w:rsidP="00C70F79">
      <w:pPr>
        <w:jc w:val="both"/>
        <w:rPr>
          <w:rFonts w:ascii="Arial" w:hAnsi="Arial" w:cs="Arial"/>
          <w:sz w:val="20"/>
          <w:szCs w:val="20"/>
          <w:lang w:val="es-CL"/>
        </w:rPr>
      </w:pPr>
    </w:p>
    <w:p w:rsidR="00C70F79" w:rsidRPr="00C70F79" w:rsidRDefault="00C70F79" w:rsidP="00C70F79">
      <w:pPr>
        <w:jc w:val="both"/>
        <w:rPr>
          <w:rFonts w:ascii="Arial" w:hAnsi="Arial" w:cs="Arial"/>
          <w:b/>
          <w:sz w:val="20"/>
          <w:szCs w:val="20"/>
          <w:u w:val="single"/>
        </w:rPr>
      </w:pPr>
      <w:r w:rsidRPr="00C70F79">
        <w:rPr>
          <w:rFonts w:ascii="Arial" w:hAnsi="Arial" w:cs="Arial"/>
          <w:sz w:val="20"/>
          <w:szCs w:val="20"/>
          <w:lang w:val="es-CL"/>
        </w:rPr>
        <w:t xml:space="preserve">La Subsecretaría ponderará la pertinencia de lo solicitado </w:t>
      </w:r>
      <w:r w:rsidRPr="00C70F79">
        <w:rPr>
          <w:rFonts w:ascii="Arial" w:hAnsi="Arial" w:cs="Arial"/>
          <w:sz w:val="20"/>
          <w:szCs w:val="20"/>
        </w:rPr>
        <w:t xml:space="preserve">e informará la decisión adoptada.  Dichas modificaciones no deberán afectar el puntaje obtenido </w:t>
      </w:r>
      <w:r w:rsidRPr="00C70F79">
        <w:rPr>
          <w:rFonts w:ascii="Arial" w:hAnsi="Arial" w:cs="Arial"/>
          <w:sz w:val="20"/>
          <w:szCs w:val="20"/>
          <w:lang w:val="es-CL"/>
        </w:rPr>
        <w:t>en el proceso de evaluación.</w:t>
      </w:r>
    </w:p>
    <w:p w:rsidR="00C70F79" w:rsidRPr="00C70F79" w:rsidRDefault="00C70F79" w:rsidP="00C70F79">
      <w:pPr>
        <w:jc w:val="both"/>
        <w:rPr>
          <w:rFonts w:ascii="Arial" w:hAnsi="Arial" w:cs="Arial"/>
          <w:b/>
          <w:sz w:val="20"/>
          <w:szCs w:val="20"/>
          <w:u w:val="single"/>
        </w:rPr>
      </w:pPr>
    </w:p>
    <w:p w:rsidR="008A193B" w:rsidRDefault="008A193B" w:rsidP="009A4198">
      <w:pPr>
        <w:jc w:val="both"/>
        <w:rPr>
          <w:rFonts w:ascii="Arial" w:hAnsi="Arial" w:cs="Arial"/>
          <w:b/>
          <w:u w:val="single"/>
        </w:rPr>
      </w:pPr>
    </w:p>
    <w:p w:rsidR="00CB1515" w:rsidRDefault="00CB1515" w:rsidP="009A4198">
      <w:pPr>
        <w:jc w:val="both"/>
        <w:rPr>
          <w:rFonts w:ascii="Arial" w:hAnsi="Arial" w:cs="Arial"/>
          <w:b/>
          <w:u w:val="single"/>
        </w:rPr>
      </w:pPr>
    </w:p>
    <w:p w:rsidR="00701362" w:rsidRDefault="00701362" w:rsidP="009A4198">
      <w:pPr>
        <w:jc w:val="both"/>
        <w:rPr>
          <w:rFonts w:ascii="Arial" w:hAnsi="Arial" w:cs="Arial"/>
          <w:b/>
          <w:u w:val="single"/>
        </w:rPr>
      </w:pPr>
    </w:p>
    <w:p w:rsidR="008A193B" w:rsidRDefault="008A193B" w:rsidP="009A4198">
      <w:pPr>
        <w:jc w:val="both"/>
        <w:rPr>
          <w:rFonts w:ascii="Arial" w:hAnsi="Arial" w:cs="Arial"/>
          <w:b/>
          <w:sz w:val="28"/>
          <w:u w:val="single"/>
        </w:rPr>
      </w:pPr>
      <w:r w:rsidRPr="00B70468">
        <w:rPr>
          <w:rFonts w:ascii="Arial" w:hAnsi="Arial" w:cs="Arial"/>
          <w:b/>
        </w:rPr>
        <w:lastRenderedPageBreak/>
        <w:t xml:space="preserve">19.- </w:t>
      </w:r>
      <w:bookmarkStart w:id="11" w:name="_Toc342394461"/>
      <w:bookmarkStart w:id="12" w:name="_Toc311729611"/>
      <w:r>
        <w:rPr>
          <w:rFonts w:ascii="Arial" w:hAnsi="Arial" w:cs="Arial"/>
          <w:b/>
          <w:szCs w:val="22"/>
          <w:u w:val="single"/>
        </w:rPr>
        <w:t>RENDICIÓN DE CUENTAS</w:t>
      </w:r>
      <w:bookmarkEnd w:id="11"/>
      <w:bookmarkEnd w:id="12"/>
    </w:p>
    <w:p w:rsidR="00E95505" w:rsidRPr="006E4401" w:rsidRDefault="00E95505" w:rsidP="00E95505">
      <w:pPr>
        <w:jc w:val="both"/>
        <w:rPr>
          <w:rFonts w:ascii="Arial" w:hAnsi="Arial" w:cs="Arial"/>
          <w:b/>
          <w:sz w:val="22"/>
          <w:szCs w:val="22"/>
          <w:u w:val="single"/>
        </w:rPr>
      </w:pPr>
    </w:p>
    <w:p w:rsidR="00E95505" w:rsidRPr="00E95505" w:rsidRDefault="00E95505" w:rsidP="00E95505">
      <w:pPr>
        <w:jc w:val="both"/>
        <w:rPr>
          <w:rFonts w:ascii="Arial" w:hAnsi="Arial" w:cs="Arial"/>
          <w:sz w:val="20"/>
          <w:szCs w:val="20"/>
          <w:lang w:val="es-MX"/>
        </w:rPr>
      </w:pPr>
      <w:r w:rsidRPr="00E95505">
        <w:rPr>
          <w:rFonts w:ascii="Arial" w:hAnsi="Arial" w:cs="Arial"/>
          <w:sz w:val="20"/>
          <w:szCs w:val="20"/>
        </w:rPr>
        <w:t>E</w:t>
      </w:r>
      <w:r w:rsidRPr="00E95505">
        <w:rPr>
          <w:rFonts w:ascii="Arial" w:hAnsi="Arial" w:cs="Arial"/>
          <w:sz w:val="20"/>
          <w:szCs w:val="20"/>
          <w:lang w:val="es-MX"/>
        </w:rPr>
        <w:t xml:space="preserve">n materia de rendición de cuentas, </w:t>
      </w:r>
      <w:r w:rsidRPr="00E95505">
        <w:rPr>
          <w:rFonts w:ascii="Arial" w:hAnsi="Arial" w:cs="Arial"/>
          <w:sz w:val="20"/>
          <w:szCs w:val="20"/>
        </w:rPr>
        <w:t>l</w:t>
      </w:r>
      <w:r w:rsidRPr="00E95505">
        <w:rPr>
          <w:rFonts w:ascii="Arial" w:hAnsi="Arial" w:cs="Arial"/>
          <w:sz w:val="20"/>
          <w:szCs w:val="20"/>
          <w:lang w:val="es-MX"/>
        </w:rPr>
        <w:t>os Proyectos Adjudicados se regirán</w:t>
      </w:r>
      <w:r w:rsidR="00B665FF">
        <w:rPr>
          <w:rFonts w:ascii="Arial" w:hAnsi="Arial" w:cs="Arial"/>
          <w:sz w:val="20"/>
          <w:szCs w:val="20"/>
          <w:lang w:val="es-MX"/>
        </w:rPr>
        <w:t>, en lo que corresponda,</w:t>
      </w:r>
      <w:r w:rsidRPr="00E95505">
        <w:rPr>
          <w:rFonts w:ascii="Arial" w:hAnsi="Arial" w:cs="Arial"/>
          <w:sz w:val="20"/>
          <w:szCs w:val="20"/>
          <w:lang w:val="es-MX"/>
        </w:rPr>
        <w:t xml:space="preserve"> por el procedimiento sancionado por la Subsecretaría de Previsión Social (Resolución 667 del 15 de julio de 2011 y sus modificaciones posteriores); por lo dispuesto por la Contraloría General de la República en la Resolución N°759 de 2003.  El Fondo para la Educación Previsional entregará a los ejecutores un “Manual de rendición de cuentas”, donde se especificarán detalladamente los mecanismos del proceso de rendición de gastos. Las indicaciones establecidas serán de uso obligatorio por parte de los ejecutores. </w:t>
      </w:r>
    </w:p>
    <w:p w:rsidR="00E95505" w:rsidRPr="00E95505" w:rsidRDefault="00E95505" w:rsidP="00E95505">
      <w:pPr>
        <w:jc w:val="both"/>
        <w:rPr>
          <w:rFonts w:ascii="Arial" w:hAnsi="Arial" w:cs="Arial"/>
          <w:sz w:val="20"/>
          <w:szCs w:val="20"/>
          <w:lang w:val="es-MX"/>
        </w:rPr>
      </w:pPr>
    </w:p>
    <w:p w:rsidR="00E95505" w:rsidRPr="00E95505" w:rsidRDefault="00E95505" w:rsidP="00E95505">
      <w:pPr>
        <w:jc w:val="both"/>
        <w:rPr>
          <w:rFonts w:ascii="Arial" w:hAnsi="Arial" w:cs="Arial"/>
          <w:sz w:val="20"/>
          <w:szCs w:val="20"/>
        </w:rPr>
      </w:pPr>
      <w:r w:rsidRPr="00E95505">
        <w:rPr>
          <w:rFonts w:ascii="Arial" w:hAnsi="Arial" w:cs="Arial"/>
          <w:sz w:val="20"/>
          <w:szCs w:val="20"/>
          <w:lang w:val="es-MX"/>
        </w:rPr>
        <w:t>Dichas normas serán parte integrante del respectivo “</w:t>
      </w:r>
      <w:r w:rsidRPr="00E95505">
        <w:rPr>
          <w:rFonts w:ascii="Arial" w:hAnsi="Arial" w:cs="Arial"/>
          <w:b/>
          <w:sz w:val="20"/>
          <w:szCs w:val="20"/>
        </w:rPr>
        <w:t>Convenio de Ejecución del Proyecto”</w:t>
      </w:r>
      <w:r w:rsidRPr="00E95505">
        <w:rPr>
          <w:rFonts w:ascii="Arial" w:hAnsi="Arial" w:cs="Arial"/>
          <w:sz w:val="20"/>
          <w:szCs w:val="20"/>
          <w:lang w:val="es-MX"/>
        </w:rPr>
        <w:t xml:space="preserve"> suscrito con el Adjudicatario o </w:t>
      </w:r>
      <w:r w:rsidRPr="00E95505">
        <w:rPr>
          <w:rFonts w:ascii="Arial" w:hAnsi="Arial" w:cs="Arial"/>
          <w:sz w:val="20"/>
          <w:szCs w:val="20"/>
        </w:rPr>
        <w:t>Entidad Adjudicataria</w:t>
      </w:r>
      <w:r w:rsidRPr="00E95505">
        <w:rPr>
          <w:rFonts w:ascii="Arial" w:hAnsi="Arial" w:cs="Arial"/>
          <w:sz w:val="20"/>
          <w:szCs w:val="20"/>
          <w:lang w:val="es-MX"/>
        </w:rPr>
        <w:t>.</w:t>
      </w:r>
    </w:p>
    <w:p w:rsidR="008A193B" w:rsidRDefault="008A193B" w:rsidP="009A4198">
      <w:pPr>
        <w:jc w:val="both"/>
        <w:rPr>
          <w:rFonts w:ascii="Arial" w:hAnsi="Arial" w:cs="Arial"/>
          <w:sz w:val="20"/>
          <w:szCs w:val="20"/>
        </w:rPr>
      </w:pPr>
    </w:p>
    <w:p w:rsidR="008A193B" w:rsidRDefault="008A193B" w:rsidP="009A4198">
      <w:pPr>
        <w:jc w:val="both"/>
        <w:rPr>
          <w:rFonts w:ascii="Arial" w:hAnsi="Arial" w:cs="Arial"/>
          <w:sz w:val="20"/>
          <w:szCs w:val="20"/>
        </w:rPr>
      </w:pPr>
    </w:p>
    <w:p w:rsidR="008A193B" w:rsidRDefault="008A193B" w:rsidP="009A4198">
      <w:pPr>
        <w:pStyle w:val="Default"/>
        <w:outlineLvl w:val="0"/>
        <w:rPr>
          <w:rFonts w:ascii="Arial" w:hAnsi="Arial" w:cs="Arial"/>
          <w:b/>
          <w:color w:val="auto"/>
          <w:szCs w:val="22"/>
          <w:u w:val="single"/>
        </w:rPr>
      </w:pPr>
      <w:bookmarkStart w:id="13" w:name="_Toc342394464"/>
      <w:bookmarkStart w:id="14" w:name="_Toc311729612"/>
      <w:r>
        <w:rPr>
          <w:rFonts w:ascii="Arial" w:hAnsi="Arial" w:cs="Arial"/>
          <w:b/>
          <w:color w:val="auto"/>
          <w:szCs w:val="22"/>
        </w:rPr>
        <w:t>20.-</w:t>
      </w:r>
      <w:r>
        <w:rPr>
          <w:rFonts w:ascii="Arial" w:hAnsi="Arial" w:cs="Arial"/>
          <w:b/>
          <w:color w:val="auto"/>
          <w:szCs w:val="22"/>
          <w:u w:val="single"/>
        </w:rPr>
        <w:t>GARANTÍAS SOLICITADAS</w:t>
      </w:r>
      <w:bookmarkEnd w:id="13"/>
      <w:bookmarkEnd w:id="14"/>
    </w:p>
    <w:p w:rsidR="008A193B" w:rsidRDefault="008A193B" w:rsidP="009A4198">
      <w:pPr>
        <w:jc w:val="both"/>
        <w:rPr>
          <w:rFonts w:ascii="Arial" w:hAnsi="Arial" w:cs="Arial"/>
          <w:sz w:val="20"/>
          <w:szCs w:val="20"/>
        </w:rPr>
      </w:pPr>
    </w:p>
    <w:p w:rsidR="008A193B" w:rsidRDefault="008A193B" w:rsidP="00295084">
      <w:pPr>
        <w:pStyle w:val="Prrafodelista"/>
        <w:numPr>
          <w:ilvl w:val="1"/>
          <w:numId w:val="13"/>
        </w:numPr>
        <w:ind w:left="426"/>
        <w:jc w:val="both"/>
        <w:rPr>
          <w:rFonts w:ascii="Arial" w:hAnsi="Arial" w:cs="Arial"/>
          <w:b/>
          <w:sz w:val="20"/>
          <w:szCs w:val="20"/>
          <w:u w:val="single"/>
        </w:rPr>
      </w:pPr>
      <w:r>
        <w:rPr>
          <w:rFonts w:ascii="Arial" w:hAnsi="Arial" w:cs="Arial"/>
          <w:b/>
          <w:sz w:val="20"/>
          <w:szCs w:val="20"/>
          <w:u w:val="single"/>
        </w:rPr>
        <w:t>Garantía de Fiel Cumplimiento</w:t>
      </w:r>
    </w:p>
    <w:p w:rsidR="008A193B" w:rsidRDefault="008A193B" w:rsidP="009A4198">
      <w:pPr>
        <w:jc w:val="both"/>
        <w:rPr>
          <w:rFonts w:ascii="Arial" w:hAnsi="Arial" w:cs="Arial"/>
          <w:b/>
          <w:sz w:val="20"/>
          <w:szCs w:val="20"/>
          <w:u w:val="single"/>
        </w:rPr>
      </w:pPr>
    </w:p>
    <w:p w:rsidR="008A193B" w:rsidRDefault="00063E32" w:rsidP="009A4198">
      <w:pPr>
        <w:jc w:val="both"/>
        <w:rPr>
          <w:rFonts w:ascii="Arial" w:hAnsi="Arial" w:cs="Arial"/>
          <w:sz w:val="20"/>
          <w:szCs w:val="20"/>
        </w:rPr>
      </w:pPr>
      <w:r>
        <w:rPr>
          <w:rFonts w:ascii="Arial" w:hAnsi="Arial" w:cs="Arial"/>
          <w:sz w:val="20"/>
          <w:szCs w:val="20"/>
        </w:rPr>
        <w:t>El Adjudicataria/o</w:t>
      </w:r>
      <w:r w:rsidR="008A193B">
        <w:rPr>
          <w:rFonts w:ascii="Arial" w:hAnsi="Arial" w:cs="Arial"/>
          <w:sz w:val="20"/>
          <w:szCs w:val="20"/>
        </w:rPr>
        <w:t xml:space="preserve"> </w:t>
      </w:r>
      <w:proofErr w:type="spellStart"/>
      <w:r w:rsidR="008A193B">
        <w:rPr>
          <w:rFonts w:ascii="Arial" w:hAnsi="Arial" w:cs="Arial"/>
          <w:sz w:val="20"/>
          <w:szCs w:val="20"/>
        </w:rPr>
        <w:t>o</w:t>
      </w:r>
      <w:proofErr w:type="spellEnd"/>
      <w:r w:rsidR="008A193B">
        <w:rPr>
          <w:rFonts w:ascii="Arial" w:hAnsi="Arial" w:cs="Arial"/>
          <w:sz w:val="20"/>
          <w:szCs w:val="20"/>
        </w:rPr>
        <w:t xml:space="preserve"> Entidad Adjudicataria deberá constituir una </w:t>
      </w:r>
      <w:r w:rsidR="008A193B">
        <w:rPr>
          <w:rFonts w:ascii="Arial" w:hAnsi="Arial" w:cs="Arial"/>
          <w:i/>
          <w:sz w:val="20"/>
          <w:szCs w:val="20"/>
        </w:rPr>
        <w:t>Garantía de Fiel Cumplimiento</w:t>
      </w:r>
      <w:r w:rsidR="008A193B">
        <w:rPr>
          <w:rFonts w:ascii="Arial" w:hAnsi="Arial" w:cs="Arial"/>
          <w:sz w:val="20"/>
          <w:szCs w:val="20"/>
        </w:rPr>
        <w:t xml:space="preserve"> que vele por el normal desarrollo y ejecución del proyecto adjudicado.</w:t>
      </w:r>
    </w:p>
    <w:p w:rsidR="008A193B" w:rsidRDefault="008A193B" w:rsidP="009A4198">
      <w:pPr>
        <w:jc w:val="both"/>
        <w:rPr>
          <w:rFonts w:ascii="Arial" w:hAnsi="Arial" w:cs="Arial"/>
          <w:sz w:val="20"/>
          <w:szCs w:val="20"/>
        </w:rPr>
      </w:pPr>
    </w:p>
    <w:p w:rsidR="008A193B" w:rsidRDefault="008A193B" w:rsidP="009A4198">
      <w:pPr>
        <w:jc w:val="both"/>
        <w:rPr>
          <w:rFonts w:ascii="Arial" w:hAnsi="Arial" w:cs="Arial"/>
          <w:sz w:val="20"/>
          <w:szCs w:val="20"/>
        </w:rPr>
      </w:pPr>
      <w:r w:rsidRPr="00701362">
        <w:rPr>
          <w:rFonts w:ascii="Arial" w:hAnsi="Arial" w:cs="Arial"/>
          <w:sz w:val="20"/>
          <w:szCs w:val="20"/>
        </w:rPr>
        <w:t xml:space="preserve">Esta garantía deberá constituirse mediante </w:t>
      </w:r>
      <w:r w:rsidR="00063E32" w:rsidRPr="00701362">
        <w:rPr>
          <w:rFonts w:ascii="Arial" w:hAnsi="Arial" w:cs="Arial"/>
          <w:sz w:val="20"/>
          <w:szCs w:val="20"/>
        </w:rPr>
        <w:t xml:space="preserve">vale vista endosable, certificado de fianza o póliza de seguro de ejecución inmediata y/o </w:t>
      </w:r>
      <w:r w:rsidRPr="00701362">
        <w:rPr>
          <w:rFonts w:ascii="Arial" w:hAnsi="Arial" w:cs="Arial"/>
          <w:sz w:val="20"/>
          <w:szCs w:val="20"/>
        </w:rPr>
        <w:t>boleta de garantía b</w:t>
      </w:r>
      <w:r w:rsidR="00063E32" w:rsidRPr="00701362">
        <w:rPr>
          <w:rFonts w:ascii="Arial" w:hAnsi="Arial" w:cs="Arial"/>
          <w:sz w:val="20"/>
          <w:szCs w:val="20"/>
        </w:rPr>
        <w:t>ancaria</w:t>
      </w:r>
      <w:r w:rsidRPr="00701362">
        <w:rPr>
          <w:rFonts w:ascii="Arial" w:hAnsi="Arial" w:cs="Arial"/>
          <w:sz w:val="20"/>
          <w:szCs w:val="20"/>
        </w:rPr>
        <w:t>.</w:t>
      </w:r>
      <w:r>
        <w:rPr>
          <w:rFonts w:ascii="Arial" w:hAnsi="Arial" w:cs="Arial"/>
          <w:sz w:val="20"/>
          <w:szCs w:val="20"/>
        </w:rPr>
        <w:t xml:space="preserve"> Equivaldrá al 10% del total del monto del proyecto adjudicado, y deberá tener una vigencia superior a </w:t>
      </w:r>
      <w:r>
        <w:rPr>
          <w:rFonts w:ascii="Arial" w:hAnsi="Arial" w:cs="Arial"/>
          <w:b/>
          <w:sz w:val="20"/>
          <w:szCs w:val="20"/>
          <w:u w:val="single"/>
        </w:rPr>
        <w:t>tres meses desde la fecha de término del proyecto</w:t>
      </w:r>
      <w:r>
        <w:rPr>
          <w:rFonts w:ascii="Arial" w:hAnsi="Arial" w:cs="Arial"/>
          <w:sz w:val="20"/>
          <w:szCs w:val="20"/>
        </w:rPr>
        <w:t xml:space="preserve"> (</w:t>
      </w:r>
      <w:r>
        <w:rPr>
          <w:rFonts w:ascii="Arial" w:hAnsi="Arial" w:cs="Arial"/>
          <w:b/>
          <w:sz w:val="20"/>
          <w:szCs w:val="20"/>
        </w:rPr>
        <w:t>Anexo BA N°5</w:t>
      </w:r>
      <w:r>
        <w:rPr>
          <w:rFonts w:ascii="Arial" w:hAnsi="Arial" w:cs="Arial"/>
          <w:sz w:val="20"/>
          <w:szCs w:val="20"/>
        </w:rPr>
        <w:t xml:space="preserve">). </w:t>
      </w:r>
    </w:p>
    <w:p w:rsidR="008A193B" w:rsidRDefault="008A193B" w:rsidP="009A4198">
      <w:pPr>
        <w:jc w:val="both"/>
        <w:rPr>
          <w:rFonts w:ascii="Arial" w:hAnsi="Arial" w:cs="Arial"/>
          <w:sz w:val="20"/>
          <w:szCs w:val="20"/>
        </w:rPr>
      </w:pPr>
    </w:p>
    <w:p w:rsidR="008A193B" w:rsidRDefault="008A193B" w:rsidP="009A4198">
      <w:pPr>
        <w:jc w:val="both"/>
        <w:rPr>
          <w:rFonts w:ascii="Arial" w:hAnsi="Arial" w:cs="Arial"/>
          <w:sz w:val="20"/>
          <w:szCs w:val="20"/>
        </w:rPr>
      </w:pPr>
      <w:r>
        <w:rPr>
          <w:rFonts w:ascii="Arial" w:hAnsi="Arial" w:cs="Arial"/>
          <w:sz w:val="20"/>
          <w:szCs w:val="20"/>
        </w:rPr>
        <w:t>Sin perjuicio de lo expuesto, las Personas Naturales Adjudicatarias y las Entidades Adjudicatarias que sean organizaciones reguladas por la Ley 19.418</w:t>
      </w:r>
      <w:r w:rsidR="00C853D6">
        <w:rPr>
          <w:rFonts w:ascii="Arial" w:hAnsi="Arial" w:cs="Arial"/>
          <w:sz w:val="20"/>
          <w:szCs w:val="20"/>
        </w:rPr>
        <w:t xml:space="preserve"> o por la Ley 19.253</w:t>
      </w:r>
      <w:r>
        <w:rPr>
          <w:rFonts w:ascii="Arial" w:hAnsi="Arial" w:cs="Arial"/>
          <w:sz w:val="20"/>
          <w:szCs w:val="20"/>
        </w:rPr>
        <w:t xml:space="preserve">, podrán constituir como </w:t>
      </w:r>
      <w:r>
        <w:rPr>
          <w:rFonts w:ascii="Arial" w:hAnsi="Arial" w:cs="Arial"/>
          <w:i/>
          <w:sz w:val="20"/>
          <w:szCs w:val="20"/>
        </w:rPr>
        <w:t>Garantía de Fiel Cumplimiento</w:t>
      </w:r>
      <w:r>
        <w:rPr>
          <w:rFonts w:ascii="Arial" w:hAnsi="Arial" w:cs="Arial"/>
          <w:sz w:val="20"/>
          <w:szCs w:val="20"/>
        </w:rPr>
        <w:t xml:space="preserve"> un pagaré o letra de cambio, suscrito ante Notario, que deberá tener una vigencia de, a lo menos, tres meses contados desde la fecha de término de la ejecución del proyecto.</w:t>
      </w:r>
    </w:p>
    <w:p w:rsidR="008A193B" w:rsidRDefault="008A193B" w:rsidP="009A4198">
      <w:pPr>
        <w:jc w:val="both"/>
        <w:rPr>
          <w:rFonts w:ascii="Arial" w:hAnsi="Arial" w:cs="Arial"/>
          <w:sz w:val="20"/>
          <w:szCs w:val="20"/>
        </w:rPr>
      </w:pPr>
    </w:p>
    <w:p w:rsidR="008A193B" w:rsidRPr="001D638F" w:rsidRDefault="008A193B" w:rsidP="001D638F">
      <w:pPr>
        <w:jc w:val="both"/>
        <w:rPr>
          <w:rFonts w:ascii="Arial" w:hAnsi="Arial" w:cs="Arial"/>
          <w:sz w:val="20"/>
          <w:szCs w:val="20"/>
        </w:rPr>
      </w:pPr>
      <w:r>
        <w:rPr>
          <w:rFonts w:ascii="Arial" w:hAnsi="Arial" w:cs="Arial"/>
          <w:sz w:val="20"/>
          <w:szCs w:val="20"/>
        </w:rPr>
        <w:t xml:space="preserve">La </w:t>
      </w:r>
      <w:r>
        <w:rPr>
          <w:rFonts w:ascii="Arial" w:hAnsi="Arial" w:cs="Arial"/>
          <w:i/>
          <w:sz w:val="20"/>
          <w:szCs w:val="20"/>
        </w:rPr>
        <w:t>Garantía de Fiel Cumplimiento</w:t>
      </w:r>
      <w:r>
        <w:rPr>
          <w:rFonts w:ascii="Arial" w:hAnsi="Arial" w:cs="Arial"/>
          <w:sz w:val="20"/>
          <w:szCs w:val="20"/>
        </w:rPr>
        <w:t xml:space="preserve"> deberá ser entregada a la Subsecretaría de Previsión Social dentro del plazo de diez días hábiles, contados </w:t>
      </w:r>
      <w:r w:rsidRPr="001D638F">
        <w:rPr>
          <w:rFonts w:ascii="Arial" w:hAnsi="Arial" w:cs="Arial"/>
          <w:sz w:val="20"/>
          <w:szCs w:val="20"/>
        </w:rPr>
        <w:t>desde la publicación de</w:t>
      </w:r>
      <w:r>
        <w:rPr>
          <w:rFonts w:ascii="Arial" w:hAnsi="Arial" w:cs="Arial"/>
          <w:sz w:val="20"/>
          <w:szCs w:val="20"/>
        </w:rPr>
        <w:t xml:space="preserve"> la Resolución de adjudicación,</w:t>
      </w:r>
    </w:p>
    <w:p w:rsidR="008A193B" w:rsidRDefault="008A193B" w:rsidP="009A4198">
      <w:pPr>
        <w:jc w:val="both"/>
        <w:rPr>
          <w:rFonts w:ascii="Arial" w:hAnsi="Arial" w:cs="Arial"/>
          <w:sz w:val="20"/>
          <w:szCs w:val="20"/>
        </w:rPr>
      </w:pPr>
    </w:p>
    <w:p w:rsidR="008A193B" w:rsidRDefault="008A193B" w:rsidP="009A4198">
      <w:pPr>
        <w:jc w:val="both"/>
        <w:rPr>
          <w:rFonts w:ascii="Arial" w:hAnsi="Arial" w:cs="Arial"/>
          <w:sz w:val="20"/>
          <w:szCs w:val="20"/>
        </w:rPr>
      </w:pPr>
      <w:r>
        <w:rPr>
          <w:rFonts w:ascii="Arial" w:hAnsi="Arial" w:cs="Arial"/>
          <w:sz w:val="20"/>
          <w:szCs w:val="20"/>
        </w:rPr>
        <w:t>No obstante, previa solicitud escrita y fundada del Adjudicatario, la Subsecretaría de Previsión Social podrá conceder un plazo adicional de cinco días hábiles, transcurrido el cual podrá dejar sin efecto la adjudicación y adjudicar al siguiente oferente mejor evaluado.</w:t>
      </w:r>
    </w:p>
    <w:p w:rsidR="008A193B" w:rsidRDefault="008A193B" w:rsidP="009A4198">
      <w:pPr>
        <w:jc w:val="both"/>
        <w:rPr>
          <w:rFonts w:ascii="Arial" w:hAnsi="Arial" w:cs="Arial"/>
          <w:sz w:val="20"/>
          <w:szCs w:val="20"/>
        </w:rPr>
      </w:pPr>
    </w:p>
    <w:p w:rsidR="008A193B" w:rsidRDefault="008A193B" w:rsidP="009A4198">
      <w:pPr>
        <w:jc w:val="both"/>
        <w:rPr>
          <w:rFonts w:ascii="Arial" w:hAnsi="Arial" w:cs="Arial"/>
          <w:sz w:val="20"/>
          <w:szCs w:val="20"/>
        </w:rPr>
      </w:pPr>
    </w:p>
    <w:p w:rsidR="008A193B" w:rsidRDefault="008A193B" w:rsidP="00295084">
      <w:pPr>
        <w:pStyle w:val="Prrafodelista"/>
        <w:numPr>
          <w:ilvl w:val="1"/>
          <w:numId w:val="13"/>
        </w:numPr>
        <w:ind w:left="709" w:hanging="567"/>
        <w:jc w:val="both"/>
        <w:rPr>
          <w:rFonts w:ascii="Arial" w:hAnsi="Arial" w:cs="Arial"/>
          <w:b/>
          <w:sz w:val="20"/>
          <w:szCs w:val="20"/>
          <w:u w:val="single"/>
        </w:rPr>
      </w:pPr>
      <w:r>
        <w:rPr>
          <w:rFonts w:ascii="Arial" w:hAnsi="Arial" w:cs="Arial"/>
          <w:b/>
          <w:sz w:val="20"/>
          <w:szCs w:val="20"/>
          <w:u w:val="single"/>
        </w:rPr>
        <w:t>Garantías por Anticipos Vigentes</w:t>
      </w:r>
    </w:p>
    <w:p w:rsidR="008A193B" w:rsidRDefault="008A193B" w:rsidP="009A4198">
      <w:pPr>
        <w:jc w:val="both"/>
        <w:rPr>
          <w:rFonts w:ascii="Arial" w:hAnsi="Arial" w:cs="Arial"/>
          <w:b/>
          <w:sz w:val="20"/>
          <w:szCs w:val="20"/>
          <w:u w:val="single"/>
        </w:rPr>
      </w:pPr>
    </w:p>
    <w:p w:rsidR="008A193B" w:rsidRDefault="008A193B" w:rsidP="009A4198">
      <w:pPr>
        <w:jc w:val="both"/>
        <w:rPr>
          <w:rFonts w:ascii="Arial" w:hAnsi="Arial" w:cs="Arial"/>
          <w:sz w:val="20"/>
          <w:szCs w:val="20"/>
        </w:rPr>
      </w:pPr>
      <w:r>
        <w:rPr>
          <w:rFonts w:ascii="Arial" w:hAnsi="Arial" w:cs="Arial"/>
          <w:sz w:val="20"/>
          <w:szCs w:val="20"/>
        </w:rPr>
        <w:t xml:space="preserve">Los fondos que se asignen a cada proyecto se transferirán de acuerdo a lo señalado en el Punto 24 de estas Bases. En caso de pactar la </w:t>
      </w:r>
      <w:r>
        <w:rPr>
          <w:rFonts w:ascii="Arial" w:hAnsi="Arial" w:cs="Arial"/>
          <w:i/>
          <w:sz w:val="20"/>
          <w:szCs w:val="20"/>
        </w:rPr>
        <w:t>modalidad de “Anticipos”</w:t>
      </w:r>
      <w:r>
        <w:rPr>
          <w:rFonts w:ascii="Arial" w:hAnsi="Arial" w:cs="Arial"/>
          <w:sz w:val="20"/>
          <w:szCs w:val="20"/>
        </w:rPr>
        <w:t>, el pago se entregará previa constitución de Garantía de Anticipo por un monto que cubra, al menos, dicho pago en su totalidad y los saldos pendientes de rendición.</w:t>
      </w:r>
    </w:p>
    <w:p w:rsidR="008A193B" w:rsidRDefault="008A193B" w:rsidP="009A4198">
      <w:pPr>
        <w:jc w:val="both"/>
        <w:rPr>
          <w:rFonts w:ascii="Arial" w:hAnsi="Arial" w:cs="Arial"/>
          <w:sz w:val="20"/>
          <w:szCs w:val="20"/>
        </w:rPr>
      </w:pPr>
    </w:p>
    <w:p w:rsidR="008A193B" w:rsidRDefault="008A193B" w:rsidP="009A4198">
      <w:pPr>
        <w:jc w:val="both"/>
        <w:rPr>
          <w:rFonts w:ascii="Arial" w:hAnsi="Arial" w:cs="Arial"/>
          <w:sz w:val="20"/>
          <w:szCs w:val="20"/>
        </w:rPr>
      </w:pPr>
      <w:r w:rsidRPr="00EE4AB0">
        <w:rPr>
          <w:rFonts w:ascii="Arial" w:hAnsi="Arial" w:cs="Arial"/>
          <w:sz w:val="20"/>
          <w:szCs w:val="20"/>
        </w:rPr>
        <w:t xml:space="preserve">Esta garantía deberá constituirse mediante </w:t>
      </w:r>
      <w:r w:rsidR="00063E32" w:rsidRPr="00EE4AB0">
        <w:rPr>
          <w:rFonts w:ascii="Arial" w:hAnsi="Arial" w:cs="Arial"/>
          <w:sz w:val="20"/>
          <w:szCs w:val="20"/>
        </w:rPr>
        <w:t>vale vista endosable, certificado de fianza o póliza de seguro de ejecución inmediata y/o boleta de garantía bancaria</w:t>
      </w:r>
      <w:r w:rsidRPr="00EE4AB0">
        <w:rPr>
          <w:rFonts w:ascii="Arial" w:hAnsi="Arial" w:cs="Arial"/>
          <w:sz w:val="20"/>
          <w:szCs w:val="20"/>
        </w:rPr>
        <w:t>, y deberá tener una vigencia hasta la total rendición de los recursos anticipados (</w:t>
      </w:r>
      <w:r w:rsidRPr="00EE4AB0">
        <w:rPr>
          <w:rFonts w:ascii="Arial" w:hAnsi="Arial" w:cs="Arial"/>
          <w:b/>
          <w:sz w:val="20"/>
          <w:szCs w:val="20"/>
        </w:rPr>
        <w:t>Anexo BA N°5</w:t>
      </w:r>
      <w:r w:rsidRPr="00EE4AB0">
        <w:rPr>
          <w:rFonts w:ascii="Arial" w:hAnsi="Arial" w:cs="Arial"/>
          <w:sz w:val="20"/>
          <w:szCs w:val="20"/>
        </w:rPr>
        <w:t>).</w:t>
      </w:r>
    </w:p>
    <w:p w:rsidR="008A193B" w:rsidRDefault="008A193B" w:rsidP="009A4198">
      <w:pPr>
        <w:jc w:val="both"/>
        <w:rPr>
          <w:rFonts w:ascii="Arial" w:hAnsi="Arial" w:cs="Arial"/>
          <w:sz w:val="20"/>
          <w:szCs w:val="20"/>
        </w:rPr>
      </w:pPr>
    </w:p>
    <w:p w:rsidR="008A193B" w:rsidRDefault="008A193B" w:rsidP="00E95505">
      <w:pPr>
        <w:contextualSpacing/>
        <w:jc w:val="both"/>
        <w:rPr>
          <w:rFonts w:ascii="Arial" w:hAnsi="Arial" w:cs="Arial"/>
          <w:sz w:val="20"/>
          <w:szCs w:val="20"/>
        </w:rPr>
      </w:pPr>
      <w:r>
        <w:rPr>
          <w:rFonts w:ascii="Arial" w:hAnsi="Arial" w:cs="Arial"/>
          <w:sz w:val="20"/>
          <w:szCs w:val="20"/>
        </w:rPr>
        <w:t xml:space="preserve">Las Personas Naturales adjudicatarias y las Entidades Adjudicatarias que sean organizaciones reguladas por la </w:t>
      </w:r>
      <w:r w:rsidRPr="00DE6E56">
        <w:rPr>
          <w:rFonts w:ascii="Arial" w:hAnsi="Arial" w:cs="Arial"/>
          <w:sz w:val="20"/>
          <w:szCs w:val="20"/>
        </w:rPr>
        <w:t>Leyes N°19.418 y N° 19.253</w:t>
      </w:r>
      <w:r>
        <w:rPr>
          <w:rFonts w:ascii="Arial" w:hAnsi="Arial" w:cs="Arial"/>
          <w:sz w:val="20"/>
          <w:szCs w:val="20"/>
        </w:rPr>
        <w:t xml:space="preserve">, podrán constituir como </w:t>
      </w:r>
      <w:r>
        <w:rPr>
          <w:rFonts w:ascii="Arial" w:hAnsi="Arial" w:cs="Arial"/>
          <w:i/>
          <w:sz w:val="20"/>
          <w:szCs w:val="20"/>
        </w:rPr>
        <w:t>Garantía de Anticipo</w:t>
      </w:r>
      <w:r>
        <w:rPr>
          <w:rFonts w:ascii="Arial" w:hAnsi="Arial" w:cs="Arial"/>
          <w:sz w:val="20"/>
          <w:szCs w:val="20"/>
        </w:rPr>
        <w:t xml:space="preserve"> un pagaré o letra de cambio, suscrito ante Notario, que deberá tener vigencia hasta la total rendición de los recursos anticipados. </w:t>
      </w:r>
    </w:p>
    <w:p w:rsidR="008A193B" w:rsidRDefault="008A193B" w:rsidP="009A4198">
      <w:pPr>
        <w:jc w:val="both"/>
        <w:rPr>
          <w:rFonts w:ascii="Arial" w:hAnsi="Arial" w:cs="Arial"/>
          <w:sz w:val="20"/>
          <w:szCs w:val="20"/>
        </w:rPr>
      </w:pPr>
    </w:p>
    <w:p w:rsidR="008A193B" w:rsidRDefault="008A193B" w:rsidP="009A4198">
      <w:pPr>
        <w:jc w:val="both"/>
        <w:rPr>
          <w:rFonts w:ascii="Arial" w:hAnsi="Arial" w:cs="Arial"/>
          <w:sz w:val="20"/>
          <w:szCs w:val="20"/>
        </w:rPr>
      </w:pPr>
    </w:p>
    <w:p w:rsidR="008A193B" w:rsidRDefault="008A193B" w:rsidP="00295084">
      <w:pPr>
        <w:pStyle w:val="Prrafodelista"/>
        <w:numPr>
          <w:ilvl w:val="1"/>
          <w:numId w:val="13"/>
        </w:numPr>
        <w:ind w:left="709" w:hanging="567"/>
        <w:jc w:val="both"/>
        <w:rPr>
          <w:rFonts w:ascii="Arial" w:hAnsi="Arial" w:cs="Arial"/>
          <w:b/>
          <w:sz w:val="20"/>
          <w:szCs w:val="20"/>
          <w:u w:val="single"/>
        </w:rPr>
      </w:pPr>
      <w:r>
        <w:rPr>
          <w:rFonts w:ascii="Arial" w:hAnsi="Arial" w:cs="Arial"/>
          <w:b/>
          <w:sz w:val="20"/>
          <w:szCs w:val="20"/>
          <w:u w:val="single"/>
        </w:rPr>
        <w:t>Consideraciones para la constitución de Garantías</w:t>
      </w:r>
    </w:p>
    <w:p w:rsidR="008A193B" w:rsidRDefault="008A193B" w:rsidP="009A4198">
      <w:pPr>
        <w:jc w:val="both"/>
        <w:rPr>
          <w:rFonts w:ascii="Arial" w:hAnsi="Arial" w:cs="Arial"/>
          <w:sz w:val="20"/>
          <w:szCs w:val="20"/>
        </w:rPr>
      </w:pPr>
    </w:p>
    <w:p w:rsidR="008A193B" w:rsidRDefault="008A193B" w:rsidP="009A4198">
      <w:pPr>
        <w:jc w:val="both"/>
        <w:rPr>
          <w:rFonts w:ascii="Arial" w:hAnsi="Arial" w:cs="Arial"/>
          <w:b/>
          <w:sz w:val="20"/>
          <w:szCs w:val="20"/>
        </w:rPr>
      </w:pPr>
      <w:r>
        <w:rPr>
          <w:rFonts w:ascii="Arial" w:hAnsi="Arial" w:cs="Arial"/>
          <w:sz w:val="20"/>
          <w:szCs w:val="20"/>
        </w:rPr>
        <w:t xml:space="preserve">Las garantías deberán constituirse a favor de la </w:t>
      </w:r>
      <w:r>
        <w:rPr>
          <w:rFonts w:ascii="Arial" w:hAnsi="Arial" w:cs="Arial"/>
          <w:b/>
          <w:sz w:val="20"/>
          <w:szCs w:val="20"/>
        </w:rPr>
        <w:t>SUBSECRETARÍA DE PREVISIÓN SOCIAL, RUT 61.503.000-7.</w:t>
      </w:r>
    </w:p>
    <w:p w:rsidR="008A193B" w:rsidRDefault="008A193B" w:rsidP="009A4198">
      <w:pPr>
        <w:jc w:val="both"/>
        <w:rPr>
          <w:rFonts w:ascii="Arial" w:hAnsi="Arial" w:cs="Arial"/>
          <w:sz w:val="20"/>
          <w:szCs w:val="20"/>
        </w:rPr>
      </w:pPr>
    </w:p>
    <w:p w:rsidR="008A193B" w:rsidRDefault="008A193B" w:rsidP="009A4198">
      <w:pPr>
        <w:jc w:val="both"/>
        <w:rPr>
          <w:rFonts w:ascii="Arial" w:hAnsi="Arial" w:cs="Arial"/>
          <w:sz w:val="20"/>
          <w:szCs w:val="20"/>
        </w:rPr>
      </w:pPr>
      <w:r>
        <w:rPr>
          <w:rFonts w:ascii="Arial" w:hAnsi="Arial" w:cs="Arial"/>
          <w:sz w:val="20"/>
          <w:szCs w:val="20"/>
        </w:rPr>
        <w:t>Las garantías podrán ser constituidas por la Adjudicataria</w:t>
      </w:r>
      <w:r w:rsidR="0092623D">
        <w:rPr>
          <w:rFonts w:ascii="Arial" w:hAnsi="Arial" w:cs="Arial"/>
          <w:sz w:val="20"/>
          <w:szCs w:val="20"/>
        </w:rPr>
        <w:t>/o</w:t>
      </w:r>
      <w:r>
        <w:rPr>
          <w:rFonts w:ascii="Arial" w:hAnsi="Arial" w:cs="Arial"/>
          <w:sz w:val="20"/>
          <w:szCs w:val="20"/>
        </w:rPr>
        <w:t xml:space="preserve"> </w:t>
      </w:r>
      <w:proofErr w:type="spellStart"/>
      <w:r>
        <w:rPr>
          <w:rFonts w:ascii="Arial" w:hAnsi="Arial" w:cs="Arial"/>
          <w:sz w:val="20"/>
          <w:szCs w:val="20"/>
        </w:rPr>
        <w:t>o</w:t>
      </w:r>
      <w:proofErr w:type="spellEnd"/>
      <w:r>
        <w:rPr>
          <w:rFonts w:ascii="Arial" w:hAnsi="Arial" w:cs="Arial"/>
          <w:sz w:val="20"/>
          <w:szCs w:val="20"/>
        </w:rPr>
        <w:t xml:space="preserve"> Entidad Adjudicataria, o por un tercero. </w:t>
      </w:r>
    </w:p>
    <w:p w:rsidR="008A193B" w:rsidRDefault="008A193B" w:rsidP="009A4198">
      <w:pPr>
        <w:jc w:val="both"/>
        <w:rPr>
          <w:rFonts w:ascii="Arial" w:hAnsi="Arial" w:cs="Arial"/>
          <w:sz w:val="20"/>
          <w:szCs w:val="20"/>
        </w:rPr>
      </w:pPr>
    </w:p>
    <w:p w:rsidR="008A193B" w:rsidRDefault="008A193B" w:rsidP="009A4198">
      <w:pPr>
        <w:jc w:val="both"/>
        <w:rPr>
          <w:rFonts w:ascii="Arial" w:hAnsi="Arial" w:cs="Arial"/>
          <w:sz w:val="20"/>
          <w:szCs w:val="20"/>
        </w:rPr>
      </w:pPr>
      <w:r>
        <w:rPr>
          <w:rFonts w:ascii="Arial" w:hAnsi="Arial" w:cs="Arial"/>
          <w:sz w:val="20"/>
          <w:szCs w:val="20"/>
        </w:rPr>
        <w:lastRenderedPageBreak/>
        <w:t>En razón de la normativa que las rige, las instituciones del sector público estarán exentas de la obligación de constituir las garantías establecidas precedentemente.</w:t>
      </w:r>
    </w:p>
    <w:p w:rsidR="008A193B" w:rsidRDefault="008A193B" w:rsidP="009A4198">
      <w:pPr>
        <w:jc w:val="both"/>
        <w:rPr>
          <w:rFonts w:ascii="Arial" w:hAnsi="Arial" w:cs="Arial"/>
          <w:b/>
          <w:bCs/>
          <w:iCs/>
          <w:sz w:val="20"/>
          <w:szCs w:val="20"/>
        </w:rPr>
      </w:pPr>
    </w:p>
    <w:p w:rsidR="008A193B" w:rsidRPr="00760C52" w:rsidRDefault="008A193B" w:rsidP="00760C52">
      <w:pPr>
        <w:autoSpaceDE w:val="0"/>
        <w:autoSpaceDN w:val="0"/>
        <w:adjustRightInd w:val="0"/>
        <w:jc w:val="both"/>
        <w:outlineLvl w:val="0"/>
        <w:rPr>
          <w:rFonts w:ascii="Arial" w:hAnsi="Arial" w:cs="Arial"/>
          <w:b/>
          <w:bCs/>
          <w:iCs/>
          <w:sz w:val="20"/>
          <w:szCs w:val="20"/>
          <w:lang w:val="es-CL"/>
        </w:rPr>
      </w:pPr>
      <w:r>
        <w:rPr>
          <w:rFonts w:ascii="Arial" w:hAnsi="Arial" w:cs="Arial"/>
          <w:b/>
          <w:bCs/>
          <w:iCs/>
          <w:sz w:val="20"/>
          <w:szCs w:val="20"/>
          <w:lang w:val="es-CL"/>
        </w:rPr>
        <w:t>Los gastos generados por la contratación de Garantías de Anticipos o de Fiel Cumplimiento no podrán ser imputados a ningún Ítem presupuestario del proyecto.</w:t>
      </w:r>
    </w:p>
    <w:p w:rsidR="008A193B" w:rsidRDefault="008A193B" w:rsidP="009A4198">
      <w:pPr>
        <w:jc w:val="both"/>
        <w:rPr>
          <w:rFonts w:ascii="Arial" w:hAnsi="Arial" w:cs="Arial"/>
          <w:sz w:val="20"/>
          <w:szCs w:val="20"/>
          <w:lang w:val="es-CL"/>
        </w:rPr>
      </w:pPr>
    </w:p>
    <w:p w:rsidR="008A193B" w:rsidRDefault="008A193B" w:rsidP="009A4198">
      <w:pPr>
        <w:jc w:val="both"/>
        <w:rPr>
          <w:rFonts w:ascii="Arial" w:hAnsi="Arial" w:cs="Arial"/>
          <w:sz w:val="20"/>
          <w:szCs w:val="20"/>
          <w:lang w:val="es-CL"/>
        </w:rPr>
      </w:pPr>
    </w:p>
    <w:p w:rsidR="008A193B" w:rsidRDefault="008A193B" w:rsidP="009A4198">
      <w:pPr>
        <w:jc w:val="both"/>
        <w:rPr>
          <w:rFonts w:ascii="Arial" w:hAnsi="Arial" w:cs="Arial"/>
          <w:sz w:val="20"/>
          <w:szCs w:val="20"/>
        </w:rPr>
      </w:pPr>
      <w:r>
        <w:rPr>
          <w:rFonts w:ascii="Arial" w:hAnsi="Arial" w:cs="Arial"/>
          <w:b/>
        </w:rPr>
        <w:t>21.-</w:t>
      </w:r>
      <w:r>
        <w:rPr>
          <w:rFonts w:ascii="Arial" w:hAnsi="Arial" w:cs="Arial"/>
          <w:b/>
          <w:u w:val="single"/>
        </w:rPr>
        <w:t>TERMINO ANTICIPADO DEL PROYECTO Y SANCIONES</w:t>
      </w:r>
    </w:p>
    <w:p w:rsidR="008A193B" w:rsidRDefault="008A193B" w:rsidP="009A4198">
      <w:pPr>
        <w:jc w:val="both"/>
        <w:rPr>
          <w:rFonts w:ascii="Arial" w:hAnsi="Arial" w:cs="Arial"/>
          <w:sz w:val="20"/>
          <w:szCs w:val="20"/>
        </w:rPr>
      </w:pPr>
    </w:p>
    <w:p w:rsidR="008A193B" w:rsidRDefault="008A193B" w:rsidP="00295084">
      <w:pPr>
        <w:pStyle w:val="Prrafodelista"/>
        <w:numPr>
          <w:ilvl w:val="1"/>
          <w:numId w:val="14"/>
        </w:numPr>
        <w:jc w:val="both"/>
        <w:rPr>
          <w:rFonts w:ascii="Arial" w:hAnsi="Arial" w:cs="Arial"/>
          <w:b/>
          <w:sz w:val="20"/>
          <w:szCs w:val="20"/>
        </w:rPr>
      </w:pPr>
      <w:r>
        <w:rPr>
          <w:rFonts w:ascii="Arial" w:hAnsi="Arial" w:cs="Arial"/>
          <w:b/>
          <w:sz w:val="20"/>
          <w:szCs w:val="20"/>
        </w:rPr>
        <w:t>TÉRMINO ANTICIPADO</w:t>
      </w:r>
    </w:p>
    <w:p w:rsidR="008A193B" w:rsidRDefault="008A193B" w:rsidP="009A4198">
      <w:pPr>
        <w:jc w:val="both"/>
        <w:rPr>
          <w:rFonts w:ascii="Arial" w:hAnsi="Arial" w:cs="Arial"/>
          <w:sz w:val="20"/>
          <w:szCs w:val="20"/>
        </w:rPr>
      </w:pPr>
    </w:p>
    <w:p w:rsidR="008A193B" w:rsidRDefault="008A193B" w:rsidP="009A4198">
      <w:pPr>
        <w:jc w:val="both"/>
        <w:rPr>
          <w:rFonts w:ascii="Arial" w:hAnsi="Arial" w:cs="Arial"/>
          <w:sz w:val="20"/>
          <w:szCs w:val="20"/>
        </w:rPr>
      </w:pPr>
      <w:r>
        <w:rPr>
          <w:rFonts w:ascii="Arial" w:hAnsi="Arial" w:cs="Arial"/>
          <w:sz w:val="20"/>
          <w:szCs w:val="20"/>
        </w:rPr>
        <w:t>La regla general es que los proyectos terminen una vez finalizado el proceso del cierre administrativo. No obstante, un proyecto podría terminar anticipadamente en los siguientes casos:</w:t>
      </w:r>
    </w:p>
    <w:p w:rsidR="008A193B" w:rsidRDefault="008A193B" w:rsidP="009A4198">
      <w:pPr>
        <w:jc w:val="both"/>
        <w:rPr>
          <w:rFonts w:ascii="Arial" w:hAnsi="Arial" w:cs="Arial"/>
          <w:sz w:val="20"/>
          <w:szCs w:val="20"/>
        </w:rPr>
      </w:pPr>
    </w:p>
    <w:p w:rsidR="008A193B" w:rsidRDefault="008A193B" w:rsidP="00295084">
      <w:pPr>
        <w:numPr>
          <w:ilvl w:val="0"/>
          <w:numId w:val="15"/>
        </w:numPr>
        <w:jc w:val="both"/>
        <w:rPr>
          <w:rFonts w:ascii="Arial" w:hAnsi="Arial" w:cs="Arial"/>
          <w:sz w:val="20"/>
          <w:szCs w:val="20"/>
        </w:rPr>
      </w:pPr>
      <w:r>
        <w:rPr>
          <w:rFonts w:ascii="Arial" w:hAnsi="Arial" w:cs="Arial"/>
          <w:b/>
          <w:sz w:val="20"/>
          <w:szCs w:val="20"/>
          <w:u w:val="single"/>
        </w:rPr>
        <w:t>Mutuo Acuerdo:</w:t>
      </w:r>
      <w:r>
        <w:rPr>
          <w:rFonts w:ascii="Arial" w:hAnsi="Arial" w:cs="Arial"/>
          <w:sz w:val="20"/>
          <w:szCs w:val="20"/>
        </w:rPr>
        <w:t xml:space="preserve"> La Subsecretaría de Previsión Social podrá acordar con el ejecutor el </w:t>
      </w:r>
      <w:r>
        <w:rPr>
          <w:rFonts w:ascii="Arial" w:hAnsi="Arial" w:cs="Arial"/>
          <w:sz w:val="20"/>
          <w:szCs w:val="20"/>
          <w:lang w:val="es-CL"/>
        </w:rPr>
        <w:t xml:space="preserve"> término anticipado del Convenio de Ejecución, fundado en razones ajenas a la responsabilidad del ejecutor (caso fortuito o fuerza mayor), no imputables a negligencia, culpa o incumplimiento del mismo. En dicho instrumento se establecerán las razones del término, </w:t>
      </w:r>
      <w:r>
        <w:rPr>
          <w:rFonts w:ascii="Arial" w:hAnsi="Arial" w:cs="Arial"/>
          <w:sz w:val="20"/>
          <w:szCs w:val="20"/>
        </w:rPr>
        <w:t xml:space="preserve">los montos y </w:t>
      </w:r>
      <w:r>
        <w:rPr>
          <w:rFonts w:ascii="Arial" w:hAnsi="Arial" w:cs="Arial"/>
          <w:sz w:val="20"/>
          <w:szCs w:val="20"/>
          <w:lang w:val="es-CL"/>
        </w:rPr>
        <w:t xml:space="preserve">la </w:t>
      </w:r>
      <w:r>
        <w:rPr>
          <w:rFonts w:ascii="Arial" w:hAnsi="Arial" w:cs="Arial"/>
          <w:sz w:val="20"/>
          <w:szCs w:val="20"/>
        </w:rPr>
        <w:t xml:space="preserve">forma de pago de </w:t>
      </w:r>
      <w:r>
        <w:rPr>
          <w:rFonts w:ascii="Arial" w:hAnsi="Arial" w:cs="Arial"/>
          <w:sz w:val="20"/>
          <w:szCs w:val="20"/>
          <w:lang w:val="es-CL"/>
        </w:rPr>
        <w:t xml:space="preserve">las </w:t>
      </w:r>
      <w:r>
        <w:rPr>
          <w:rFonts w:ascii="Arial" w:hAnsi="Arial" w:cs="Arial"/>
          <w:sz w:val="20"/>
          <w:szCs w:val="20"/>
        </w:rPr>
        <w:t xml:space="preserve">actividades realizadas, guardando la proporcionalidad </w:t>
      </w:r>
      <w:r>
        <w:rPr>
          <w:rFonts w:ascii="Arial" w:hAnsi="Arial" w:cs="Arial"/>
          <w:sz w:val="20"/>
          <w:szCs w:val="20"/>
          <w:lang w:val="es-CL"/>
        </w:rPr>
        <w:t>con el total de las actividades y beneficiarios comprometidos</w:t>
      </w:r>
      <w:r>
        <w:rPr>
          <w:rFonts w:ascii="Arial" w:hAnsi="Arial" w:cs="Arial"/>
          <w:sz w:val="20"/>
          <w:szCs w:val="20"/>
        </w:rPr>
        <w:t xml:space="preserve">. En ningún caso se </w:t>
      </w:r>
      <w:r>
        <w:rPr>
          <w:rFonts w:ascii="Arial" w:hAnsi="Arial" w:cs="Arial"/>
          <w:sz w:val="20"/>
          <w:szCs w:val="20"/>
          <w:lang w:val="es-CL"/>
        </w:rPr>
        <w:t xml:space="preserve">pagará o </w:t>
      </w:r>
      <w:r>
        <w:rPr>
          <w:rFonts w:ascii="Arial" w:hAnsi="Arial" w:cs="Arial"/>
          <w:sz w:val="20"/>
          <w:szCs w:val="20"/>
        </w:rPr>
        <w:t>reembolsará actividades no realizadas.</w:t>
      </w:r>
      <w:r>
        <w:rPr>
          <w:rFonts w:ascii="Arial" w:hAnsi="Arial" w:cs="Arial"/>
          <w:sz w:val="20"/>
          <w:szCs w:val="20"/>
          <w:lang w:val="es-CL"/>
        </w:rPr>
        <w:t xml:space="preserve"> El término por la causal de mutuo acuerdo deberá ser aprobado por Resolución fundada de la Subsecretaría de Previsión Social.</w:t>
      </w:r>
    </w:p>
    <w:p w:rsidR="008A193B" w:rsidRDefault="008A193B" w:rsidP="009A4198">
      <w:pPr>
        <w:jc w:val="both"/>
        <w:rPr>
          <w:rFonts w:ascii="Arial" w:hAnsi="Arial" w:cs="Arial"/>
          <w:sz w:val="20"/>
          <w:szCs w:val="20"/>
        </w:rPr>
      </w:pPr>
    </w:p>
    <w:p w:rsidR="008A193B" w:rsidRDefault="008A193B" w:rsidP="00295084">
      <w:pPr>
        <w:numPr>
          <w:ilvl w:val="0"/>
          <w:numId w:val="15"/>
        </w:numPr>
        <w:jc w:val="both"/>
        <w:rPr>
          <w:rFonts w:ascii="Arial" w:hAnsi="Arial" w:cs="Arial"/>
          <w:sz w:val="20"/>
          <w:szCs w:val="20"/>
          <w:lang w:val="es-CL"/>
        </w:rPr>
      </w:pPr>
      <w:r>
        <w:rPr>
          <w:rFonts w:ascii="Arial" w:hAnsi="Arial" w:cs="Arial"/>
          <w:b/>
          <w:sz w:val="20"/>
          <w:szCs w:val="20"/>
          <w:u w:val="single"/>
        </w:rPr>
        <w:t>Término Anticipado Unilateral:</w:t>
      </w:r>
      <w:r>
        <w:rPr>
          <w:rFonts w:ascii="Arial" w:hAnsi="Arial" w:cs="Arial"/>
          <w:sz w:val="20"/>
          <w:szCs w:val="20"/>
        </w:rPr>
        <w:t xml:space="preserve"> La Subsecretaría estará facultada para poner término anticipado de manera unilateral a aquellos proyectos que durante su ejecución, y por razones imputables al ejecutor, pongan de cualquier modo en riesgo los recursos comprometidos o el cumplimiento de los objetivos del proyecto. </w:t>
      </w:r>
    </w:p>
    <w:p w:rsidR="008A193B" w:rsidRDefault="008A193B" w:rsidP="009A4198">
      <w:pPr>
        <w:jc w:val="both"/>
        <w:rPr>
          <w:rFonts w:ascii="Arial" w:hAnsi="Arial" w:cs="Arial"/>
          <w:sz w:val="20"/>
          <w:szCs w:val="20"/>
          <w:lang w:val="es-CL"/>
        </w:rPr>
      </w:pPr>
    </w:p>
    <w:p w:rsidR="008A193B" w:rsidRDefault="008A193B" w:rsidP="009A4198">
      <w:pPr>
        <w:jc w:val="both"/>
        <w:rPr>
          <w:rFonts w:ascii="Arial" w:hAnsi="Arial" w:cs="Arial"/>
          <w:sz w:val="20"/>
          <w:szCs w:val="20"/>
        </w:rPr>
      </w:pPr>
      <w:r>
        <w:rPr>
          <w:rFonts w:ascii="Arial" w:hAnsi="Arial" w:cs="Arial"/>
          <w:sz w:val="20"/>
          <w:szCs w:val="20"/>
          <w:lang w:val="es-CL"/>
        </w:rPr>
        <w:t xml:space="preserve">Entre otras razones, </w:t>
      </w:r>
      <w:r>
        <w:rPr>
          <w:rFonts w:ascii="Arial" w:hAnsi="Arial" w:cs="Arial"/>
          <w:sz w:val="20"/>
          <w:szCs w:val="20"/>
        </w:rPr>
        <w:t>la Subsecretaría de Previsión Social podrá</w:t>
      </w:r>
      <w:r>
        <w:rPr>
          <w:rFonts w:ascii="Arial" w:hAnsi="Arial" w:cs="Arial"/>
          <w:sz w:val="20"/>
          <w:szCs w:val="20"/>
          <w:lang w:val="es-CL"/>
        </w:rPr>
        <w:t xml:space="preserve"> dar término anticipado al convenio de Ejecución del Proyecto</w:t>
      </w:r>
      <w:r>
        <w:rPr>
          <w:rFonts w:ascii="Arial" w:hAnsi="Arial" w:cs="Arial"/>
          <w:sz w:val="20"/>
          <w:szCs w:val="20"/>
        </w:rPr>
        <w:t xml:space="preserve"> en cualquiera de las situaciones que se señalan a continuación:</w:t>
      </w:r>
    </w:p>
    <w:p w:rsidR="008A193B" w:rsidRDefault="008A193B" w:rsidP="009A4198">
      <w:pPr>
        <w:jc w:val="both"/>
        <w:rPr>
          <w:rFonts w:ascii="Arial" w:hAnsi="Arial" w:cs="Arial"/>
          <w:sz w:val="20"/>
          <w:szCs w:val="20"/>
        </w:rPr>
      </w:pPr>
    </w:p>
    <w:p w:rsidR="008A193B" w:rsidRDefault="008A193B" w:rsidP="00295084">
      <w:pPr>
        <w:numPr>
          <w:ilvl w:val="0"/>
          <w:numId w:val="16"/>
        </w:numPr>
        <w:jc w:val="both"/>
        <w:rPr>
          <w:rFonts w:ascii="Arial" w:hAnsi="Arial" w:cs="Arial"/>
          <w:sz w:val="20"/>
          <w:szCs w:val="20"/>
        </w:rPr>
      </w:pPr>
      <w:r>
        <w:rPr>
          <w:rFonts w:ascii="Arial" w:hAnsi="Arial" w:cs="Arial"/>
          <w:sz w:val="20"/>
          <w:szCs w:val="20"/>
        </w:rPr>
        <w:t>El ejecutor no cumple las obligaciones contraídas en el “Convenio de Ejecución” o en el “Acuerdo Operativo”.</w:t>
      </w:r>
    </w:p>
    <w:p w:rsidR="008A193B" w:rsidRDefault="008A193B" w:rsidP="00295084">
      <w:pPr>
        <w:numPr>
          <w:ilvl w:val="0"/>
          <w:numId w:val="16"/>
        </w:numPr>
        <w:jc w:val="both"/>
        <w:rPr>
          <w:rFonts w:ascii="Arial" w:hAnsi="Arial" w:cs="Arial"/>
          <w:i/>
          <w:sz w:val="20"/>
          <w:szCs w:val="20"/>
        </w:rPr>
      </w:pPr>
      <w:r>
        <w:rPr>
          <w:rFonts w:ascii="Arial" w:hAnsi="Arial" w:cs="Arial"/>
          <w:sz w:val="20"/>
          <w:szCs w:val="20"/>
        </w:rPr>
        <w:t>El ejecutor no cumple con lo establecido en las Bases de la convocatoria.</w:t>
      </w:r>
    </w:p>
    <w:p w:rsidR="008A193B" w:rsidRDefault="008A193B" w:rsidP="00295084">
      <w:pPr>
        <w:numPr>
          <w:ilvl w:val="0"/>
          <w:numId w:val="16"/>
        </w:numPr>
        <w:jc w:val="both"/>
        <w:rPr>
          <w:rFonts w:ascii="Arial" w:hAnsi="Arial" w:cs="Arial"/>
          <w:sz w:val="20"/>
          <w:szCs w:val="20"/>
        </w:rPr>
      </w:pPr>
      <w:r>
        <w:rPr>
          <w:rFonts w:ascii="Arial" w:hAnsi="Arial" w:cs="Arial"/>
          <w:sz w:val="20"/>
          <w:szCs w:val="20"/>
        </w:rPr>
        <w:t xml:space="preserve">Si el Adjudicatario o Entidad Adjudicataria comete </w:t>
      </w:r>
      <w:r>
        <w:rPr>
          <w:rFonts w:ascii="Arial" w:hAnsi="Arial" w:cs="Arial"/>
          <w:i/>
          <w:sz w:val="20"/>
          <w:szCs w:val="20"/>
        </w:rPr>
        <w:t>errores u omisiones reiteradas</w:t>
      </w:r>
      <w:r>
        <w:rPr>
          <w:rFonts w:ascii="Arial" w:hAnsi="Arial" w:cs="Arial"/>
          <w:sz w:val="20"/>
          <w:szCs w:val="20"/>
        </w:rPr>
        <w:t xml:space="preserve"> en la presentación y/o calidad de los informes, documentos metodológicos, técnicos, de rendición u otros a los cuales está obligado en virtud de la ejecución del proyecto.</w:t>
      </w:r>
    </w:p>
    <w:p w:rsidR="008A193B" w:rsidRDefault="008A193B" w:rsidP="00295084">
      <w:pPr>
        <w:numPr>
          <w:ilvl w:val="0"/>
          <w:numId w:val="16"/>
        </w:numPr>
        <w:jc w:val="both"/>
        <w:rPr>
          <w:rFonts w:ascii="Arial" w:hAnsi="Arial" w:cs="Arial"/>
          <w:sz w:val="20"/>
          <w:szCs w:val="20"/>
        </w:rPr>
      </w:pPr>
      <w:r>
        <w:rPr>
          <w:rFonts w:ascii="Arial" w:hAnsi="Arial" w:cs="Arial"/>
          <w:sz w:val="20"/>
          <w:szCs w:val="20"/>
        </w:rPr>
        <w:t xml:space="preserve">Si se verificase cualquier otro </w:t>
      </w:r>
      <w:r>
        <w:rPr>
          <w:rFonts w:ascii="Arial" w:hAnsi="Arial" w:cs="Arial"/>
          <w:i/>
          <w:sz w:val="20"/>
          <w:szCs w:val="20"/>
        </w:rPr>
        <w:t>incumplimiento grave de las obligaciones contraídas</w:t>
      </w:r>
      <w:r>
        <w:rPr>
          <w:rFonts w:ascii="Arial" w:hAnsi="Arial" w:cs="Arial"/>
          <w:sz w:val="20"/>
          <w:szCs w:val="20"/>
        </w:rPr>
        <w:t xml:space="preserve"> por el adjudicatario. Se estimarán como tales, entre otros: incumplimiento que impida o dificulte notoriamente </w:t>
      </w:r>
      <w:r>
        <w:rPr>
          <w:rFonts w:ascii="Arial" w:hAnsi="Arial" w:cs="Arial"/>
          <w:i/>
          <w:sz w:val="20"/>
          <w:szCs w:val="20"/>
        </w:rPr>
        <w:t>la correcta y oportuna ejecución del trabajo contratado</w:t>
      </w:r>
      <w:r w:rsidR="00CB1515">
        <w:rPr>
          <w:rFonts w:ascii="Arial" w:hAnsi="Arial" w:cs="Arial"/>
          <w:sz w:val="20"/>
          <w:szCs w:val="20"/>
        </w:rPr>
        <w:t>; y la aplicación reiterada de sanciones.</w:t>
      </w:r>
    </w:p>
    <w:p w:rsidR="008A193B" w:rsidRDefault="008A193B" w:rsidP="00295084">
      <w:pPr>
        <w:numPr>
          <w:ilvl w:val="0"/>
          <w:numId w:val="16"/>
        </w:numPr>
        <w:jc w:val="both"/>
        <w:rPr>
          <w:rFonts w:ascii="Arial" w:hAnsi="Arial" w:cs="Arial"/>
          <w:sz w:val="20"/>
          <w:szCs w:val="20"/>
        </w:rPr>
      </w:pPr>
      <w:r>
        <w:rPr>
          <w:rFonts w:ascii="Arial" w:hAnsi="Arial" w:cs="Arial"/>
          <w:sz w:val="20"/>
          <w:szCs w:val="20"/>
        </w:rPr>
        <w:t>Si existen antecedentes fundados sobre circunstancias que pongan en peligro la correcta ejecución del proyecto y la utilización de los fondos transferidos.</w:t>
      </w:r>
    </w:p>
    <w:p w:rsidR="008A193B" w:rsidRDefault="008A193B" w:rsidP="009A4198">
      <w:pPr>
        <w:jc w:val="both"/>
        <w:rPr>
          <w:rFonts w:ascii="Arial" w:hAnsi="Arial" w:cs="Arial"/>
          <w:sz w:val="20"/>
          <w:szCs w:val="20"/>
        </w:rPr>
      </w:pPr>
    </w:p>
    <w:p w:rsidR="008A193B" w:rsidRDefault="008A193B" w:rsidP="009A4198">
      <w:pPr>
        <w:jc w:val="both"/>
        <w:rPr>
          <w:rFonts w:ascii="Arial" w:hAnsi="Arial" w:cs="Arial"/>
          <w:sz w:val="20"/>
          <w:szCs w:val="20"/>
        </w:rPr>
      </w:pPr>
      <w:r>
        <w:rPr>
          <w:rFonts w:ascii="Arial" w:hAnsi="Arial" w:cs="Arial"/>
          <w:sz w:val="20"/>
          <w:szCs w:val="20"/>
        </w:rPr>
        <w:t>En caso de “Término Anticipado Unilateral del Proyecto”, la Subsecretaría de Previsión Social podrá ejecutar total o parcialmente las garantías constituidas, sin perjuicio de reservarse el derecho a ejercer las acciones administrativas y judiciales que correspondan.</w:t>
      </w:r>
    </w:p>
    <w:p w:rsidR="008A193B" w:rsidRDefault="008A193B" w:rsidP="009A4198">
      <w:pPr>
        <w:jc w:val="both"/>
        <w:rPr>
          <w:rFonts w:ascii="Arial" w:hAnsi="Arial" w:cs="Arial"/>
          <w:b/>
          <w:sz w:val="20"/>
          <w:szCs w:val="20"/>
        </w:rPr>
      </w:pPr>
    </w:p>
    <w:p w:rsidR="008A193B" w:rsidRPr="00817852" w:rsidRDefault="008A193B" w:rsidP="009A4198">
      <w:pPr>
        <w:jc w:val="both"/>
        <w:rPr>
          <w:rFonts w:ascii="Arial" w:hAnsi="Arial" w:cs="Arial"/>
          <w:b/>
          <w:sz w:val="20"/>
          <w:szCs w:val="20"/>
        </w:rPr>
      </w:pPr>
    </w:p>
    <w:p w:rsidR="008A193B" w:rsidRPr="00817852" w:rsidRDefault="008A193B" w:rsidP="00B85757">
      <w:pPr>
        <w:jc w:val="both"/>
        <w:rPr>
          <w:rFonts w:ascii="Arial" w:hAnsi="Arial" w:cs="Arial"/>
          <w:b/>
          <w:sz w:val="20"/>
          <w:szCs w:val="20"/>
        </w:rPr>
      </w:pPr>
      <w:r w:rsidRPr="00817852">
        <w:rPr>
          <w:rFonts w:ascii="Arial" w:hAnsi="Arial" w:cs="Arial"/>
          <w:b/>
          <w:sz w:val="20"/>
          <w:szCs w:val="20"/>
        </w:rPr>
        <w:t>2</w:t>
      </w:r>
      <w:r w:rsidR="00213949" w:rsidRPr="00817852">
        <w:rPr>
          <w:rFonts w:ascii="Arial" w:hAnsi="Arial" w:cs="Arial"/>
          <w:b/>
          <w:sz w:val="20"/>
          <w:szCs w:val="20"/>
        </w:rPr>
        <w:t xml:space="preserve">1.2 </w:t>
      </w:r>
      <w:r w:rsidRPr="00817852">
        <w:rPr>
          <w:rFonts w:ascii="Arial" w:hAnsi="Arial" w:cs="Arial"/>
          <w:b/>
          <w:sz w:val="20"/>
          <w:szCs w:val="20"/>
        </w:rPr>
        <w:t xml:space="preserve"> SANCIONES</w:t>
      </w:r>
    </w:p>
    <w:p w:rsidR="008A193B" w:rsidRDefault="008A193B" w:rsidP="009A4198">
      <w:pPr>
        <w:jc w:val="both"/>
        <w:rPr>
          <w:rFonts w:ascii="Arial" w:hAnsi="Arial" w:cs="Arial"/>
          <w:sz w:val="20"/>
          <w:szCs w:val="20"/>
        </w:rPr>
      </w:pPr>
    </w:p>
    <w:p w:rsidR="008A193B" w:rsidRDefault="008A193B" w:rsidP="009A4198">
      <w:pPr>
        <w:jc w:val="both"/>
        <w:rPr>
          <w:rFonts w:ascii="Arial" w:hAnsi="Arial" w:cs="Arial"/>
          <w:sz w:val="20"/>
          <w:szCs w:val="20"/>
        </w:rPr>
      </w:pPr>
      <w:r>
        <w:rPr>
          <w:rFonts w:ascii="Arial" w:hAnsi="Arial" w:cs="Arial"/>
          <w:sz w:val="20"/>
          <w:szCs w:val="20"/>
        </w:rPr>
        <w:t xml:space="preserve">Puesto “Término Anticipado al Convenio de Ejecución del Proyecto” por cualquiera de las causas señaladas, con excepción del “Mutuo Acuerdo”, la Subsecretaría de Previsión Social deberá cobrar y hacer efectiva las multas y garantías de fiel cumplimiento y/o anticipo, sin necesidad de requerimiento ni acción judicial alguna, en carácter de cláusula penal y de acuerdo al procedimiento que corresponda según su naturaleza. </w:t>
      </w:r>
    </w:p>
    <w:p w:rsidR="008A193B" w:rsidRDefault="008A193B" w:rsidP="009A4198">
      <w:pPr>
        <w:jc w:val="both"/>
        <w:rPr>
          <w:rFonts w:ascii="Arial" w:hAnsi="Arial" w:cs="Arial"/>
          <w:sz w:val="20"/>
          <w:szCs w:val="20"/>
        </w:rPr>
      </w:pPr>
    </w:p>
    <w:p w:rsidR="008A193B" w:rsidRDefault="008A193B" w:rsidP="009A4198">
      <w:pPr>
        <w:jc w:val="both"/>
        <w:rPr>
          <w:rFonts w:ascii="Arial" w:hAnsi="Arial" w:cs="Arial"/>
          <w:sz w:val="20"/>
          <w:szCs w:val="20"/>
        </w:rPr>
      </w:pPr>
      <w:r>
        <w:rPr>
          <w:rFonts w:ascii="Arial" w:hAnsi="Arial" w:cs="Arial"/>
          <w:sz w:val="20"/>
          <w:szCs w:val="20"/>
        </w:rPr>
        <w:t xml:space="preserve">Del mismo modo, en caso de existir uso indebido de los anticipos recibidos, la Subsecretaría de Previsión Social procederá a hacer efectiva las respectivas garantías y aplicar las multas que corresponden, sin perjuicio de otras medidas legales o administrativas. </w:t>
      </w:r>
    </w:p>
    <w:p w:rsidR="008A193B" w:rsidRDefault="008A193B" w:rsidP="009A4198">
      <w:pPr>
        <w:jc w:val="both"/>
        <w:rPr>
          <w:rFonts w:ascii="Arial" w:hAnsi="Arial" w:cs="Arial"/>
          <w:sz w:val="20"/>
          <w:szCs w:val="20"/>
        </w:rPr>
      </w:pPr>
    </w:p>
    <w:p w:rsidR="008A193B" w:rsidRDefault="008A193B" w:rsidP="009A4198">
      <w:pPr>
        <w:jc w:val="both"/>
        <w:rPr>
          <w:rFonts w:ascii="Arial" w:hAnsi="Arial" w:cs="Arial"/>
          <w:sz w:val="20"/>
          <w:szCs w:val="20"/>
        </w:rPr>
      </w:pPr>
      <w:r>
        <w:rPr>
          <w:rFonts w:ascii="Arial" w:hAnsi="Arial" w:cs="Arial"/>
          <w:sz w:val="20"/>
          <w:szCs w:val="20"/>
        </w:rPr>
        <w:t>Todo lo anterior sin perjuicio de las demás acciones legales que pudieren corresponder a la Subsecretaría de Previsión Social en contra del Adjudicatari</w:t>
      </w:r>
      <w:r w:rsidR="0092623D">
        <w:rPr>
          <w:rFonts w:ascii="Arial" w:hAnsi="Arial" w:cs="Arial"/>
          <w:sz w:val="20"/>
          <w:szCs w:val="20"/>
        </w:rPr>
        <w:t>a/</w:t>
      </w:r>
      <w:r>
        <w:rPr>
          <w:rFonts w:ascii="Arial" w:hAnsi="Arial" w:cs="Arial"/>
          <w:sz w:val="20"/>
          <w:szCs w:val="20"/>
        </w:rPr>
        <w:t xml:space="preserve">o </w:t>
      </w:r>
      <w:proofErr w:type="spellStart"/>
      <w:r>
        <w:rPr>
          <w:rFonts w:ascii="Arial" w:hAnsi="Arial" w:cs="Arial"/>
          <w:sz w:val="20"/>
          <w:szCs w:val="20"/>
        </w:rPr>
        <w:t>o</w:t>
      </w:r>
      <w:proofErr w:type="spellEnd"/>
      <w:r>
        <w:rPr>
          <w:rFonts w:ascii="Arial" w:hAnsi="Arial" w:cs="Arial"/>
          <w:sz w:val="20"/>
          <w:szCs w:val="20"/>
        </w:rPr>
        <w:t xml:space="preserve"> Entidad Adjudicataria.</w:t>
      </w:r>
    </w:p>
    <w:p w:rsidR="008A193B" w:rsidRDefault="008A193B" w:rsidP="009A4198">
      <w:pPr>
        <w:jc w:val="both"/>
        <w:rPr>
          <w:rFonts w:ascii="Arial" w:hAnsi="Arial" w:cs="Arial"/>
          <w:sz w:val="20"/>
          <w:szCs w:val="20"/>
        </w:rPr>
      </w:pPr>
    </w:p>
    <w:p w:rsidR="008A193B" w:rsidRDefault="008A193B" w:rsidP="009A4198">
      <w:pPr>
        <w:jc w:val="both"/>
        <w:rPr>
          <w:rFonts w:ascii="Arial" w:hAnsi="Arial" w:cs="Arial"/>
          <w:sz w:val="20"/>
          <w:szCs w:val="20"/>
        </w:rPr>
      </w:pPr>
      <w:r>
        <w:rPr>
          <w:rFonts w:ascii="Arial" w:hAnsi="Arial" w:cs="Arial"/>
          <w:sz w:val="20"/>
          <w:szCs w:val="20"/>
        </w:rPr>
        <w:lastRenderedPageBreak/>
        <w:t>Además, la Subsecretaría de Previsión Social está facultada para aplicar y cobrar multas por incumplimiento de metas, actividades no realizadas, o en caso de objetarse la rendición de cuentas, y cada vez que exista un incumplimiento grave de las obligaciones contractuales por parte del Adjudicatario, cuando así sea calificado por medio de una Resolución fundada.</w:t>
      </w:r>
    </w:p>
    <w:p w:rsidR="008A193B" w:rsidRDefault="008A193B" w:rsidP="009A4198">
      <w:pPr>
        <w:jc w:val="both"/>
        <w:rPr>
          <w:rFonts w:ascii="Arial" w:hAnsi="Arial" w:cs="Arial"/>
          <w:sz w:val="20"/>
          <w:szCs w:val="20"/>
        </w:rPr>
      </w:pPr>
    </w:p>
    <w:p w:rsidR="008A193B" w:rsidRDefault="008A193B" w:rsidP="009A4198">
      <w:pPr>
        <w:jc w:val="both"/>
        <w:rPr>
          <w:rFonts w:ascii="Arial" w:hAnsi="Arial" w:cs="Arial"/>
          <w:sz w:val="20"/>
          <w:szCs w:val="20"/>
        </w:rPr>
      </w:pPr>
      <w:r>
        <w:rPr>
          <w:rFonts w:ascii="Arial" w:hAnsi="Arial" w:cs="Arial"/>
          <w:sz w:val="20"/>
          <w:szCs w:val="20"/>
        </w:rPr>
        <w:t>El valor de las</w:t>
      </w:r>
      <w:r>
        <w:rPr>
          <w:rFonts w:ascii="Arial" w:hAnsi="Arial" w:cs="Arial"/>
          <w:b/>
          <w:i/>
          <w:sz w:val="20"/>
          <w:szCs w:val="20"/>
        </w:rPr>
        <w:t xml:space="preserve"> Multas</w:t>
      </w:r>
      <w:r>
        <w:rPr>
          <w:rFonts w:ascii="Arial" w:hAnsi="Arial" w:cs="Arial"/>
          <w:sz w:val="20"/>
          <w:szCs w:val="20"/>
        </w:rPr>
        <w:t xml:space="preserve"> será de </w:t>
      </w:r>
      <w:r>
        <w:rPr>
          <w:rFonts w:ascii="Arial" w:hAnsi="Arial" w:cs="Arial"/>
          <w:b/>
          <w:i/>
          <w:sz w:val="20"/>
          <w:szCs w:val="20"/>
        </w:rPr>
        <w:t>un 3% a un 5% del monto total del aporte</w:t>
      </w:r>
      <w:r>
        <w:rPr>
          <w:rFonts w:ascii="Arial" w:hAnsi="Arial" w:cs="Arial"/>
          <w:sz w:val="20"/>
          <w:szCs w:val="20"/>
        </w:rPr>
        <w:t xml:space="preserve"> del Fondo para la Educación Previsional adjudicado al proyecto. Las multas se podrán cancelar directamente por la Adjudicataria o Entidad Adjudicataria, o bien se podrán descontar de los estados de pago, sin perjuicio de la posibilidad de la Subsecretaria de Previsión Social de hacer efectiva la garantía de anticipo vigente, si correspondiere.</w:t>
      </w:r>
    </w:p>
    <w:p w:rsidR="008A193B" w:rsidRDefault="008A193B" w:rsidP="009A4198">
      <w:pPr>
        <w:jc w:val="both"/>
        <w:rPr>
          <w:rFonts w:ascii="Arial" w:hAnsi="Arial" w:cs="Arial"/>
          <w:sz w:val="20"/>
          <w:szCs w:val="20"/>
        </w:rPr>
      </w:pPr>
    </w:p>
    <w:p w:rsidR="008A193B" w:rsidRDefault="008A193B" w:rsidP="009A4198">
      <w:pPr>
        <w:jc w:val="both"/>
        <w:rPr>
          <w:rFonts w:ascii="Arial" w:hAnsi="Arial" w:cs="Arial"/>
          <w:sz w:val="20"/>
          <w:szCs w:val="20"/>
        </w:rPr>
      </w:pPr>
      <w:r>
        <w:rPr>
          <w:rFonts w:ascii="Arial" w:hAnsi="Arial" w:cs="Arial"/>
          <w:sz w:val="20"/>
          <w:szCs w:val="20"/>
        </w:rPr>
        <w:t>Si la Subsecretaría de Previsión Social considerare que existe mérito suficiente para la aplicación de una multa, comunicará por escrito su decisión a la Adjudicataria</w:t>
      </w:r>
      <w:r w:rsidR="0092623D">
        <w:rPr>
          <w:rFonts w:ascii="Arial" w:hAnsi="Arial" w:cs="Arial"/>
          <w:sz w:val="20"/>
          <w:szCs w:val="20"/>
        </w:rPr>
        <w:t>/o</w:t>
      </w:r>
      <w:r>
        <w:rPr>
          <w:rFonts w:ascii="Arial" w:hAnsi="Arial" w:cs="Arial"/>
          <w:sz w:val="20"/>
          <w:szCs w:val="20"/>
        </w:rPr>
        <w:t xml:space="preserve"> </w:t>
      </w:r>
      <w:proofErr w:type="spellStart"/>
      <w:r>
        <w:rPr>
          <w:rFonts w:ascii="Arial" w:hAnsi="Arial" w:cs="Arial"/>
          <w:sz w:val="20"/>
          <w:szCs w:val="20"/>
        </w:rPr>
        <w:t>o</w:t>
      </w:r>
      <w:proofErr w:type="spellEnd"/>
      <w:r>
        <w:rPr>
          <w:rFonts w:ascii="Arial" w:hAnsi="Arial" w:cs="Arial"/>
          <w:sz w:val="20"/>
          <w:szCs w:val="20"/>
        </w:rPr>
        <w:t xml:space="preserve"> Entidad Adjudicataria, indicando el monto y fundamento de la misma. </w:t>
      </w:r>
    </w:p>
    <w:p w:rsidR="008A193B" w:rsidRDefault="008A193B" w:rsidP="009A4198">
      <w:pPr>
        <w:jc w:val="both"/>
        <w:rPr>
          <w:rFonts w:ascii="Arial" w:hAnsi="Arial" w:cs="Arial"/>
          <w:sz w:val="20"/>
          <w:szCs w:val="20"/>
        </w:rPr>
      </w:pPr>
    </w:p>
    <w:p w:rsidR="008A193B" w:rsidRDefault="008A193B" w:rsidP="009A4198">
      <w:pPr>
        <w:jc w:val="both"/>
        <w:rPr>
          <w:rFonts w:ascii="Arial" w:hAnsi="Arial" w:cs="Arial"/>
          <w:sz w:val="20"/>
          <w:szCs w:val="20"/>
        </w:rPr>
      </w:pPr>
      <w:r>
        <w:rPr>
          <w:rFonts w:ascii="Arial" w:hAnsi="Arial" w:cs="Arial"/>
          <w:sz w:val="20"/>
          <w:szCs w:val="20"/>
        </w:rPr>
        <w:t>La Adjudicataria o Entidad Adjudicataria dispondrá de un plazo de 5 días hábiles, desde la fecha de la comunicación respectiva, para formular descargos. Con el mérito de ellos, o transcurrido el plazo aludido sin que éstos se hubiesen formulado, la Subsecretaría de Previsión Social resolverá sobre el particular mediante resolución o resoluciones fundadas, previa ponderación de los antecedentes, remitiéndose copia del acto administrativo al Adjudicatario o Entidad Adjudicataria.</w:t>
      </w:r>
    </w:p>
    <w:p w:rsidR="008A193B" w:rsidRDefault="008A193B" w:rsidP="009A4198">
      <w:pPr>
        <w:jc w:val="both"/>
        <w:rPr>
          <w:rFonts w:ascii="Arial" w:hAnsi="Arial" w:cs="Arial"/>
          <w:sz w:val="20"/>
          <w:szCs w:val="20"/>
        </w:rPr>
      </w:pPr>
    </w:p>
    <w:p w:rsidR="008A193B" w:rsidRDefault="008A193B" w:rsidP="009A4198">
      <w:pPr>
        <w:jc w:val="both"/>
        <w:rPr>
          <w:rFonts w:ascii="Arial" w:hAnsi="Arial" w:cs="Arial"/>
          <w:sz w:val="20"/>
          <w:szCs w:val="20"/>
        </w:rPr>
      </w:pPr>
    </w:p>
    <w:p w:rsidR="008A193B" w:rsidRDefault="008A193B" w:rsidP="009A4198">
      <w:pPr>
        <w:jc w:val="both"/>
        <w:rPr>
          <w:rFonts w:ascii="Arial" w:hAnsi="Arial" w:cs="Arial"/>
          <w:sz w:val="22"/>
          <w:szCs w:val="20"/>
        </w:rPr>
      </w:pPr>
      <w:bookmarkStart w:id="15" w:name="_Toc342394465"/>
      <w:r>
        <w:rPr>
          <w:rFonts w:ascii="Arial" w:hAnsi="Arial" w:cs="Arial"/>
          <w:b/>
          <w:szCs w:val="22"/>
        </w:rPr>
        <w:t>22.-</w:t>
      </w:r>
      <w:r>
        <w:rPr>
          <w:rFonts w:ascii="Arial" w:hAnsi="Arial" w:cs="Arial"/>
          <w:b/>
          <w:szCs w:val="22"/>
          <w:u w:val="single"/>
        </w:rPr>
        <w:t>RECURSOS DISPONIBLES PARA ASIGNAR</w:t>
      </w:r>
      <w:bookmarkEnd w:id="15"/>
    </w:p>
    <w:p w:rsidR="008A193B" w:rsidRDefault="008A193B" w:rsidP="009A4198">
      <w:pPr>
        <w:jc w:val="both"/>
        <w:rPr>
          <w:rFonts w:ascii="Arial" w:hAnsi="Arial" w:cs="Arial"/>
          <w:sz w:val="20"/>
          <w:szCs w:val="20"/>
        </w:rPr>
      </w:pPr>
    </w:p>
    <w:p w:rsidR="008A193B" w:rsidRDefault="008A193B" w:rsidP="009A4198">
      <w:pPr>
        <w:jc w:val="both"/>
        <w:rPr>
          <w:rFonts w:ascii="Arial" w:hAnsi="Arial" w:cs="Arial"/>
          <w:sz w:val="20"/>
          <w:szCs w:val="20"/>
        </w:rPr>
      </w:pPr>
      <w:r>
        <w:rPr>
          <w:rFonts w:ascii="Arial" w:hAnsi="Arial" w:cs="Arial"/>
          <w:sz w:val="20"/>
          <w:szCs w:val="20"/>
          <w:lang w:val="es-MX"/>
        </w:rPr>
        <w:t xml:space="preserve">El monto total disponible para asignar en el presente Concurso es de </w:t>
      </w:r>
      <w:r>
        <w:rPr>
          <w:rFonts w:ascii="Arial" w:hAnsi="Arial" w:cs="Arial"/>
          <w:b/>
          <w:sz w:val="20"/>
          <w:szCs w:val="20"/>
          <w:lang w:val="es-MX"/>
        </w:rPr>
        <w:t>$ 2.139.534.000</w:t>
      </w:r>
      <w:r>
        <w:rPr>
          <w:rFonts w:ascii="Arial" w:hAnsi="Arial" w:cs="Arial"/>
          <w:sz w:val="20"/>
          <w:szCs w:val="20"/>
          <w:lang w:val="es-MX"/>
        </w:rPr>
        <w:t>, según recursos disponibles de la Ley de Presupuesto para el año 2015.</w:t>
      </w:r>
    </w:p>
    <w:p w:rsidR="008A193B" w:rsidRPr="00856F88" w:rsidRDefault="008A193B" w:rsidP="007D6F61">
      <w:pPr>
        <w:pStyle w:val="Default"/>
        <w:spacing w:before="240" w:after="240"/>
        <w:jc w:val="both"/>
        <w:outlineLvl w:val="0"/>
        <w:rPr>
          <w:rFonts w:ascii="Arial" w:hAnsi="Arial" w:cs="Arial"/>
          <w:color w:val="auto"/>
          <w:sz w:val="20"/>
          <w:szCs w:val="20"/>
        </w:rPr>
      </w:pPr>
      <w:r w:rsidRPr="00DF0A0D">
        <w:rPr>
          <w:rFonts w:ascii="Arial" w:hAnsi="Arial" w:cs="Arial"/>
          <w:color w:val="auto"/>
          <w:sz w:val="20"/>
          <w:szCs w:val="20"/>
        </w:rPr>
        <w:t xml:space="preserve">El </w:t>
      </w:r>
      <w:r w:rsidR="00213949" w:rsidRPr="00DF0A0D">
        <w:rPr>
          <w:rFonts w:ascii="Arial" w:hAnsi="Arial" w:cs="Arial"/>
          <w:color w:val="auto"/>
          <w:sz w:val="20"/>
          <w:szCs w:val="20"/>
        </w:rPr>
        <w:t>espacio</w:t>
      </w:r>
      <w:r w:rsidRPr="00DF0A0D">
        <w:rPr>
          <w:rFonts w:ascii="Arial" w:hAnsi="Arial" w:cs="Arial"/>
          <w:color w:val="auto"/>
          <w:sz w:val="20"/>
          <w:szCs w:val="20"/>
        </w:rPr>
        <w:t xml:space="preserve"> de acción de los proyectos FEP 2015, </w:t>
      </w:r>
      <w:r w:rsidR="00213949" w:rsidRPr="00DF0A0D">
        <w:rPr>
          <w:rFonts w:ascii="Arial" w:hAnsi="Arial" w:cs="Arial"/>
          <w:color w:val="auto"/>
          <w:sz w:val="20"/>
          <w:szCs w:val="20"/>
        </w:rPr>
        <w:t>contempla</w:t>
      </w:r>
      <w:r w:rsidRPr="00DF0A0D">
        <w:rPr>
          <w:rFonts w:ascii="Arial" w:hAnsi="Arial" w:cs="Arial"/>
          <w:color w:val="auto"/>
          <w:sz w:val="20"/>
          <w:szCs w:val="20"/>
        </w:rPr>
        <w:t xml:space="preserve"> todo el territorio nacional, abarcando una o más regiones, provincias y comunas</w:t>
      </w:r>
      <w:r w:rsidR="00213949" w:rsidRPr="00DF0A0D">
        <w:rPr>
          <w:rFonts w:ascii="Arial" w:hAnsi="Arial" w:cs="Arial"/>
          <w:color w:val="auto"/>
          <w:sz w:val="20"/>
          <w:szCs w:val="20"/>
        </w:rPr>
        <w:t xml:space="preserve"> según alcance territorial definido por el Proyecto.</w:t>
      </w:r>
      <w:r w:rsidRPr="00856F88">
        <w:rPr>
          <w:rFonts w:ascii="Arial" w:hAnsi="Arial" w:cs="Arial"/>
          <w:color w:val="auto"/>
          <w:sz w:val="20"/>
          <w:szCs w:val="20"/>
        </w:rPr>
        <w:t xml:space="preserve"> En la propuesta se deberá identificar las comunas </w:t>
      </w:r>
      <w:r w:rsidR="00AC367F">
        <w:rPr>
          <w:rFonts w:ascii="Arial" w:hAnsi="Arial" w:cs="Arial"/>
          <w:color w:val="auto"/>
          <w:sz w:val="20"/>
          <w:szCs w:val="20"/>
        </w:rPr>
        <w:t xml:space="preserve">o regiones </w:t>
      </w:r>
      <w:r w:rsidRPr="00856F88">
        <w:rPr>
          <w:rFonts w:ascii="Arial" w:hAnsi="Arial" w:cs="Arial"/>
          <w:color w:val="auto"/>
          <w:sz w:val="20"/>
          <w:szCs w:val="20"/>
        </w:rPr>
        <w:t xml:space="preserve">donde se focalizará la intervención. </w:t>
      </w:r>
    </w:p>
    <w:p w:rsidR="008A193B" w:rsidRDefault="008A193B" w:rsidP="007D6F61">
      <w:pPr>
        <w:pStyle w:val="Default"/>
        <w:spacing w:before="240" w:after="240"/>
        <w:jc w:val="both"/>
        <w:outlineLvl w:val="0"/>
        <w:rPr>
          <w:rFonts w:ascii="Arial" w:hAnsi="Arial" w:cs="Arial"/>
          <w:color w:val="auto"/>
          <w:sz w:val="20"/>
          <w:szCs w:val="20"/>
        </w:rPr>
      </w:pPr>
      <w:r w:rsidRPr="00856F88">
        <w:rPr>
          <w:rFonts w:ascii="Arial" w:hAnsi="Arial" w:cs="Arial"/>
          <w:color w:val="auto"/>
          <w:sz w:val="20"/>
          <w:szCs w:val="20"/>
        </w:rPr>
        <w:t xml:space="preserve">Conforme a las normas legales pertinentes, </w:t>
      </w:r>
      <w:r w:rsidRPr="00856F88">
        <w:rPr>
          <w:rFonts w:ascii="Arial" w:hAnsi="Arial" w:cs="Arial"/>
          <w:color w:val="auto"/>
          <w:sz w:val="20"/>
          <w:szCs w:val="20"/>
          <w:u w:val="single"/>
        </w:rPr>
        <w:t>al menos el 60% del total de los recursos</w:t>
      </w:r>
      <w:r w:rsidRPr="00856F88">
        <w:rPr>
          <w:rFonts w:ascii="Arial" w:hAnsi="Arial" w:cs="Arial"/>
          <w:color w:val="auto"/>
          <w:sz w:val="20"/>
          <w:szCs w:val="20"/>
        </w:rPr>
        <w:t xml:space="preserve"> asignables del presente Concurso se destinarán a proyectos cuyos beneficiarios residan en Regiones distintas de la Región Metropolitana, siempre que existan proyectos calificados que permitan cumplir con esta condición.</w:t>
      </w:r>
    </w:p>
    <w:p w:rsidR="00AB7071" w:rsidRPr="00856F88" w:rsidRDefault="00AB7071" w:rsidP="007D6F61">
      <w:pPr>
        <w:pStyle w:val="Default"/>
        <w:spacing w:before="240" w:after="240"/>
        <w:jc w:val="both"/>
        <w:outlineLvl w:val="0"/>
        <w:rPr>
          <w:rFonts w:ascii="Arial" w:hAnsi="Arial" w:cs="Arial"/>
          <w:color w:val="auto"/>
          <w:sz w:val="20"/>
          <w:szCs w:val="20"/>
        </w:rPr>
      </w:pPr>
      <w:r>
        <w:rPr>
          <w:rFonts w:ascii="Arial" w:hAnsi="Arial" w:cs="Arial"/>
          <w:color w:val="auto"/>
          <w:sz w:val="20"/>
          <w:szCs w:val="20"/>
        </w:rPr>
        <w:t xml:space="preserve">De manera adicional, el octavo concurso promoverá la ejecución descentralizada del Fondo, promoviendo al menos una iniciativa por región con ejecución e impacto regional/local. </w:t>
      </w:r>
    </w:p>
    <w:p w:rsidR="00AC367F" w:rsidRDefault="008A193B" w:rsidP="007D6F61">
      <w:pPr>
        <w:pStyle w:val="Default"/>
        <w:spacing w:before="120" w:after="120"/>
        <w:jc w:val="both"/>
        <w:rPr>
          <w:rFonts w:ascii="Arial" w:hAnsi="Arial" w:cs="Arial"/>
          <w:sz w:val="20"/>
          <w:szCs w:val="20"/>
        </w:rPr>
      </w:pPr>
      <w:r w:rsidRPr="005E48DC">
        <w:rPr>
          <w:rFonts w:ascii="Arial" w:hAnsi="Arial" w:cs="Arial"/>
          <w:sz w:val="20"/>
          <w:szCs w:val="20"/>
        </w:rPr>
        <w:t xml:space="preserve">El Fondo de Educación Previsional </w:t>
      </w:r>
      <w:r w:rsidR="006D63A5" w:rsidRPr="005E48DC">
        <w:rPr>
          <w:rFonts w:ascii="Arial" w:hAnsi="Arial" w:cs="Arial"/>
          <w:sz w:val="20"/>
          <w:szCs w:val="20"/>
        </w:rPr>
        <w:t xml:space="preserve">año 2015, financiará </w:t>
      </w:r>
      <w:r w:rsidRPr="005E48DC">
        <w:rPr>
          <w:rFonts w:ascii="Arial" w:hAnsi="Arial" w:cs="Arial"/>
          <w:sz w:val="20"/>
          <w:szCs w:val="20"/>
        </w:rPr>
        <w:t>proyecto</w:t>
      </w:r>
      <w:r w:rsidR="006D63A5" w:rsidRPr="005E48DC">
        <w:rPr>
          <w:rFonts w:ascii="Arial" w:hAnsi="Arial" w:cs="Arial"/>
          <w:sz w:val="20"/>
          <w:szCs w:val="20"/>
        </w:rPr>
        <w:t>s</w:t>
      </w:r>
      <w:r w:rsidRPr="005E48DC">
        <w:rPr>
          <w:rFonts w:ascii="Arial" w:hAnsi="Arial" w:cs="Arial"/>
          <w:sz w:val="20"/>
          <w:szCs w:val="20"/>
        </w:rPr>
        <w:t xml:space="preserve"> de Carácter Nacional</w:t>
      </w:r>
      <w:r w:rsidR="00AC367F" w:rsidRPr="005E48DC">
        <w:rPr>
          <w:rFonts w:ascii="Arial" w:hAnsi="Arial" w:cs="Arial"/>
          <w:sz w:val="20"/>
          <w:szCs w:val="20"/>
        </w:rPr>
        <w:t xml:space="preserve">, con impacto en </w:t>
      </w:r>
      <w:r w:rsidR="00FF1A9B" w:rsidRPr="005E48DC">
        <w:rPr>
          <w:rFonts w:ascii="Arial" w:hAnsi="Arial" w:cs="Arial"/>
          <w:sz w:val="20"/>
          <w:szCs w:val="20"/>
        </w:rPr>
        <w:t xml:space="preserve">al menos </w:t>
      </w:r>
      <w:r w:rsidR="00AC367F" w:rsidRPr="005E48DC">
        <w:rPr>
          <w:rFonts w:ascii="Arial" w:hAnsi="Arial" w:cs="Arial"/>
          <w:sz w:val="20"/>
          <w:szCs w:val="20"/>
        </w:rPr>
        <w:t>tres regiones</w:t>
      </w:r>
      <w:r w:rsidR="006E7D8A" w:rsidRPr="005E48DC">
        <w:rPr>
          <w:rFonts w:ascii="Arial" w:hAnsi="Arial" w:cs="Arial"/>
          <w:sz w:val="20"/>
          <w:szCs w:val="20"/>
        </w:rPr>
        <w:t>,</w:t>
      </w:r>
      <w:r w:rsidRPr="005E48DC">
        <w:rPr>
          <w:rFonts w:ascii="Arial" w:hAnsi="Arial" w:cs="Arial"/>
          <w:sz w:val="20"/>
          <w:szCs w:val="20"/>
        </w:rPr>
        <w:t xml:space="preserve"> y</w:t>
      </w:r>
      <w:r w:rsidR="006E7D8A" w:rsidRPr="005E48DC">
        <w:rPr>
          <w:rFonts w:ascii="Arial" w:hAnsi="Arial" w:cs="Arial"/>
          <w:sz w:val="20"/>
          <w:szCs w:val="20"/>
        </w:rPr>
        <w:t>;</w:t>
      </w:r>
      <w:r w:rsidRPr="005E48DC">
        <w:rPr>
          <w:rFonts w:ascii="Arial" w:hAnsi="Arial" w:cs="Arial"/>
          <w:sz w:val="20"/>
          <w:szCs w:val="20"/>
        </w:rPr>
        <w:t xml:space="preserve"> proyectos de Carácter Regional</w:t>
      </w:r>
      <w:r w:rsidR="005E48DC">
        <w:rPr>
          <w:rFonts w:ascii="Arial" w:hAnsi="Arial" w:cs="Arial"/>
          <w:sz w:val="20"/>
          <w:szCs w:val="20"/>
        </w:rPr>
        <w:t xml:space="preserve">, en dos niveles: el primer nivel referido a proyectos </w:t>
      </w:r>
      <w:r w:rsidR="00AC367F" w:rsidRPr="005E48DC">
        <w:rPr>
          <w:rFonts w:ascii="Arial" w:hAnsi="Arial" w:cs="Arial"/>
          <w:sz w:val="20"/>
          <w:szCs w:val="20"/>
        </w:rPr>
        <w:t xml:space="preserve">con impacto en al menos </w:t>
      </w:r>
      <w:r w:rsidR="00C37881" w:rsidRPr="005E48DC">
        <w:rPr>
          <w:rFonts w:ascii="Arial" w:hAnsi="Arial" w:cs="Arial"/>
          <w:sz w:val="20"/>
          <w:szCs w:val="20"/>
        </w:rPr>
        <w:t>dos provincias y</w:t>
      </w:r>
      <w:r w:rsidR="005E48DC">
        <w:rPr>
          <w:rFonts w:ascii="Arial" w:hAnsi="Arial" w:cs="Arial"/>
          <w:sz w:val="20"/>
          <w:szCs w:val="20"/>
        </w:rPr>
        <w:t xml:space="preserve">, el segundo nivel, proyectos </w:t>
      </w:r>
      <w:r w:rsidR="00AC367F" w:rsidRPr="005E48DC">
        <w:rPr>
          <w:rFonts w:ascii="Arial" w:hAnsi="Arial" w:cs="Arial"/>
          <w:sz w:val="20"/>
          <w:szCs w:val="20"/>
        </w:rPr>
        <w:t xml:space="preserve">con impacto en </w:t>
      </w:r>
      <w:r w:rsidR="00FF1A9B" w:rsidRPr="005E48DC">
        <w:rPr>
          <w:rFonts w:ascii="Arial" w:hAnsi="Arial" w:cs="Arial"/>
          <w:sz w:val="20"/>
          <w:szCs w:val="20"/>
        </w:rPr>
        <w:t>al menos una</w:t>
      </w:r>
      <w:r w:rsidR="00AC367F" w:rsidRPr="005E48DC">
        <w:rPr>
          <w:rFonts w:ascii="Arial" w:hAnsi="Arial" w:cs="Arial"/>
          <w:sz w:val="20"/>
          <w:szCs w:val="20"/>
        </w:rPr>
        <w:t xml:space="preserve"> comuna</w:t>
      </w:r>
      <w:r w:rsidR="006F3987">
        <w:rPr>
          <w:rFonts w:ascii="Arial" w:hAnsi="Arial" w:cs="Arial"/>
          <w:sz w:val="20"/>
          <w:szCs w:val="20"/>
        </w:rPr>
        <w:t xml:space="preserve"> y un máximo preferente de tres de una provincia</w:t>
      </w:r>
      <w:r w:rsidR="00AC367F" w:rsidRPr="005E48DC">
        <w:rPr>
          <w:rFonts w:ascii="Arial" w:hAnsi="Arial" w:cs="Arial"/>
          <w:sz w:val="20"/>
          <w:szCs w:val="20"/>
        </w:rPr>
        <w:t>.</w:t>
      </w:r>
    </w:p>
    <w:p w:rsidR="008A193B" w:rsidRDefault="008A193B" w:rsidP="009A4198">
      <w:pPr>
        <w:jc w:val="both"/>
        <w:rPr>
          <w:rFonts w:ascii="Arial" w:hAnsi="Arial" w:cs="Arial"/>
          <w:sz w:val="20"/>
          <w:szCs w:val="20"/>
        </w:rPr>
      </w:pPr>
    </w:p>
    <w:p w:rsidR="008A193B" w:rsidRDefault="008A193B" w:rsidP="009A4198">
      <w:pPr>
        <w:jc w:val="both"/>
        <w:rPr>
          <w:rFonts w:ascii="Arial" w:hAnsi="Arial" w:cs="Arial"/>
          <w:sz w:val="20"/>
          <w:szCs w:val="20"/>
        </w:rPr>
      </w:pPr>
    </w:p>
    <w:p w:rsidR="008A193B" w:rsidRDefault="008A193B" w:rsidP="009A4198">
      <w:pPr>
        <w:jc w:val="both"/>
        <w:rPr>
          <w:rFonts w:ascii="Arial" w:hAnsi="Arial" w:cs="Arial"/>
          <w:sz w:val="22"/>
          <w:szCs w:val="20"/>
        </w:rPr>
      </w:pPr>
      <w:bookmarkStart w:id="16" w:name="_Toc342394466"/>
      <w:bookmarkStart w:id="17" w:name="_Toc311729615"/>
      <w:r>
        <w:rPr>
          <w:rFonts w:ascii="Arial" w:hAnsi="Arial" w:cs="Arial"/>
          <w:b/>
          <w:szCs w:val="22"/>
        </w:rPr>
        <w:t>23.-</w:t>
      </w:r>
      <w:r w:rsidRPr="009203DD">
        <w:rPr>
          <w:rFonts w:ascii="Arial" w:hAnsi="Arial" w:cs="Arial"/>
          <w:b/>
          <w:szCs w:val="22"/>
          <w:u w:val="single"/>
        </w:rPr>
        <w:t>PLAZOS Y MONTOS A ASIGNAR  POR CADA PROYECTO</w:t>
      </w:r>
      <w:bookmarkEnd w:id="16"/>
      <w:bookmarkEnd w:id="17"/>
    </w:p>
    <w:p w:rsidR="008A193B" w:rsidRDefault="008A193B" w:rsidP="009A4198">
      <w:pPr>
        <w:jc w:val="both"/>
        <w:rPr>
          <w:rFonts w:ascii="Arial" w:hAnsi="Arial" w:cs="Arial"/>
          <w:sz w:val="20"/>
          <w:szCs w:val="20"/>
        </w:rPr>
      </w:pPr>
    </w:p>
    <w:p w:rsidR="005E48DC" w:rsidRDefault="008A193B" w:rsidP="007D6F61">
      <w:pPr>
        <w:pStyle w:val="Default"/>
        <w:spacing w:before="240" w:line="276" w:lineRule="auto"/>
        <w:jc w:val="both"/>
        <w:outlineLvl w:val="0"/>
        <w:rPr>
          <w:rFonts w:ascii="Arial" w:hAnsi="Arial" w:cs="Arial"/>
          <w:color w:val="auto"/>
          <w:sz w:val="20"/>
          <w:szCs w:val="22"/>
        </w:rPr>
      </w:pPr>
      <w:r w:rsidRPr="005E48DC">
        <w:rPr>
          <w:rFonts w:ascii="Arial" w:hAnsi="Arial" w:cs="Arial"/>
          <w:color w:val="auto"/>
          <w:sz w:val="20"/>
          <w:szCs w:val="22"/>
        </w:rPr>
        <w:t>El proyecto debe ejecutarse</w:t>
      </w:r>
      <w:r w:rsidR="005E48DC">
        <w:rPr>
          <w:rFonts w:ascii="Arial" w:hAnsi="Arial" w:cs="Arial"/>
          <w:color w:val="auto"/>
          <w:sz w:val="20"/>
          <w:szCs w:val="22"/>
        </w:rPr>
        <w:t xml:space="preserve"> en los siguientes plazos máximos:</w:t>
      </w:r>
    </w:p>
    <w:p w:rsidR="00CF35EF" w:rsidRDefault="005E48DC" w:rsidP="007D6F61">
      <w:pPr>
        <w:pStyle w:val="Default"/>
        <w:spacing w:before="240" w:line="276" w:lineRule="auto"/>
        <w:jc w:val="both"/>
        <w:outlineLvl w:val="0"/>
        <w:rPr>
          <w:rFonts w:ascii="Arial" w:hAnsi="Arial" w:cs="Arial"/>
          <w:color w:val="auto"/>
          <w:sz w:val="20"/>
          <w:szCs w:val="22"/>
        </w:rPr>
      </w:pPr>
      <w:r w:rsidRPr="00CF35EF">
        <w:rPr>
          <w:rFonts w:ascii="Arial" w:hAnsi="Arial" w:cs="Arial"/>
          <w:b/>
          <w:color w:val="auto"/>
          <w:sz w:val="20"/>
          <w:szCs w:val="22"/>
          <w:u w:val="single"/>
        </w:rPr>
        <w:t xml:space="preserve">Hasta </w:t>
      </w:r>
      <w:r w:rsidR="008A193B" w:rsidRPr="00CF35EF">
        <w:rPr>
          <w:rFonts w:ascii="Arial" w:hAnsi="Arial" w:cs="Arial"/>
          <w:b/>
          <w:color w:val="auto"/>
          <w:sz w:val="20"/>
          <w:szCs w:val="22"/>
          <w:u w:val="single"/>
        </w:rPr>
        <w:t>cinco meses</w:t>
      </w:r>
      <w:r w:rsidR="008A193B" w:rsidRPr="005E48DC">
        <w:rPr>
          <w:rFonts w:ascii="Arial" w:hAnsi="Arial" w:cs="Arial"/>
          <w:color w:val="auto"/>
          <w:sz w:val="20"/>
          <w:szCs w:val="22"/>
        </w:rPr>
        <w:t xml:space="preserve"> en el caso de proyectos </w:t>
      </w:r>
      <w:r w:rsidR="00CF35EF">
        <w:rPr>
          <w:rFonts w:ascii="Arial" w:hAnsi="Arial" w:cs="Arial"/>
          <w:color w:val="auto"/>
          <w:sz w:val="20"/>
          <w:szCs w:val="22"/>
        </w:rPr>
        <w:t>de nivel regional que contemplen al menos una comuna y un máximo preferente de tres comunas, dentro de la misma provincia.</w:t>
      </w:r>
    </w:p>
    <w:p w:rsidR="00CF35EF" w:rsidRDefault="005E48DC" w:rsidP="007D6F61">
      <w:pPr>
        <w:pStyle w:val="Default"/>
        <w:spacing w:before="240" w:line="276" w:lineRule="auto"/>
        <w:jc w:val="both"/>
        <w:outlineLvl w:val="0"/>
        <w:rPr>
          <w:rFonts w:ascii="Arial" w:hAnsi="Arial" w:cs="Arial"/>
          <w:color w:val="auto"/>
          <w:sz w:val="20"/>
          <w:szCs w:val="22"/>
        </w:rPr>
      </w:pPr>
      <w:r w:rsidRPr="00CF35EF">
        <w:rPr>
          <w:rFonts w:ascii="Arial" w:hAnsi="Arial" w:cs="Arial"/>
          <w:b/>
          <w:sz w:val="20"/>
          <w:szCs w:val="20"/>
          <w:u w:val="single"/>
        </w:rPr>
        <w:t xml:space="preserve">Hasta </w:t>
      </w:r>
      <w:r w:rsidRPr="00CF35EF">
        <w:rPr>
          <w:rFonts w:ascii="Arial" w:hAnsi="Arial" w:cs="Arial"/>
          <w:b/>
          <w:color w:val="auto"/>
          <w:sz w:val="20"/>
          <w:szCs w:val="22"/>
          <w:u w:val="single"/>
        </w:rPr>
        <w:t>siete meses,</w:t>
      </w:r>
      <w:r w:rsidRPr="005E48DC">
        <w:rPr>
          <w:rFonts w:ascii="Arial" w:hAnsi="Arial" w:cs="Arial"/>
          <w:color w:val="auto"/>
          <w:sz w:val="20"/>
          <w:szCs w:val="22"/>
        </w:rPr>
        <w:t xml:space="preserve"> en el caso de los proyectos </w:t>
      </w:r>
      <w:r w:rsidR="00711A8F">
        <w:rPr>
          <w:rFonts w:ascii="Arial" w:hAnsi="Arial" w:cs="Arial"/>
          <w:color w:val="auto"/>
          <w:sz w:val="20"/>
          <w:szCs w:val="22"/>
        </w:rPr>
        <w:t xml:space="preserve">Naciones y aquellos </w:t>
      </w:r>
      <w:r w:rsidR="00CF35EF">
        <w:rPr>
          <w:rFonts w:ascii="Arial" w:hAnsi="Arial" w:cs="Arial"/>
          <w:color w:val="auto"/>
          <w:sz w:val="20"/>
          <w:szCs w:val="22"/>
        </w:rPr>
        <w:t xml:space="preserve">Regionales que contemplen al menos </w:t>
      </w:r>
      <w:r w:rsidR="00711A8F">
        <w:rPr>
          <w:rFonts w:ascii="Arial" w:hAnsi="Arial" w:cs="Arial"/>
          <w:color w:val="auto"/>
          <w:sz w:val="20"/>
          <w:szCs w:val="22"/>
        </w:rPr>
        <w:t>dos provincias.</w:t>
      </w:r>
    </w:p>
    <w:p w:rsidR="008A193B" w:rsidRPr="00CF35EF" w:rsidRDefault="008A193B" w:rsidP="009203DD">
      <w:pPr>
        <w:pStyle w:val="Default"/>
        <w:spacing w:before="240" w:line="276" w:lineRule="auto"/>
        <w:jc w:val="both"/>
        <w:outlineLvl w:val="0"/>
        <w:rPr>
          <w:rFonts w:ascii="Arial" w:hAnsi="Arial" w:cs="Arial"/>
          <w:b/>
          <w:color w:val="auto"/>
          <w:sz w:val="20"/>
          <w:szCs w:val="22"/>
          <w:u w:val="single"/>
        </w:rPr>
      </w:pPr>
      <w:r>
        <w:rPr>
          <w:rFonts w:ascii="Arial" w:hAnsi="Arial" w:cs="Arial"/>
          <w:color w:val="auto"/>
          <w:sz w:val="20"/>
          <w:szCs w:val="22"/>
        </w:rPr>
        <w:t xml:space="preserve">El Postulante debe planificar cuidadosamente el programa de trabajo y las metas a conseguir por cuanto </w:t>
      </w:r>
      <w:r w:rsidRPr="00CF35EF">
        <w:rPr>
          <w:rFonts w:ascii="Arial" w:hAnsi="Arial" w:cs="Arial"/>
          <w:b/>
          <w:color w:val="auto"/>
          <w:sz w:val="20"/>
          <w:szCs w:val="22"/>
          <w:u w:val="single"/>
        </w:rPr>
        <w:t xml:space="preserve">los plazos </w:t>
      </w:r>
      <w:r w:rsidR="009F7981" w:rsidRPr="00CF35EF">
        <w:rPr>
          <w:rFonts w:ascii="Arial" w:hAnsi="Arial" w:cs="Arial"/>
          <w:b/>
          <w:color w:val="auto"/>
          <w:sz w:val="20"/>
          <w:szCs w:val="22"/>
          <w:u w:val="single"/>
        </w:rPr>
        <w:t>máximos no</w:t>
      </w:r>
      <w:r w:rsidRPr="00CF35EF">
        <w:rPr>
          <w:rFonts w:ascii="Arial" w:hAnsi="Arial" w:cs="Arial"/>
          <w:b/>
          <w:color w:val="auto"/>
          <w:sz w:val="20"/>
          <w:szCs w:val="22"/>
          <w:u w:val="single"/>
        </w:rPr>
        <w:t xml:space="preserve"> se podrán extender.</w:t>
      </w:r>
    </w:p>
    <w:p w:rsidR="008A193B" w:rsidRPr="006D7780" w:rsidRDefault="008A193B" w:rsidP="009203DD">
      <w:pPr>
        <w:pStyle w:val="Default"/>
        <w:spacing w:before="240" w:line="276" w:lineRule="auto"/>
        <w:jc w:val="both"/>
        <w:outlineLvl w:val="0"/>
        <w:rPr>
          <w:rFonts w:ascii="Arial" w:hAnsi="Arial" w:cs="Arial"/>
          <w:color w:val="auto"/>
          <w:sz w:val="20"/>
          <w:szCs w:val="22"/>
        </w:rPr>
      </w:pPr>
      <w:r w:rsidRPr="006D7780">
        <w:rPr>
          <w:rFonts w:ascii="Arial" w:hAnsi="Arial" w:cs="Arial"/>
          <w:color w:val="auto"/>
          <w:sz w:val="20"/>
          <w:szCs w:val="22"/>
        </w:rPr>
        <w:t xml:space="preserve">La fecha de inicio del proyecto quedará definida por la fecha de la Resolución totalmente tramitada, que aprueba el “Convenio de Ejecución del Proyecto”. </w:t>
      </w:r>
    </w:p>
    <w:p w:rsidR="008A193B" w:rsidRDefault="008A193B" w:rsidP="009A4198">
      <w:pPr>
        <w:jc w:val="both"/>
        <w:rPr>
          <w:rFonts w:ascii="Arial" w:hAnsi="Arial" w:cs="Arial"/>
          <w:sz w:val="20"/>
          <w:szCs w:val="20"/>
        </w:rPr>
      </w:pPr>
    </w:p>
    <w:p w:rsidR="00CF35EF" w:rsidRDefault="00CF35EF" w:rsidP="009A4198">
      <w:pPr>
        <w:jc w:val="both"/>
        <w:rPr>
          <w:rFonts w:ascii="Arial" w:hAnsi="Arial" w:cs="Arial"/>
          <w:sz w:val="20"/>
          <w:szCs w:val="20"/>
        </w:rPr>
      </w:pPr>
    </w:p>
    <w:p w:rsidR="00CF35EF" w:rsidRDefault="00CF35EF" w:rsidP="009A4198">
      <w:pPr>
        <w:jc w:val="both"/>
        <w:rPr>
          <w:rFonts w:ascii="Arial" w:hAnsi="Arial" w:cs="Arial"/>
          <w:b/>
          <w:sz w:val="20"/>
          <w:szCs w:val="20"/>
          <w:u w:val="single"/>
        </w:rPr>
      </w:pPr>
      <w:r w:rsidRPr="00CF35EF">
        <w:rPr>
          <w:rFonts w:ascii="Arial" w:hAnsi="Arial" w:cs="Arial"/>
          <w:b/>
          <w:sz w:val="20"/>
          <w:szCs w:val="20"/>
          <w:u w:val="single"/>
        </w:rPr>
        <w:lastRenderedPageBreak/>
        <w:t>Montos:</w:t>
      </w:r>
    </w:p>
    <w:p w:rsidR="00345DAE" w:rsidRDefault="00345DAE" w:rsidP="009A4198">
      <w:pPr>
        <w:jc w:val="both"/>
        <w:rPr>
          <w:rFonts w:ascii="Arial" w:hAnsi="Arial" w:cs="Arial"/>
          <w:b/>
          <w:sz w:val="20"/>
          <w:szCs w:val="20"/>
          <w:u w:val="single"/>
        </w:rPr>
      </w:pPr>
    </w:p>
    <w:p w:rsidR="008A193B" w:rsidRDefault="008A193B" w:rsidP="009A4198">
      <w:pPr>
        <w:jc w:val="both"/>
        <w:rPr>
          <w:rFonts w:ascii="Arial" w:hAnsi="Arial" w:cs="Arial"/>
          <w:sz w:val="20"/>
          <w:szCs w:val="20"/>
        </w:rPr>
      </w:pPr>
      <w:r>
        <w:rPr>
          <w:rFonts w:ascii="Arial" w:hAnsi="Arial" w:cs="Arial"/>
          <w:sz w:val="20"/>
          <w:szCs w:val="20"/>
        </w:rPr>
        <w:t>Para acceder a los recursos, los postulantes deberán presentar un presupuesto detallado del proyecto, según lo establecido en las Bases Técnicas, en estricta coherencia con los objetivos y actividades señalados en el mismo.</w:t>
      </w:r>
    </w:p>
    <w:p w:rsidR="008A193B" w:rsidRDefault="008A193B" w:rsidP="009A4198">
      <w:pPr>
        <w:jc w:val="both"/>
        <w:rPr>
          <w:rFonts w:ascii="Arial" w:hAnsi="Arial" w:cs="Arial"/>
          <w:sz w:val="20"/>
          <w:szCs w:val="20"/>
        </w:rPr>
      </w:pPr>
    </w:p>
    <w:p w:rsidR="008A193B" w:rsidRDefault="00711A8F" w:rsidP="009A4198">
      <w:pPr>
        <w:jc w:val="both"/>
        <w:rPr>
          <w:rFonts w:ascii="Arial" w:hAnsi="Arial" w:cs="Arial"/>
          <w:sz w:val="20"/>
          <w:szCs w:val="20"/>
        </w:rPr>
      </w:pPr>
      <w:r>
        <w:rPr>
          <w:rFonts w:ascii="Arial" w:hAnsi="Arial" w:cs="Arial"/>
          <w:sz w:val="20"/>
          <w:szCs w:val="20"/>
        </w:rPr>
        <w:t>Los montos</w:t>
      </w:r>
      <w:r w:rsidR="008A193B" w:rsidRPr="00856F88">
        <w:rPr>
          <w:rFonts w:ascii="Arial" w:hAnsi="Arial" w:cs="Arial"/>
          <w:sz w:val="20"/>
          <w:szCs w:val="20"/>
        </w:rPr>
        <w:t xml:space="preserve"> </w:t>
      </w:r>
      <w:r>
        <w:rPr>
          <w:rFonts w:ascii="Arial" w:hAnsi="Arial" w:cs="Arial"/>
          <w:sz w:val="20"/>
          <w:szCs w:val="20"/>
        </w:rPr>
        <w:t>de los proyectos, se encuentran vinculados a la dimensión territorial que contemplen:</w:t>
      </w:r>
    </w:p>
    <w:p w:rsidR="00856704" w:rsidRDefault="00856704" w:rsidP="009A4198">
      <w:pPr>
        <w:jc w:val="both"/>
        <w:rPr>
          <w:rFonts w:ascii="Arial" w:hAnsi="Arial" w:cs="Arial"/>
          <w:sz w:val="20"/>
          <w:szCs w:val="20"/>
        </w:rPr>
      </w:pPr>
    </w:p>
    <w:p w:rsidR="008A193B" w:rsidRPr="00856F88" w:rsidRDefault="008A193B" w:rsidP="009A4198">
      <w:pPr>
        <w:jc w:val="both"/>
        <w:rPr>
          <w:rFonts w:ascii="Arial" w:hAnsi="Arial" w:cs="Arial"/>
          <w:sz w:val="20"/>
          <w:szCs w:val="20"/>
        </w:rPr>
      </w:pPr>
    </w:p>
    <w:tbl>
      <w:tblPr>
        <w:tblW w:w="7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77"/>
        <w:gridCol w:w="2423"/>
        <w:gridCol w:w="2179"/>
        <w:gridCol w:w="1418"/>
      </w:tblGrid>
      <w:tr w:rsidR="00CF35EF" w:rsidRPr="00DF59DC" w:rsidTr="00711A8F">
        <w:trPr>
          <w:trHeight w:val="502"/>
        </w:trPr>
        <w:tc>
          <w:tcPr>
            <w:tcW w:w="1777" w:type="dxa"/>
            <w:shd w:val="clear" w:color="auto" w:fill="CCCCCC"/>
          </w:tcPr>
          <w:p w:rsidR="00CF35EF" w:rsidRPr="00DF59DC" w:rsidRDefault="00CF35EF" w:rsidP="00790553">
            <w:pPr>
              <w:spacing w:before="120" w:after="120"/>
              <w:jc w:val="center"/>
              <w:rPr>
                <w:rFonts w:ascii="Arial" w:hAnsi="Arial" w:cs="Arial"/>
                <w:b/>
                <w:sz w:val="20"/>
                <w:szCs w:val="20"/>
              </w:rPr>
            </w:pPr>
            <w:r w:rsidRPr="00DF59DC">
              <w:rPr>
                <w:rFonts w:ascii="Arial" w:hAnsi="Arial" w:cs="Arial"/>
                <w:b/>
                <w:sz w:val="20"/>
                <w:szCs w:val="20"/>
              </w:rPr>
              <w:t>Tipo de Proyecto</w:t>
            </w:r>
          </w:p>
        </w:tc>
        <w:tc>
          <w:tcPr>
            <w:tcW w:w="2423" w:type="dxa"/>
            <w:shd w:val="clear" w:color="auto" w:fill="CCCCCC"/>
          </w:tcPr>
          <w:p w:rsidR="00CF35EF" w:rsidRPr="00DF59DC" w:rsidRDefault="00CF35EF" w:rsidP="00790553">
            <w:pPr>
              <w:spacing w:before="120" w:after="120"/>
              <w:jc w:val="center"/>
              <w:rPr>
                <w:rFonts w:ascii="Arial" w:hAnsi="Arial" w:cs="Arial"/>
                <w:b/>
                <w:sz w:val="20"/>
                <w:szCs w:val="20"/>
              </w:rPr>
            </w:pPr>
            <w:r w:rsidRPr="00DF59DC">
              <w:rPr>
                <w:rFonts w:ascii="Arial" w:hAnsi="Arial" w:cs="Arial"/>
                <w:b/>
                <w:sz w:val="20"/>
                <w:szCs w:val="20"/>
              </w:rPr>
              <w:t>Territorialidad</w:t>
            </w:r>
          </w:p>
        </w:tc>
        <w:tc>
          <w:tcPr>
            <w:tcW w:w="2179" w:type="dxa"/>
            <w:shd w:val="clear" w:color="auto" w:fill="CCCCCC"/>
          </w:tcPr>
          <w:p w:rsidR="00CF35EF" w:rsidRPr="00DF59DC" w:rsidRDefault="00CF35EF" w:rsidP="00790553">
            <w:pPr>
              <w:spacing w:before="120" w:after="120"/>
              <w:jc w:val="center"/>
              <w:rPr>
                <w:rFonts w:ascii="Arial" w:hAnsi="Arial" w:cs="Arial"/>
                <w:b/>
                <w:sz w:val="20"/>
                <w:szCs w:val="20"/>
              </w:rPr>
            </w:pPr>
            <w:r w:rsidRPr="00DF59DC">
              <w:rPr>
                <w:rFonts w:ascii="Arial" w:hAnsi="Arial" w:cs="Arial"/>
                <w:b/>
                <w:sz w:val="20"/>
                <w:szCs w:val="20"/>
              </w:rPr>
              <w:t>Montos Máximos</w:t>
            </w:r>
          </w:p>
        </w:tc>
        <w:tc>
          <w:tcPr>
            <w:tcW w:w="1418" w:type="dxa"/>
            <w:shd w:val="clear" w:color="auto" w:fill="CCCCCC"/>
          </w:tcPr>
          <w:p w:rsidR="00CF35EF" w:rsidRPr="00DF59DC" w:rsidRDefault="00CF35EF" w:rsidP="00790553">
            <w:pPr>
              <w:spacing w:before="120" w:after="120"/>
              <w:jc w:val="center"/>
              <w:rPr>
                <w:rFonts w:ascii="Arial" w:hAnsi="Arial" w:cs="Arial"/>
                <w:b/>
                <w:sz w:val="20"/>
                <w:szCs w:val="20"/>
              </w:rPr>
            </w:pPr>
            <w:r w:rsidRPr="00DF59DC">
              <w:rPr>
                <w:rFonts w:ascii="Arial" w:hAnsi="Arial" w:cs="Arial"/>
                <w:b/>
                <w:sz w:val="20"/>
                <w:szCs w:val="20"/>
              </w:rPr>
              <w:t>Plazos</w:t>
            </w:r>
          </w:p>
        </w:tc>
      </w:tr>
      <w:tr w:rsidR="00CF35EF" w:rsidRPr="00DF59DC" w:rsidTr="00711A8F">
        <w:trPr>
          <w:trHeight w:val="2127"/>
        </w:trPr>
        <w:tc>
          <w:tcPr>
            <w:tcW w:w="1777" w:type="dxa"/>
            <w:vMerge w:val="restart"/>
            <w:vAlign w:val="center"/>
          </w:tcPr>
          <w:p w:rsidR="00CF35EF" w:rsidRPr="00DF59DC" w:rsidRDefault="00CF35EF" w:rsidP="00790553">
            <w:pPr>
              <w:spacing w:before="120" w:after="120"/>
              <w:jc w:val="center"/>
              <w:rPr>
                <w:rFonts w:ascii="Arial" w:hAnsi="Arial" w:cs="Arial"/>
                <w:b/>
                <w:sz w:val="20"/>
                <w:szCs w:val="20"/>
              </w:rPr>
            </w:pPr>
            <w:r w:rsidRPr="00DF59DC">
              <w:rPr>
                <w:rFonts w:ascii="Arial" w:hAnsi="Arial" w:cs="Arial"/>
                <w:b/>
                <w:sz w:val="20"/>
                <w:szCs w:val="20"/>
              </w:rPr>
              <w:t>Regional</w:t>
            </w:r>
          </w:p>
        </w:tc>
        <w:tc>
          <w:tcPr>
            <w:tcW w:w="2423" w:type="dxa"/>
            <w:vAlign w:val="center"/>
          </w:tcPr>
          <w:p w:rsidR="00CF35EF" w:rsidRDefault="00CF35EF" w:rsidP="00CF35EF">
            <w:pPr>
              <w:pStyle w:val="Default"/>
              <w:spacing w:before="240" w:line="276" w:lineRule="auto"/>
              <w:jc w:val="both"/>
              <w:outlineLvl w:val="0"/>
              <w:rPr>
                <w:rFonts w:ascii="Arial" w:hAnsi="Arial" w:cs="Arial"/>
                <w:color w:val="auto"/>
                <w:sz w:val="20"/>
                <w:szCs w:val="22"/>
              </w:rPr>
            </w:pPr>
            <w:r w:rsidRPr="00DF59DC">
              <w:rPr>
                <w:rFonts w:ascii="Arial" w:hAnsi="Arial" w:cs="Arial"/>
                <w:sz w:val="20"/>
                <w:szCs w:val="20"/>
              </w:rPr>
              <w:t>Al menos una  Comuna</w:t>
            </w:r>
            <w:r>
              <w:rPr>
                <w:rFonts w:ascii="Arial" w:hAnsi="Arial" w:cs="Arial"/>
                <w:sz w:val="20"/>
                <w:szCs w:val="20"/>
              </w:rPr>
              <w:t xml:space="preserve"> y </w:t>
            </w:r>
            <w:r>
              <w:rPr>
                <w:rFonts w:ascii="Arial" w:hAnsi="Arial" w:cs="Arial"/>
                <w:color w:val="auto"/>
                <w:sz w:val="20"/>
                <w:szCs w:val="22"/>
              </w:rPr>
              <w:t>un máximo preferente de tres comunas dentro de la misma provincia</w:t>
            </w:r>
          </w:p>
          <w:p w:rsidR="00CF35EF" w:rsidRPr="00DF59DC" w:rsidRDefault="00CF35EF" w:rsidP="006B4EB1">
            <w:pPr>
              <w:spacing w:before="120" w:after="120"/>
              <w:jc w:val="center"/>
              <w:rPr>
                <w:rFonts w:ascii="Arial" w:hAnsi="Arial" w:cs="Arial"/>
                <w:sz w:val="20"/>
                <w:szCs w:val="20"/>
              </w:rPr>
            </w:pPr>
          </w:p>
        </w:tc>
        <w:tc>
          <w:tcPr>
            <w:tcW w:w="2179" w:type="dxa"/>
            <w:vAlign w:val="center"/>
          </w:tcPr>
          <w:p w:rsidR="00CF35EF" w:rsidRPr="00DF59DC" w:rsidRDefault="00CF35EF" w:rsidP="00790553">
            <w:pPr>
              <w:spacing w:before="120" w:after="120"/>
              <w:jc w:val="center"/>
              <w:rPr>
                <w:rFonts w:ascii="Arial" w:hAnsi="Arial" w:cs="Arial"/>
                <w:sz w:val="20"/>
                <w:szCs w:val="20"/>
              </w:rPr>
            </w:pPr>
            <w:r w:rsidRPr="00DF59DC">
              <w:rPr>
                <w:rFonts w:ascii="Arial" w:hAnsi="Arial" w:cs="Arial"/>
                <w:sz w:val="20"/>
                <w:szCs w:val="20"/>
              </w:rPr>
              <w:t>$20.000.000</w:t>
            </w:r>
          </w:p>
        </w:tc>
        <w:tc>
          <w:tcPr>
            <w:tcW w:w="1418" w:type="dxa"/>
            <w:vAlign w:val="center"/>
          </w:tcPr>
          <w:p w:rsidR="00CF35EF" w:rsidRPr="00DF59DC" w:rsidRDefault="00CF35EF" w:rsidP="00790553">
            <w:pPr>
              <w:spacing w:before="120" w:after="120"/>
              <w:jc w:val="center"/>
              <w:rPr>
                <w:rFonts w:ascii="Arial" w:hAnsi="Arial" w:cs="Arial"/>
                <w:sz w:val="20"/>
                <w:szCs w:val="20"/>
              </w:rPr>
            </w:pPr>
            <w:r w:rsidRPr="00DF59DC">
              <w:rPr>
                <w:rFonts w:ascii="Arial" w:hAnsi="Arial" w:cs="Arial"/>
                <w:sz w:val="20"/>
                <w:szCs w:val="20"/>
              </w:rPr>
              <w:t>5 Meses</w:t>
            </w:r>
          </w:p>
        </w:tc>
      </w:tr>
      <w:tr w:rsidR="00CF35EF" w:rsidRPr="00DF59DC" w:rsidTr="00711A8F">
        <w:trPr>
          <w:trHeight w:val="817"/>
        </w:trPr>
        <w:tc>
          <w:tcPr>
            <w:tcW w:w="1777" w:type="dxa"/>
            <w:vMerge/>
            <w:vAlign w:val="center"/>
          </w:tcPr>
          <w:p w:rsidR="00CF35EF" w:rsidRPr="00DF59DC" w:rsidRDefault="00CF35EF" w:rsidP="00790553">
            <w:pPr>
              <w:spacing w:before="120" w:after="120"/>
              <w:jc w:val="center"/>
              <w:rPr>
                <w:rFonts w:ascii="Arial" w:hAnsi="Arial" w:cs="Arial"/>
                <w:b/>
                <w:sz w:val="20"/>
                <w:szCs w:val="20"/>
              </w:rPr>
            </w:pPr>
          </w:p>
        </w:tc>
        <w:tc>
          <w:tcPr>
            <w:tcW w:w="2423" w:type="dxa"/>
            <w:vAlign w:val="center"/>
          </w:tcPr>
          <w:p w:rsidR="00CF35EF" w:rsidRDefault="00CF35EF" w:rsidP="00790553">
            <w:pPr>
              <w:spacing w:before="120" w:after="120"/>
              <w:jc w:val="center"/>
              <w:rPr>
                <w:rFonts w:ascii="Arial" w:hAnsi="Arial" w:cs="Arial"/>
                <w:sz w:val="20"/>
                <w:szCs w:val="20"/>
              </w:rPr>
            </w:pPr>
            <w:r w:rsidRPr="00DF59DC">
              <w:rPr>
                <w:rFonts w:ascii="Arial" w:hAnsi="Arial" w:cs="Arial"/>
                <w:sz w:val="20"/>
                <w:szCs w:val="20"/>
              </w:rPr>
              <w:t>Al me</w:t>
            </w:r>
            <w:r w:rsidR="00711A8F">
              <w:rPr>
                <w:rFonts w:ascii="Arial" w:hAnsi="Arial" w:cs="Arial"/>
                <w:sz w:val="20"/>
                <w:szCs w:val="20"/>
              </w:rPr>
              <w:t>nos dos Provincias de la Región escogida</w:t>
            </w:r>
          </w:p>
          <w:p w:rsidR="00711A8F" w:rsidRPr="00DF59DC" w:rsidRDefault="00711A8F" w:rsidP="00790553">
            <w:pPr>
              <w:spacing w:before="120" w:after="120"/>
              <w:jc w:val="center"/>
              <w:rPr>
                <w:rFonts w:ascii="Arial" w:hAnsi="Arial" w:cs="Arial"/>
                <w:sz w:val="20"/>
                <w:szCs w:val="20"/>
              </w:rPr>
            </w:pPr>
          </w:p>
        </w:tc>
        <w:tc>
          <w:tcPr>
            <w:tcW w:w="2179" w:type="dxa"/>
            <w:vAlign w:val="center"/>
          </w:tcPr>
          <w:p w:rsidR="00CF35EF" w:rsidRPr="00DF59DC" w:rsidRDefault="00CF35EF" w:rsidP="00790553">
            <w:pPr>
              <w:spacing w:before="120" w:after="120"/>
              <w:jc w:val="center"/>
              <w:rPr>
                <w:rFonts w:ascii="Arial" w:hAnsi="Arial" w:cs="Arial"/>
                <w:sz w:val="20"/>
                <w:szCs w:val="20"/>
              </w:rPr>
            </w:pPr>
            <w:r w:rsidRPr="00DF59DC">
              <w:rPr>
                <w:rFonts w:ascii="Arial" w:hAnsi="Arial" w:cs="Arial"/>
                <w:sz w:val="20"/>
                <w:szCs w:val="20"/>
              </w:rPr>
              <w:t>$50.000.000</w:t>
            </w:r>
          </w:p>
        </w:tc>
        <w:tc>
          <w:tcPr>
            <w:tcW w:w="1418" w:type="dxa"/>
            <w:vAlign w:val="center"/>
          </w:tcPr>
          <w:p w:rsidR="00CF35EF" w:rsidRPr="00DF59DC" w:rsidRDefault="00CF35EF" w:rsidP="00790553">
            <w:pPr>
              <w:spacing w:before="120" w:after="120"/>
              <w:jc w:val="center"/>
              <w:rPr>
                <w:rFonts w:ascii="Arial" w:hAnsi="Arial" w:cs="Arial"/>
                <w:sz w:val="20"/>
                <w:szCs w:val="20"/>
              </w:rPr>
            </w:pPr>
            <w:r w:rsidRPr="00DF59DC">
              <w:rPr>
                <w:rFonts w:ascii="Arial" w:hAnsi="Arial" w:cs="Arial"/>
                <w:sz w:val="20"/>
                <w:szCs w:val="20"/>
              </w:rPr>
              <w:t>7 Meses</w:t>
            </w:r>
          </w:p>
        </w:tc>
      </w:tr>
      <w:tr w:rsidR="00CF35EF" w:rsidRPr="00DF59DC" w:rsidTr="00711A8F">
        <w:trPr>
          <w:trHeight w:val="1256"/>
        </w:trPr>
        <w:tc>
          <w:tcPr>
            <w:tcW w:w="1777" w:type="dxa"/>
            <w:vAlign w:val="center"/>
          </w:tcPr>
          <w:p w:rsidR="00CF35EF" w:rsidRPr="00DF59DC" w:rsidRDefault="00CF35EF" w:rsidP="00790553">
            <w:pPr>
              <w:spacing w:before="120" w:after="120"/>
              <w:jc w:val="center"/>
              <w:rPr>
                <w:rFonts w:ascii="Arial" w:hAnsi="Arial" w:cs="Arial"/>
                <w:b/>
                <w:sz w:val="20"/>
                <w:szCs w:val="20"/>
              </w:rPr>
            </w:pPr>
            <w:r w:rsidRPr="00DF59DC">
              <w:rPr>
                <w:rFonts w:ascii="Arial" w:hAnsi="Arial" w:cs="Arial"/>
                <w:b/>
                <w:sz w:val="20"/>
                <w:szCs w:val="20"/>
              </w:rPr>
              <w:t>Nacional</w:t>
            </w:r>
          </w:p>
        </w:tc>
        <w:tc>
          <w:tcPr>
            <w:tcW w:w="2423" w:type="dxa"/>
            <w:vAlign w:val="center"/>
          </w:tcPr>
          <w:p w:rsidR="00CF35EF" w:rsidRPr="00DF59DC" w:rsidRDefault="00CF35EF" w:rsidP="00A90726">
            <w:pPr>
              <w:spacing w:before="120" w:after="120"/>
              <w:jc w:val="center"/>
              <w:rPr>
                <w:rFonts w:ascii="Arial" w:hAnsi="Arial" w:cs="Arial"/>
                <w:sz w:val="20"/>
                <w:szCs w:val="20"/>
              </w:rPr>
            </w:pPr>
            <w:r w:rsidRPr="00DF59DC">
              <w:rPr>
                <w:rFonts w:ascii="Arial" w:hAnsi="Arial" w:cs="Arial"/>
                <w:sz w:val="20"/>
                <w:szCs w:val="20"/>
              </w:rPr>
              <w:t xml:space="preserve">Al menos 3 Regiones </w:t>
            </w:r>
          </w:p>
        </w:tc>
        <w:tc>
          <w:tcPr>
            <w:tcW w:w="2179" w:type="dxa"/>
            <w:vAlign w:val="center"/>
          </w:tcPr>
          <w:p w:rsidR="00CF35EF" w:rsidRPr="00DF59DC" w:rsidRDefault="00CF35EF" w:rsidP="00790553">
            <w:pPr>
              <w:spacing w:before="120" w:after="120"/>
              <w:jc w:val="center"/>
              <w:rPr>
                <w:rFonts w:ascii="Arial" w:hAnsi="Arial" w:cs="Arial"/>
                <w:sz w:val="20"/>
                <w:szCs w:val="20"/>
              </w:rPr>
            </w:pPr>
            <w:r w:rsidRPr="00DF59DC">
              <w:rPr>
                <w:rFonts w:ascii="Arial" w:hAnsi="Arial" w:cs="Arial"/>
                <w:sz w:val="20"/>
                <w:szCs w:val="20"/>
              </w:rPr>
              <w:t>$70.000.000</w:t>
            </w:r>
          </w:p>
        </w:tc>
        <w:tc>
          <w:tcPr>
            <w:tcW w:w="1418" w:type="dxa"/>
            <w:vAlign w:val="center"/>
          </w:tcPr>
          <w:p w:rsidR="00CF35EF" w:rsidRPr="00DF59DC" w:rsidRDefault="00CF35EF" w:rsidP="00790553">
            <w:pPr>
              <w:spacing w:before="120" w:after="120"/>
              <w:jc w:val="center"/>
              <w:rPr>
                <w:rFonts w:ascii="Arial" w:hAnsi="Arial" w:cs="Arial"/>
                <w:sz w:val="20"/>
                <w:szCs w:val="20"/>
              </w:rPr>
            </w:pPr>
            <w:r w:rsidRPr="00DF59DC">
              <w:rPr>
                <w:rFonts w:ascii="Arial" w:hAnsi="Arial" w:cs="Arial"/>
                <w:sz w:val="20"/>
                <w:szCs w:val="20"/>
              </w:rPr>
              <w:t>7 Meses</w:t>
            </w:r>
          </w:p>
        </w:tc>
      </w:tr>
    </w:tbl>
    <w:p w:rsidR="008A193B" w:rsidRDefault="008A193B" w:rsidP="009A4198">
      <w:pPr>
        <w:jc w:val="both"/>
        <w:rPr>
          <w:rFonts w:ascii="Arial" w:hAnsi="Arial" w:cs="Arial"/>
          <w:sz w:val="20"/>
          <w:szCs w:val="20"/>
        </w:rPr>
      </w:pPr>
    </w:p>
    <w:p w:rsidR="00345DAE" w:rsidRPr="00956988" w:rsidRDefault="00345DAE" w:rsidP="00345DAE">
      <w:pPr>
        <w:jc w:val="both"/>
        <w:rPr>
          <w:rFonts w:ascii="Arial" w:hAnsi="Arial" w:cs="Arial"/>
          <w:b/>
          <w:sz w:val="20"/>
          <w:szCs w:val="20"/>
          <w:u w:val="single"/>
        </w:rPr>
      </w:pPr>
      <w:r>
        <w:rPr>
          <w:rFonts w:ascii="Arial" w:hAnsi="Arial" w:cs="Arial"/>
          <w:b/>
          <w:sz w:val="20"/>
          <w:szCs w:val="20"/>
        </w:rPr>
        <w:t>Con todo las Personas N</w:t>
      </w:r>
      <w:r w:rsidRPr="00345DAE">
        <w:rPr>
          <w:rFonts w:ascii="Arial" w:hAnsi="Arial" w:cs="Arial"/>
          <w:b/>
          <w:sz w:val="20"/>
          <w:szCs w:val="20"/>
        </w:rPr>
        <w:t>aturales</w:t>
      </w:r>
      <w:r>
        <w:rPr>
          <w:rFonts w:ascii="Arial" w:hAnsi="Arial" w:cs="Arial"/>
          <w:b/>
          <w:sz w:val="20"/>
          <w:szCs w:val="20"/>
        </w:rPr>
        <w:t>, y las O</w:t>
      </w:r>
      <w:r w:rsidRPr="00345DAE">
        <w:rPr>
          <w:rFonts w:ascii="Arial" w:hAnsi="Arial" w:cs="Arial"/>
          <w:b/>
          <w:sz w:val="20"/>
          <w:szCs w:val="20"/>
        </w:rPr>
        <w:t xml:space="preserve">rganizaciones reguladas por la Ley 19.418 y Comunidades reguladas por la Ley 19.253, señaladas en el punto 3.1 y 3.2 de las Bases Administrativas, podrán postular a un monto máximo de recursos de </w:t>
      </w:r>
      <w:r w:rsidRPr="00956988">
        <w:rPr>
          <w:rFonts w:ascii="Arial" w:hAnsi="Arial" w:cs="Arial"/>
          <w:b/>
          <w:sz w:val="20"/>
          <w:szCs w:val="20"/>
          <w:u w:val="single"/>
        </w:rPr>
        <w:t xml:space="preserve">$20.000.000.- (veinte millones de pesos). </w:t>
      </w:r>
    </w:p>
    <w:p w:rsidR="00345DAE" w:rsidRDefault="00345DAE" w:rsidP="009A4198">
      <w:pPr>
        <w:jc w:val="both"/>
        <w:rPr>
          <w:rFonts w:ascii="Arial" w:hAnsi="Arial" w:cs="Arial"/>
          <w:b/>
          <w:sz w:val="20"/>
          <w:szCs w:val="20"/>
        </w:rPr>
      </w:pPr>
    </w:p>
    <w:p w:rsidR="00A90726" w:rsidRDefault="00A90726" w:rsidP="009A4198">
      <w:pPr>
        <w:jc w:val="both"/>
        <w:rPr>
          <w:rFonts w:ascii="Arial" w:hAnsi="Arial" w:cs="Arial"/>
          <w:sz w:val="20"/>
          <w:szCs w:val="20"/>
        </w:rPr>
      </w:pPr>
    </w:p>
    <w:p w:rsidR="008A193B" w:rsidRPr="00135B76" w:rsidRDefault="008A193B" w:rsidP="009A4198">
      <w:pPr>
        <w:jc w:val="both"/>
        <w:rPr>
          <w:rFonts w:ascii="Arial" w:hAnsi="Arial" w:cs="Arial"/>
          <w:sz w:val="22"/>
          <w:szCs w:val="20"/>
        </w:rPr>
      </w:pPr>
      <w:bookmarkStart w:id="18" w:name="_Toc342394470"/>
      <w:bookmarkStart w:id="19" w:name="_Toc311729618"/>
      <w:r>
        <w:rPr>
          <w:rFonts w:ascii="Arial" w:hAnsi="Arial" w:cs="Arial"/>
          <w:b/>
          <w:szCs w:val="22"/>
        </w:rPr>
        <w:t>24.-</w:t>
      </w:r>
      <w:r>
        <w:rPr>
          <w:rFonts w:ascii="Arial" w:hAnsi="Arial" w:cs="Arial"/>
          <w:b/>
          <w:szCs w:val="22"/>
          <w:u w:val="single"/>
        </w:rPr>
        <w:t>TRASPASO DE LOS RECURSOS ADJUDICADOS</w:t>
      </w:r>
      <w:bookmarkEnd w:id="18"/>
      <w:bookmarkEnd w:id="19"/>
    </w:p>
    <w:p w:rsidR="008A193B" w:rsidRDefault="008A193B" w:rsidP="009A4198">
      <w:pPr>
        <w:jc w:val="both"/>
        <w:rPr>
          <w:rFonts w:ascii="Arial" w:hAnsi="Arial" w:cs="Arial"/>
          <w:sz w:val="20"/>
          <w:szCs w:val="20"/>
        </w:rPr>
      </w:pPr>
    </w:p>
    <w:p w:rsidR="008A193B" w:rsidRDefault="008A193B" w:rsidP="009A4198">
      <w:pPr>
        <w:jc w:val="both"/>
        <w:rPr>
          <w:rFonts w:ascii="Arial" w:hAnsi="Arial" w:cs="Arial"/>
          <w:sz w:val="20"/>
          <w:szCs w:val="20"/>
        </w:rPr>
      </w:pPr>
      <w:r>
        <w:rPr>
          <w:rFonts w:ascii="Arial" w:hAnsi="Arial" w:cs="Arial"/>
          <w:sz w:val="20"/>
          <w:szCs w:val="20"/>
        </w:rPr>
        <w:t>Las entidades ejecutoras podrán recibir los recursos adjudicados para el Proyecto a través de dos modalidades:</w:t>
      </w:r>
    </w:p>
    <w:p w:rsidR="008A193B" w:rsidRDefault="008A193B" w:rsidP="009A4198">
      <w:pPr>
        <w:jc w:val="both"/>
        <w:rPr>
          <w:rFonts w:ascii="Arial" w:hAnsi="Arial" w:cs="Arial"/>
          <w:sz w:val="20"/>
          <w:szCs w:val="20"/>
        </w:rPr>
      </w:pPr>
    </w:p>
    <w:p w:rsidR="008A193B" w:rsidRDefault="008A193B" w:rsidP="00295084">
      <w:pPr>
        <w:numPr>
          <w:ilvl w:val="0"/>
          <w:numId w:val="17"/>
        </w:numPr>
        <w:jc w:val="both"/>
        <w:rPr>
          <w:rFonts w:ascii="Arial" w:hAnsi="Arial" w:cs="Arial"/>
          <w:sz w:val="20"/>
          <w:szCs w:val="20"/>
        </w:rPr>
      </w:pPr>
      <w:r>
        <w:rPr>
          <w:rFonts w:ascii="Arial" w:hAnsi="Arial" w:cs="Arial"/>
          <w:sz w:val="20"/>
          <w:szCs w:val="20"/>
        </w:rPr>
        <w:t>Anticipos</w:t>
      </w:r>
    </w:p>
    <w:p w:rsidR="008A193B" w:rsidRPr="00135B76" w:rsidRDefault="008A193B" w:rsidP="00295084">
      <w:pPr>
        <w:numPr>
          <w:ilvl w:val="0"/>
          <w:numId w:val="17"/>
        </w:numPr>
        <w:jc w:val="both"/>
        <w:rPr>
          <w:rFonts w:ascii="Arial" w:hAnsi="Arial" w:cs="Arial"/>
          <w:sz w:val="20"/>
          <w:szCs w:val="20"/>
        </w:rPr>
      </w:pPr>
      <w:r>
        <w:rPr>
          <w:rFonts w:ascii="Arial" w:hAnsi="Arial" w:cs="Arial"/>
          <w:sz w:val="20"/>
          <w:szCs w:val="20"/>
        </w:rPr>
        <w:t>Reembolso</w:t>
      </w:r>
    </w:p>
    <w:p w:rsidR="008A193B" w:rsidRDefault="008A193B" w:rsidP="009A4198">
      <w:pPr>
        <w:jc w:val="both"/>
        <w:rPr>
          <w:rFonts w:ascii="Arial" w:hAnsi="Arial" w:cs="Arial"/>
          <w:sz w:val="20"/>
          <w:szCs w:val="20"/>
          <w:lang w:val="es-MX"/>
        </w:rPr>
      </w:pPr>
    </w:p>
    <w:p w:rsidR="008A193B" w:rsidRPr="00856F88" w:rsidRDefault="008A193B" w:rsidP="00CA58E2">
      <w:pPr>
        <w:autoSpaceDE w:val="0"/>
        <w:autoSpaceDN w:val="0"/>
        <w:adjustRightInd w:val="0"/>
        <w:rPr>
          <w:rFonts w:ascii="Arial" w:hAnsi="Arial" w:cs="Arial"/>
          <w:b/>
          <w:bCs/>
          <w:color w:val="000000"/>
          <w:sz w:val="20"/>
          <w:szCs w:val="20"/>
        </w:rPr>
      </w:pPr>
      <w:r w:rsidRPr="00856F88">
        <w:rPr>
          <w:rFonts w:ascii="Arial" w:hAnsi="Arial" w:cs="Arial"/>
          <w:b/>
          <w:bCs/>
          <w:color w:val="000000"/>
          <w:sz w:val="20"/>
          <w:szCs w:val="20"/>
        </w:rPr>
        <w:t>24.1. Anticipos:</w:t>
      </w:r>
    </w:p>
    <w:p w:rsidR="008A193B" w:rsidRPr="00856F88" w:rsidRDefault="008A193B" w:rsidP="009C7E8F">
      <w:pPr>
        <w:autoSpaceDE w:val="0"/>
        <w:autoSpaceDN w:val="0"/>
        <w:adjustRightInd w:val="0"/>
        <w:rPr>
          <w:rFonts w:ascii="Arial" w:hAnsi="Arial" w:cs="Arial"/>
          <w:b/>
          <w:bCs/>
          <w:color w:val="000000"/>
          <w:sz w:val="20"/>
          <w:szCs w:val="20"/>
        </w:rPr>
      </w:pPr>
    </w:p>
    <w:p w:rsidR="008A193B" w:rsidRPr="00856F88" w:rsidRDefault="008A193B" w:rsidP="009C7E8F">
      <w:pPr>
        <w:autoSpaceDE w:val="0"/>
        <w:autoSpaceDN w:val="0"/>
        <w:adjustRightInd w:val="0"/>
        <w:rPr>
          <w:rFonts w:ascii="Arial" w:hAnsi="Arial" w:cs="Arial"/>
          <w:color w:val="000000"/>
          <w:sz w:val="20"/>
          <w:szCs w:val="20"/>
        </w:rPr>
      </w:pPr>
      <w:r w:rsidRPr="00856F88">
        <w:rPr>
          <w:rFonts w:ascii="Arial" w:hAnsi="Arial" w:cs="Arial"/>
          <w:color w:val="000000"/>
          <w:sz w:val="20"/>
          <w:szCs w:val="20"/>
        </w:rPr>
        <w:t xml:space="preserve">Las entidades ejecutoras podrán recibir los recursos adjudicados para el Proyecto de acuerdo al siguiente programa: </w:t>
      </w:r>
    </w:p>
    <w:p w:rsidR="008A193B" w:rsidRPr="00856F88" w:rsidRDefault="008A193B" w:rsidP="009C7E8F">
      <w:pPr>
        <w:autoSpaceDE w:val="0"/>
        <w:autoSpaceDN w:val="0"/>
        <w:adjustRightInd w:val="0"/>
        <w:rPr>
          <w:rFonts w:ascii="Arial" w:hAnsi="Arial" w:cs="Arial"/>
          <w:b/>
          <w:bCs/>
          <w:color w:val="000000"/>
          <w:sz w:val="20"/>
          <w:szCs w:val="20"/>
        </w:rPr>
      </w:pP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549"/>
      </w:tblGrid>
      <w:tr w:rsidR="008A193B" w:rsidRPr="00856F88" w:rsidTr="009C7E8F">
        <w:trPr>
          <w:trHeight w:val="856"/>
        </w:trPr>
        <w:tc>
          <w:tcPr>
            <w:tcW w:w="2093" w:type="dxa"/>
            <w:vAlign w:val="center"/>
          </w:tcPr>
          <w:p w:rsidR="008A193B" w:rsidRPr="00856F88" w:rsidRDefault="008A193B" w:rsidP="009C7E8F">
            <w:pPr>
              <w:autoSpaceDE w:val="0"/>
              <w:autoSpaceDN w:val="0"/>
              <w:adjustRightInd w:val="0"/>
              <w:spacing w:before="120" w:after="120"/>
              <w:jc w:val="both"/>
              <w:rPr>
                <w:rFonts w:ascii="Arial" w:hAnsi="Arial" w:cs="Arial"/>
                <w:b/>
                <w:bCs/>
                <w:color w:val="000000"/>
                <w:sz w:val="20"/>
                <w:szCs w:val="20"/>
              </w:rPr>
            </w:pPr>
            <w:r w:rsidRPr="00856F88">
              <w:rPr>
                <w:rFonts w:ascii="Arial" w:hAnsi="Arial" w:cs="Arial"/>
                <w:b/>
                <w:bCs/>
                <w:color w:val="000000"/>
                <w:sz w:val="20"/>
                <w:szCs w:val="20"/>
              </w:rPr>
              <w:t>Primer Anticipo:</w:t>
            </w:r>
          </w:p>
        </w:tc>
        <w:tc>
          <w:tcPr>
            <w:tcW w:w="7549" w:type="dxa"/>
            <w:vAlign w:val="center"/>
          </w:tcPr>
          <w:p w:rsidR="008A193B" w:rsidRPr="00856F88" w:rsidRDefault="008A193B" w:rsidP="003D7A63">
            <w:pPr>
              <w:autoSpaceDE w:val="0"/>
              <w:autoSpaceDN w:val="0"/>
              <w:adjustRightInd w:val="0"/>
              <w:spacing w:before="120" w:after="120"/>
              <w:jc w:val="both"/>
              <w:rPr>
                <w:rFonts w:ascii="Arial" w:hAnsi="Arial" w:cs="Arial"/>
                <w:b/>
                <w:bCs/>
                <w:color w:val="000000"/>
                <w:sz w:val="20"/>
                <w:szCs w:val="20"/>
              </w:rPr>
            </w:pPr>
            <w:r w:rsidRPr="00856F88">
              <w:rPr>
                <w:rFonts w:ascii="Arial" w:hAnsi="Arial" w:cs="Arial"/>
                <w:color w:val="000000"/>
                <w:sz w:val="20"/>
                <w:szCs w:val="20"/>
              </w:rPr>
              <w:t xml:space="preserve">La Entidad Adjudicataria podrá solicitar a modo de anticipo el </w:t>
            </w:r>
            <w:r w:rsidR="003D7A63" w:rsidRPr="00856F88">
              <w:rPr>
                <w:rFonts w:ascii="Arial" w:hAnsi="Arial" w:cs="Arial"/>
                <w:b/>
                <w:bCs/>
                <w:color w:val="000000"/>
                <w:sz w:val="20"/>
                <w:szCs w:val="20"/>
              </w:rPr>
              <w:t>30</w:t>
            </w:r>
            <w:r w:rsidRPr="00856F88">
              <w:rPr>
                <w:rFonts w:ascii="Arial" w:hAnsi="Arial" w:cs="Arial"/>
                <w:color w:val="000000"/>
                <w:sz w:val="20"/>
                <w:szCs w:val="20"/>
              </w:rPr>
              <w:t>% del monto adjudicado, el cual se entregará una vez que esté totalmente tramitada la Resolución aprobatoria del Convenio y constituidas las garantías exigidas.</w:t>
            </w:r>
          </w:p>
        </w:tc>
      </w:tr>
      <w:tr w:rsidR="008A193B" w:rsidRPr="009C7E8F" w:rsidTr="009C7E8F">
        <w:trPr>
          <w:trHeight w:val="1068"/>
        </w:trPr>
        <w:tc>
          <w:tcPr>
            <w:tcW w:w="2093" w:type="dxa"/>
            <w:vAlign w:val="center"/>
          </w:tcPr>
          <w:p w:rsidR="008A193B" w:rsidRPr="00856F88" w:rsidRDefault="008A193B" w:rsidP="009C7E8F">
            <w:pPr>
              <w:autoSpaceDE w:val="0"/>
              <w:autoSpaceDN w:val="0"/>
              <w:adjustRightInd w:val="0"/>
              <w:spacing w:before="120" w:after="120"/>
              <w:jc w:val="both"/>
              <w:rPr>
                <w:rFonts w:ascii="Arial" w:hAnsi="Arial" w:cs="Arial"/>
                <w:b/>
                <w:bCs/>
                <w:color w:val="000000"/>
                <w:sz w:val="20"/>
                <w:szCs w:val="20"/>
              </w:rPr>
            </w:pPr>
            <w:r w:rsidRPr="00856F88">
              <w:rPr>
                <w:rFonts w:ascii="Arial" w:hAnsi="Arial" w:cs="Arial"/>
                <w:b/>
                <w:bCs/>
                <w:color w:val="000000"/>
                <w:sz w:val="20"/>
                <w:szCs w:val="20"/>
              </w:rPr>
              <w:t>Segundo Anticipo:</w:t>
            </w:r>
          </w:p>
        </w:tc>
        <w:tc>
          <w:tcPr>
            <w:tcW w:w="7549" w:type="dxa"/>
            <w:vAlign w:val="center"/>
          </w:tcPr>
          <w:p w:rsidR="008A193B" w:rsidRPr="009C7E8F" w:rsidRDefault="008A193B" w:rsidP="0012167D">
            <w:pPr>
              <w:autoSpaceDE w:val="0"/>
              <w:autoSpaceDN w:val="0"/>
              <w:adjustRightInd w:val="0"/>
              <w:spacing w:before="120" w:after="120"/>
              <w:jc w:val="both"/>
              <w:rPr>
                <w:rFonts w:ascii="Arial" w:hAnsi="Arial" w:cs="Arial"/>
                <w:color w:val="000000"/>
                <w:sz w:val="20"/>
                <w:szCs w:val="20"/>
              </w:rPr>
            </w:pPr>
            <w:r w:rsidRPr="00856F88">
              <w:rPr>
                <w:rFonts w:ascii="Arial" w:hAnsi="Arial" w:cs="Arial"/>
                <w:color w:val="000000"/>
                <w:sz w:val="20"/>
                <w:szCs w:val="20"/>
              </w:rPr>
              <w:t xml:space="preserve">La Entidad Adjudicataria podrá solicitar un </w:t>
            </w:r>
            <w:r w:rsidR="003D7A63" w:rsidRPr="00856F88">
              <w:rPr>
                <w:rFonts w:ascii="Arial" w:hAnsi="Arial" w:cs="Arial"/>
                <w:b/>
                <w:bCs/>
                <w:color w:val="000000"/>
                <w:sz w:val="20"/>
                <w:szCs w:val="20"/>
              </w:rPr>
              <w:t>60</w:t>
            </w:r>
            <w:r w:rsidRPr="00856F88">
              <w:rPr>
                <w:rFonts w:ascii="Arial" w:hAnsi="Arial" w:cs="Arial"/>
                <w:color w:val="000000"/>
                <w:sz w:val="20"/>
                <w:szCs w:val="20"/>
              </w:rPr>
              <w:t xml:space="preserve">% del monto adjudicado, el cual se entregará una vez rendido el </w:t>
            </w:r>
            <w:r w:rsidRPr="00856F88">
              <w:rPr>
                <w:rFonts w:ascii="Arial" w:hAnsi="Arial" w:cs="Arial"/>
                <w:b/>
                <w:bCs/>
                <w:color w:val="000000"/>
                <w:sz w:val="20"/>
                <w:szCs w:val="20"/>
              </w:rPr>
              <w:t xml:space="preserve">100% </w:t>
            </w:r>
            <w:r w:rsidRPr="00856F88">
              <w:rPr>
                <w:rFonts w:ascii="Arial" w:hAnsi="Arial" w:cs="Arial"/>
                <w:color w:val="000000"/>
                <w:sz w:val="20"/>
                <w:szCs w:val="20"/>
              </w:rPr>
              <w:t xml:space="preserve">de los recursos transferidos en el </w:t>
            </w:r>
            <w:r w:rsidRPr="00856F88">
              <w:rPr>
                <w:rFonts w:ascii="Arial" w:hAnsi="Arial" w:cs="Arial"/>
                <w:color w:val="000000"/>
                <w:sz w:val="20"/>
                <w:szCs w:val="20"/>
                <w:u w:val="single"/>
              </w:rPr>
              <w:t>primer anticipo</w:t>
            </w:r>
            <w:r w:rsidRPr="00856F88">
              <w:rPr>
                <w:rFonts w:ascii="Arial" w:hAnsi="Arial" w:cs="Arial"/>
                <w:color w:val="000000"/>
                <w:sz w:val="20"/>
                <w:szCs w:val="20"/>
              </w:rPr>
              <w:t xml:space="preserve"> y un cumplimiento del </w:t>
            </w:r>
            <w:r w:rsidRPr="00856F88">
              <w:rPr>
                <w:rFonts w:ascii="Arial" w:hAnsi="Arial" w:cs="Arial"/>
                <w:b/>
                <w:color w:val="000000"/>
                <w:sz w:val="20"/>
                <w:szCs w:val="20"/>
              </w:rPr>
              <w:t>25%</w:t>
            </w:r>
            <w:r w:rsidRPr="00856F88">
              <w:rPr>
                <w:rFonts w:ascii="Arial" w:hAnsi="Arial" w:cs="Arial"/>
                <w:color w:val="000000"/>
                <w:sz w:val="20"/>
                <w:szCs w:val="20"/>
              </w:rPr>
              <w:t xml:space="preserve"> </w:t>
            </w:r>
            <w:r w:rsidRPr="006D63A5">
              <w:rPr>
                <w:rFonts w:ascii="Arial" w:hAnsi="Arial" w:cs="Arial"/>
                <w:color w:val="000000"/>
                <w:sz w:val="20"/>
                <w:szCs w:val="20"/>
              </w:rPr>
              <w:t xml:space="preserve">de </w:t>
            </w:r>
            <w:r w:rsidR="006D63A5" w:rsidRPr="006D63A5">
              <w:rPr>
                <w:rFonts w:ascii="Arial" w:hAnsi="Arial" w:cs="Arial"/>
                <w:color w:val="000000"/>
                <w:sz w:val="20"/>
                <w:szCs w:val="20"/>
              </w:rPr>
              <w:t>avance comprometido,</w:t>
            </w:r>
            <w:r w:rsidR="006D63A5">
              <w:rPr>
                <w:rFonts w:ascii="Arial" w:hAnsi="Arial" w:cs="Arial"/>
                <w:color w:val="000000"/>
                <w:sz w:val="20"/>
                <w:szCs w:val="20"/>
              </w:rPr>
              <w:t xml:space="preserve"> </w:t>
            </w:r>
            <w:r w:rsidRPr="00856F88">
              <w:rPr>
                <w:rFonts w:ascii="Arial" w:hAnsi="Arial" w:cs="Arial"/>
                <w:color w:val="000000"/>
                <w:sz w:val="20"/>
                <w:szCs w:val="20"/>
              </w:rPr>
              <w:t>al amparo de las garantías exigidas.</w:t>
            </w:r>
          </w:p>
        </w:tc>
      </w:tr>
    </w:tbl>
    <w:p w:rsidR="008A193B" w:rsidRPr="009C7E8F" w:rsidRDefault="008A193B" w:rsidP="009C7E8F">
      <w:pPr>
        <w:autoSpaceDE w:val="0"/>
        <w:autoSpaceDN w:val="0"/>
        <w:adjustRightInd w:val="0"/>
        <w:rPr>
          <w:rFonts w:ascii="Arial" w:hAnsi="Arial" w:cs="Arial"/>
          <w:b/>
          <w:bCs/>
          <w:color w:val="000000"/>
          <w:sz w:val="20"/>
          <w:szCs w:val="20"/>
        </w:rPr>
      </w:pPr>
    </w:p>
    <w:p w:rsidR="008A193B" w:rsidRPr="00DF59DC" w:rsidRDefault="008A193B" w:rsidP="009C7E8F">
      <w:pPr>
        <w:autoSpaceDE w:val="0"/>
        <w:autoSpaceDN w:val="0"/>
        <w:adjustRightInd w:val="0"/>
        <w:jc w:val="both"/>
        <w:rPr>
          <w:rFonts w:ascii="Arial" w:hAnsi="Arial" w:cs="Arial"/>
          <w:bCs/>
          <w:color w:val="000000"/>
          <w:sz w:val="20"/>
          <w:szCs w:val="20"/>
        </w:rPr>
      </w:pPr>
      <w:r w:rsidRPr="00DF59DC">
        <w:rPr>
          <w:rFonts w:ascii="Arial" w:hAnsi="Arial" w:cs="Arial"/>
          <w:bCs/>
          <w:color w:val="000000"/>
          <w:sz w:val="20"/>
          <w:szCs w:val="20"/>
        </w:rPr>
        <w:t xml:space="preserve">El saldo del </w:t>
      </w:r>
      <w:r w:rsidRPr="00DF59DC">
        <w:rPr>
          <w:rFonts w:ascii="Arial" w:hAnsi="Arial" w:cs="Arial"/>
          <w:b/>
          <w:bCs/>
          <w:color w:val="000000"/>
          <w:sz w:val="20"/>
          <w:szCs w:val="20"/>
        </w:rPr>
        <w:t>10%</w:t>
      </w:r>
      <w:r w:rsidRPr="00DF59DC">
        <w:rPr>
          <w:rFonts w:ascii="Arial" w:hAnsi="Arial" w:cs="Arial"/>
          <w:bCs/>
          <w:color w:val="000000"/>
          <w:sz w:val="20"/>
          <w:szCs w:val="20"/>
        </w:rPr>
        <w:t xml:space="preserve"> de los recursos adjudicados será transferido bajo las siguientes condiciones:</w:t>
      </w:r>
    </w:p>
    <w:p w:rsidR="008A193B" w:rsidRPr="00DF59DC" w:rsidRDefault="008A193B" w:rsidP="009C7E8F">
      <w:pPr>
        <w:autoSpaceDE w:val="0"/>
        <w:autoSpaceDN w:val="0"/>
        <w:adjustRightInd w:val="0"/>
        <w:jc w:val="both"/>
        <w:rPr>
          <w:rFonts w:ascii="Arial" w:hAnsi="Arial" w:cs="Arial"/>
          <w:bCs/>
          <w:color w:val="000000"/>
          <w:sz w:val="20"/>
          <w:szCs w:val="20"/>
        </w:rPr>
      </w:pPr>
    </w:p>
    <w:p w:rsidR="008A193B" w:rsidRPr="00DF59DC" w:rsidRDefault="008A193B" w:rsidP="00295084">
      <w:pPr>
        <w:pStyle w:val="Prrafodelista"/>
        <w:numPr>
          <w:ilvl w:val="0"/>
          <w:numId w:val="31"/>
        </w:numPr>
        <w:autoSpaceDE w:val="0"/>
        <w:autoSpaceDN w:val="0"/>
        <w:adjustRightInd w:val="0"/>
        <w:jc w:val="both"/>
        <w:rPr>
          <w:rFonts w:ascii="Arial" w:hAnsi="Arial" w:cs="Arial"/>
          <w:bCs/>
          <w:color w:val="000000"/>
          <w:sz w:val="20"/>
          <w:szCs w:val="20"/>
        </w:rPr>
      </w:pPr>
      <w:r w:rsidRPr="00DF59DC">
        <w:rPr>
          <w:rFonts w:ascii="Arial" w:hAnsi="Arial" w:cs="Arial"/>
          <w:bCs/>
          <w:color w:val="000000"/>
          <w:sz w:val="20"/>
          <w:szCs w:val="20"/>
        </w:rPr>
        <w:lastRenderedPageBreak/>
        <w:t xml:space="preserve">En el caso de la Adjudicataria o Entidad Adjudicataria cuya Garantía de Fiel Cumplimiento se encuentre constituida a través de boleta de garantía bancaria, vale vista endosable, certificado de fianza o póliza de seguro de ejecución inmediata, el saldo será </w:t>
      </w:r>
      <w:r w:rsidR="0012167D" w:rsidRPr="00DF59DC">
        <w:rPr>
          <w:rFonts w:ascii="Arial" w:hAnsi="Arial" w:cs="Arial"/>
          <w:bCs/>
          <w:color w:val="000000"/>
          <w:sz w:val="20"/>
          <w:szCs w:val="20"/>
        </w:rPr>
        <w:t>pagado</w:t>
      </w:r>
      <w:r w:rsidRPr="00DF59DC">
        <w:rPr>
          <w:rFonts w:ascii="Arial" w:hAnsi="Arial" w:cs="Arial"/>
          <w:bCs/>
          <w:color w:val="000000"/>
          <w:sz w:val="20"/>
          <w:szCs w:val="20"/>
        </w:rPr>
        <w:t xml:space="preserve"> contra reembolso al término del plazo de ejecución del proyecto, además, de la</w:t>
      </w:r>
      <w:r w:rsidRPr="00DF59DC">
        <w:rPr>
          <w:rFonts w:ascii="Arial" w:hAnsi="Arial" w:cs="Arial"/>
          <w:sz w:val="20"/>
          <w:szCs w:val="20"/>
          <w:lang w:val="es-MX"/>
        </w:rPr>
        <w:t xml:space="preserve"> debida tramitación y aprobación de la última rendición de gastos</w:t>
      </w:r>
      <w:r w:rsidRPr="00DF59DC">
        <w:rPr>
          <w:rFonts w:ascii="Arial" w:hAnsi="Arial" w:cs="Arial"/>
          <w:bCs/>
          <w:color w:val="000000"/>
          <w:sz w:val="20"/>
          <w:szCs w:val="20"/>
        </w:rPr>
        <w:t>.</w:t>
      </w:r>
    </w:p>
    <w:p w:rsidR="008A193B" w:rsidRPr="00DF59DC" w:rsidRDefault="008A193B" w:rsidP="009C7E8F">
      <w:pPr>
        <w:pStyle w:val="Prrafodelista"/>
        <w:autoSpaceDE w:val="0"/>
        <w:autoSpaceDN w:val="0"/>
        <w:adjustRightInd w:val="0"/>
        <w:jc w:val="both"/>
        <w:rPr>
          <w:rFonts w:ascii="Arial" w:hAnsi="Arial" w:cs="Arial"/>
          <w:bCs/>
          <w:color w:val="000000"/>
          <w:sz w:val="20"/>
          <w:szCs w:val="20"/>
        </w:rPr>
      </w:pPr>
    </w:p>
    <w:p w:rsidR="008A193B" w:rsidRPr="00DF59DC" w:rsidRDefault="008A193B" w:rsidP="00295084">
      <w:pPr>
        <w:pStyle w:val="Prrafodelista"/>
        <w:numPr>
          <w:ilvl w:val="0"/>
          <w:numId w:val="31"/>
        </w:numPr>
        <w:autoSpaceDE w:val="0"/>
        <w:autoSpaceDN w:val="0"/>
        <w:adjustRightInd w:val="0"/>
        <w:jc w:val="both"/>
        <w:rPr>
          <w:rFonts w:ascii="Arial" w:hAnsi="Arial" w:cs="Arial"/>
          <w:bCs/>
          <w:color w:val="000000"/>
          <w:sz w:val="20"/>
          <w:szCs w:val="20"/>
        </w:rPr>
      </w:pPr>
      <w:r w:rsidRPr="00DF59DC">
        <w:rPr>
          <w:rFonts w:ascii="Arial" w:hAnsi="Arial" w:cs="Arial"/>
          <w:bCs/>
          <w:color w:val="000000"/>
          <w:sz w:val="20"/>
          <w:szCs w:val="20"/>
        </w:rPr>
        <w:t>En el caso de la Adjudicataria o Entidad Adjudicataria cuya Garantía de Fiel Cumplimiento se encuentre constituida a través de pagaré o letra de cambio suscri</w:t>
      </w:r>
      <w:r w:rsidR="0012167D" w:rsidRPr="00DF59DC">
        <w:rPr>
          <w:rFonts w:ascii="Arial" w:hAnsi="Arial" w:cs="Arial"/>
          <w:bCs/>
          <w:color w:val="000000"/>
          <w:sz w:val="20"/>
          <w:szCs w:val="20"/>
        </w:rPr>
        <w:t>ta ante Notario, el saldo será pagado</w:t>
      </w:r>
      <w:r w:rsidRPr="00DF59DC">
        <w:rPr>
          <w:rFonts w:ascii="Arial" w:hAnsi="Arial" w:cs="Arial"/>
          <w:bCs/>
          <w:color w:val="000000"/>
          <w:sz w:val="20"/>
          <w:szCs w:val="20"/>
        </w:rPr>
        <w:t xml:space="preserve"> contra reembolso una vez finalizado el proceso de cierre administrativo del proyecto, esto es, dictada la correspondiente Resolución de Termino por parte de la Subsecretaria de Previsión Social.</w:t>
      </w:r>
    </w:p>
    <w:p w:rsidR="008A193B" w:rsidRPr="009C7E8F" w:rsidRDefault="008A193B" w:rsidP="009C7E8F">
      <w:pPr>
        <w:jc w:val="both"/>
        <w:rPr>
          <w:rFonts w:ascii="Arial" w:hAnsi="Arial" w:cs="Arial"/>
          <w:sz w:val="20"/>
          <w:szCs w:val="20"/>
          <w:lang w:val="es-MX"/>
        </w:rPr>
      </w:pPr>
    </w:p>
    <w:p w:rsidR="008A193B" w:rsidRDefault="008A193B" w:rsidP="009C7E8F">
      <w:pPr>
        <w:jc w:val="both"/>
        <w:rPr>
          <w:rFonts w:ascii="Arial" w:hAnsi="Arial" w:cs="Arial"/>
          <w:sz w:val="20"/>
          <w:szCs w:val="20"/>
          <w:lang w:val="es-MX"/>
        </w:rPr>
      </w:pPr>
      <w:r>
        <w:rPr>
          <w:rFonts w:ascii="Arial" w:hAnsi="Arial" w:cs="Arial"/>
          <w:sz w:val="20"/>
          <w:szCs w:val="20"/>
          <w:lang w:val="es-MX"/>
        </w:rPr>
        <w:t>Si al término del programa, los anticipos son mayores al monto efectivamente ejecutado, el ejecutor deberá reintegrar los fon</w:t>
      </w:r>
      <w:r w:rsidR="00BB294D">
        <w:rPr>
          <w:rFonts w:ascii="Arial" w:hAnsi="Arial" w:cs="Arial"/>
          <w:sz w:val="20"/>
          <w:szCs w:val="20"/>
          <w:lang w:val="es-MX"/>
        </w:rPr>
        <w:t>dos restantes, en el plazo de 24</w:t>
      </w:r>
      <w:r>
        <w:rPr>
          <w:rFonts w:ascii="Arial" w:hAnsi="Arial" w:cs="Arial"/>
          <w:sz w:val="20"/>
          <w:szCs w:val="20"/>
          <w:lang w:val="es-MX"/>
        </w:rPr>
        <w:t xml:space="preserve"> horas a partir del momento en que la Subsecretaria le informe el monto exacto del saldo.</w:t>
      </w:r>
    </w:p>
    <w:p w:rsidR="008A193B" w:rsidRDefault="008A193B" w:rsidP="009A4198">
      <w:pPr>
        <w:jc w:val="both"/>
        <w:rPr>
          <w:rFonts w:ascii="Arial" w:hAnsi="Arial" w:cs="Arial"/>
          <w:sz w:val="20"/>
          <w:szCs w:val="20"/>
        </w:rPr>
      </w:pPr>
    </w:p>
    <w:p w:rsidR="008A193B" w:rsidRPr="00380238" w:rsidRDefault="008A193B" w:rsidP="00CA58E2">
      <w:pPr>
        <w:jc w:val="both"/>
        <w:rPr>
          <w:rFonts w:ascii="Arial" w:hAnsi="Arial" w:cs="Arial"/>
          <w:b/>
          <w:sz w:val="20"/>
          <w:szCs w:val="20"/>
          <w:lang w:val="es-MX"/>
        </w:rPr>
      </w:pPr>
      <w:r w:rsidRPr="00380238">
        <w:rPr>
          <w:rFonts w:ascii="Arial" w:hAnsi="Arial" w:cs="Arial"/>
          <w:b/>
          <w:sz w:val="20"/>
          <w:szCs w:val="20"/>
          <w:lang w:val="es-MX"/>
        </w:rPr>
        <w:t>24.2 Reembolsos</w:t>
      </w:r>
      <w:r>
        <w:rPr>
          <w:rFonts w:ascii="Arial" w:hAnsi="Arial" w:cs="Arial"/>
          <w:b/>
          <w:sz w:val="20"/>
          <w:szCs w:val="20"/>
          <w:lang w:val="es-MX"/>
        </w:rPr>
        <w:t>:</w:t>
      </w:r>
    </w:p>
    <w:p w:rsidR="008A193B" w:rsidRDefault="008A193B" w:rsidP="009A4198">
      <w:pPr>
        <w:jc w:val="both"/>
        <w:rPr>
          <w:rFonts w:ascii="Arial" w:hAnsi="Arial" w:cs="Arial"/>
          <w:b/>
          <w:sz w:val="20"/>
          <w:szCs w:val="20"/>
          <w:lang w:val="es-MX"/>
        </w:rPr>
      </w:pPr>
    </w:p>
    <w:p w:rsidR="008A193B" w:rsidRDefault="008A193B" w:rsidP="009A4198">
      <w:pPr>
        <w:jc w:val="both"/>
        <w:rPr>
          <w:rFonts w:ascii="Arial" w:hAnsi="Arial" w:cs="Arial"/>
          <w:sz w:val="20"/>
          <w:szCs w:val="20"/>
          <w:lang w:val="es-MX"/>
        </w:rPr>
      </w:pPr>
      <w:r>
        <w:rPr>
          <w:rFonts w:ascii="Arial" w:hAnsi="Arial" w:cs="Arial"/>
          <w:sz w:val="20"/>
          <w:szCs w:val="20"/>
          <w:lang w:val="es-MX"/>
        </w:rPr>
        <w:t>Los fondos respectivos se transferirán previa aprobación de los “Informes de Avance Mensual” por parte de la Subsecretaria de Previsión Social.</w:t>
      </w:r>
    </w:p>
    <w:p w:rsidR="00DF59DC" w:rsidRDefault="00DF59DC" w:rsidP="009A4198">
      <w:pPr>
        <w:jc w:val="both"/>
        <w:rPr>
          <w:rFonts w:ascii="Arial" w:hAnsi="Arial" w:cs="Arial"/>
          <w:sz w:val="20"/>
          <w:szCs w:val="20"/>
          <w:lang w:val="es-MX"/>
        </w:rPr>
      </w:pPr>
    </w:p>
    <w:p w:rsidR="00DF59DC" w:rsidRDefault="00DF59DC" w:rsidP="009A4198">
      <w:pPr>
        <w:jc w:val="both"/>
        <w:rPr>
          <w:rFonts w:ascii="Arial" w:hAnsi="Arial" w:cs="Arial"/>
          <w:sz w:val="20"/>
          <w:szCs w:val="20"/>
        </w:rPr>
      </w:pPr>
      <w:r>
        <w:rPr>
          <w:rFonts w:ascii="Arial" w:hAnsi="Arial" w:cs="Arial"/>
          <w:sz w:val="20"/>
          <w:szCs w:val="20"/>
          <w:lang w:val="es-MX"/>
        </w:rPr>
        <w:t>Para todos los efectos de traspaso de fondos desde la Subsecretaría de Previsión Social a los Ejecutores, se hará preferentemente vía transferencia electrónica. Los Ejecutores deberán disponer de la cuenta bancaria apropiada para recibir y girar posteriormente los recursos consignados en el Proyecto.</w:t>
      </w:r>
    </w:p>
    <w:p w:rsidR="008A193B" w:rsidRDefault="008A193B" w:rsidP="009A4198">
      <w:pPr>
        <w:jc w:val="both"/>
        <w:rPr>
          <w:rFonts w:ascii="Arial" w:hAnsi="Arial" w:cs="Arial"/>
          <w:sz w:val="20"/>
          <w:szCs w:val="20"/>
        </w:rPr>
      </w:pPr>
    </w:p>
    <w:p w:rsidR="008A193B" w:rsidRDefault="008A193B" w:rsidP="009A4198">
      <w:pPr>
        <w:jc w:val="both"/>
        <w:rPr>
          <w:rFonts w:ascii="Arial" w:hAnsi="Arial" w:cs="Arial"/>
          <w:sz w:val="20"/>
          <w:szCs w:val="20"/>
        </w:rPr>
      </w:pPr>
    </w:p>
    <w:p w:rsidR="008A193B" w:rsidRDefault="008A193B" w:rsidP="009A4198">
      <w:pPr>
        <w:jc w:val="both"/>
        <w:rPr>
          <w:rFonts w:ascii="Arial" w:hAnsi="Arial" w:cs="Arial"/>
          <w:sz w:val="20"/>
          <w:szCs w:val="20"/>
        </w:rPr>
      </w:pPr>
      <w:bookmarkStart w:id="20" w:name="_Toc342394471"/>
      <w:r>
        <w:rPr>
          <w:rFonts w:ascii="Arial" w:hAnsi="Arial" w:cs="Arial"/>
          <w:b/>
          <w:szCs w:val="22"/>
        </w:rPr>
        <w:t>25.-</w:t>
      </w:r>
      <w:r>
        <w:rPr>
          <w:rFonts w:ascii="Arial" w:hAnsi="Arial" w:cs="Arial"/>
          <w:b/>
          <w:sz w:val="22"/>
          <w:szCs w:val="22"/>
          <w:u w:val="single"/>
        </w:rPr>
        <w:t>TÉRMINO DEL PROYECTO</w:t>
      </w:r>
      <w:bookmarkEnd w:id="20"/>
    </w:p>
    <w:p w:rsidR="008A193B" w:rsidRDefault="008A193B" w:rsidP="009A4198">
      <w:pPr>
        <w:jc w:val="both"/>
        <w:rPr>
          <w:rFonts w:ascii="Arial" w:hAnsi="Arial" w:cs="Arial"/>
          <w:sz w:val="20"/>
          <w:szCs w:val="20"/>
        </w:rPr>
      </w:pPr>
    </w:p>
    <w:p w:rsidR="008A193B" w:rsidRDefault="008A193B" w:rsidP="009A4198">
      <w:pPr>
        <w:jc w:val="both"/>
        <w:rPr>
          <w:rFonts w:ascii="Arial" w:hAnsi="Arial" w:cs="Arial"/>
          <w:sz w:val="20"/>
          <w:szCs w:val="20"/>
        </w:rPr>
      </w:pPr>
      <w:r>
        <w:rPr>
          <w:rFonts w:ascii="Arial" w:hAnsi="Arial" w:cs="Arial"/>
          <w:sz w:val="20"/>
          <w:szCs w:val="20"/>
        </w:rPr>
        <w:t xml:space="preserve">Al término del Proyecto, la Adjudicataria o Entidad Adjudicataria deberá suscribir una </w:t>
      </w:r>
      <w:r>
        <w:rPr>
          <w:rFonts w:ascii="Arial" w:hAnsi="Arial" w:cs="Arial"/>
          <w:b/>
          <w:sz w:val="20"/>
          <w:szCs w:val="20"/>
        </w:rPr>
        <w:t>Declaración de Término de Proyecto (Anexo BA N°6).</w:t>
      </w:r>
      <w:r>
        <w:rPr>
          <w:rFonts w:ascii="Arial" w:hAnsi="Arial" w:cs="Arial"/>
          <w:sz w:val="20"/>
          <w:szCs w:val="20"/>
        </w:rPr>
        <w:t xml:space="preserve"> Asimismo, deberá presentar </w:t>
      </w:r>
      <w:r>
        <w:rPr>
          <w:rFonts w:ascii="Arial" w:hAnsi="Arial" w:cs="Arial"/>
          <w:i/>
          <w:sz w:val="20"/>
          <w:szCs w:val="20"/>
        </w:rPr>
        <w:t>el “Informe Final”</w:t>
      </w:r>
      <w:r>
        <w:rPr>
          <w:rFonts w:ascii="Arial" w:hAnsi="Arial" w:cs="Arial"/>
          <w:sz w:val="20"/>
          <w:szCs w:val="20"/>
        </w:rPr>
        <w:t xml:space="preserve"> especificado en el Punto 9 de las Bases Técnicas.</w:t>
      </w:r>
    </w:p>
    <w:p w:rsidR="008A193B" w:rsidRDefault="008A193B" w:rsidP="009A4198">
      <w:pPr>
        <w:jc w:val="both"/>
        <w:rPr>
          <w:rFonts w:ascii="Arial" w:hAnsi="Arial" w:cs="Arial"/>
          <w:sz w:val="20"/>
          <w:szCs w:val="20"/>
        </w:rPr>
      </w:pPr>
    </w:p>
    <w:p w:rsidR="008A193B" w:rsidRDefault="008A193B" w:rsidP="009A4198">
      <w:pPr>
        <w:jc w:val="both"/>
        <w:rPr>
          <w:rFonts w:ascii="Arial" w:hAnsi="Arial" w:cs="Arial"/>
          <w:sz w:val="20"/>
          <w:szCs w:val="20"/>
        </w:rPr>
      </w:pPr>
      <w:r>
        <w:rPr>
          <w:rFonts w:ascii="Arial" w:hAnsi="Arial" w:cs="Arial"/>
          <w:sz w:val="20"/>
          <w:szCs w:val="20"/>
        </w:rPr>
        <w:t>El destino de los bienes adquiridos durante la realización del Proyecto, si corresponde, quedará establecido en la Resolución de Término del Proyecto. En cualquier caso, los bienes podrán quedar con el ejecutor siempre y cuando su uso principal sea contribuir al desarrollo de proyectos o acciones cuyo objetivo sea informar y educar respecto a los derechos, beneficios y obliga</w:t>
      </w:r>
      <w:r w:rsidR="00BB294D">
        <w:rPr>
          <w:rFonts w:ascii="Arial" w:hAnsi="Arial" w:cs="Arial"/>
          <w:sz w:val="20"/>
          <w:szCs w:val="20"/>
        </w:rPr>
        <w:t>ciones del Sistema de Pensiones y seguridad social.</w:t>
      </w:r>
    </w:p>
    <w:p w:rsidR="008A193B" w:rsidRDefault="008A193B" w:rsidP="009A4198">
      <w:pPr>
        <w:jc w:val="both"/>
        <w:rPr>
          <w:rFonts w:ascii="Arial" w:hAnsi="Arial" w:cs="Arial"/>
          <w:b/>
        </w:rPr>
      </w:pPr>
    </w:p>
    <w:p w:rsidR="008A193B" w:rsidRDefault="008A193B" w:rsidP="009A4198">
      <w:pPr>
        <w:jc w:val="both"/>
        <w:rPr>
          <w:rFonts w:ascii="Arial" w:hAnsi="Arial" w:cs="Arial"/>
          <w:sz w:val="20"/>
          <w:szCs w:val="20"/>
        </w:rPr>
      </w:pPr>
      <w:r>
        <w:rPr>
          <w:rFonts w:ascii="Arial" w:hAnsi="Arial" w:cs="Arial"/>
          <w:b/>
        </w:rPr>
        <w:t>26.-</w:t>
      </w:r>
      <w:r>
        <w:rPr>
          <w:rFonts w:ascii="Arial" w:hAnsi="Arial" w:cs="Arial"/>
          <w:b/>
          <w:u w:val="single"/>
        </w:rPr>
        <w:t>CANCELACIÓN DEL CONCURSO</w:t>
      </w:r>
    </w:p>
    <w:p w:rsidR="008A193B" w:rsidRDefault="008A193B" w:rsidP="009A4198">
      <w:pPr>
        <w:jc w:val="both"/>
        <w:rPr>
          <w:rFonts w:ascii="Arial" w:hAnsi="Arial" w:cs="Arial"/>
          <w:sz w:val="20"/>
          <w:szCs w:val="20"/>
        </w:rPr>
      </w:pPr>
    </w:p>
    <w:p w:rsidR="008A193B" w:rsidRDefault="008A193B" w:rsidP="009A4198">
      <w:pPr>
        <w:jc w:val="both"/>
        <w:rPr>
          <w:rFonts w:ascii="Arial" w:hAnsi="Arial" w:cs="Arial"/>
          <w:sz w:val="20"/>
          <w:szCs w:val="20"/>
        </w:rPr>
      </w:pPr>
      <w:r>
        <w:rPr>
          <w:rFonts w:ascii="Arial" w:hAnsi="Arial" w:cs="Arial"/>
          <w:sz w:val="20"/>
          <w:szCs w:val="20"/>
        </w:rPr>
        <w:t>La Subsecretaría de Previsión Social se reserva el derecho a cancelar en cualquier momento, hasta antes de la adjudicación, el presente llamado a Concurso por razones de fuerza mayor o caso fortuito u otras relacionadas con los intereses del servicio. En este evento, y en caso de ser solicitado, se devolverá la documentación que haya presentado el Postulante o la Entidad Postulante.</w:t>
      </w:r>
    </w:p>
    <w:p w:rsidR="008A193B" w:rsidRDefault="008A193B" w:rsidP="009A4198">
      <w:pPr>
        <w:jc w:val="both"/>
        <w:rPr>
          <w:rFonts w:ascii="Arial" w:hAnsi="Arial" w:cs="Arial"/>
          <w:sz w:val="20"/>
          <w:szCs w:val="20"/>
        </w:rPr>
      </w:pPr>
    </w:p>
    <w:p w:rsidR="008A193B" w:rsidRPr="008B734E" w:rsidRDefault="008A193B" w:rsidP="009A4198">
      <w:pPr>
        <w:jc w:val="both"/>
        <w:rPr>
          <w:rFonts w:ascii="Arial" w:hAnsi="Arial" w:cs="Arial"/>
          <w:b/>
          <w:u w:val="single"/>
        </w:rPr>
      </w:pPr>
      <w:r w:rsidRPr="008B734E">
        <w:rPr>
          <w:rFonts w:ascii="Arial" w:hAnsi="Arial" w:cs="Arial"/>
          <w:b/>
          <w:u w:val="single"/>
        </w:rPr>
        <w:t xml:space="preserve">27.- EVALUACIÓN DE LOS ADJUDICATARIOS. </w:t>
      </w:r>
    </w:p>
    <w:p w:rsidR="008A193B" w:rsidRPr="008B734E" w:rsidRDefault="008A193B" w:rsidP="008B734E">
      <w:pPr>
        <w:rPr>
          <w:rFonts w:ascii="Arial" w:hAnsi="Arial" w:cs="Arial"/>
          <w:sz w:val="20"/>
          <w:szCs w:val="20"/>
          <w:lang w:val="es-CL"/>
        </w:rPr>
      </w:pPr>
    </w:p>
    <w:p w:rsidR="008A193B" w:rsidRPr="008B734E" w:rsidRDefault="008A193B" w:rsidP="008B734E">
      <w:pPr>
        <w:rPr>
          <w:rFonts w:ascii="Arial" w:hAnsi="Arial" w:cs="Arial"/>
          <w:sz w:val="20"/>
          <w:szCs w:val="20"/>
          <w:lang w:val="es-CL"/>
        </w:rPr>
      </w:pPr>
      <w:r w:rsidRPr="008B734E">
        <w:rPr>
          <w:rFonts w:ascii="Arial" w:hAnsi="Arial" w:cs="Arial"/>
          <w:sz w:val="20"/>
          <w:szCs w:val="20"/>
          <w:lang w:val="es-CL"/>
        </w:rPr>
        <w:t>La Subsecretaria de Previsión Social nombrar</w:t>
      </w:r>
      <w:r>
        <w:rPr>
          <w:rFonts w:ascii="Arial" w:hAnsi="Arial" w:cs="Arial"/>
          <w:sz w:val="20"/>
          <w:szCs w:val="20"/>
          <w:lang w:val="es-CL"/>
        </w:rPr>
        <w:t>á</w:t>
      </w:r>
      <w:r w:rsidRPr="008B734E">
        <w:rPr>
          <w:rFonts w:ascii="Arial" w:hAnsi="Arial" w:cs="Arial"/>
          <w:sz w:val="20"/>
          <w:szCs w:val="20"/>
          <w:lang w:val="es-CL"/>
        </w:rPr>
        <w:t xml:space="preserve"> un</w:t>
      </w:r>
      <w:r>
        <w:rPr>
          <w:rFonts w:ascii="Arial" w:hAnsi="Arial" w:cs="Arial"/>
          <w:sz w:val="20"/>
          <w:szCs w:val="20"/>
          <w:lang w:val="es-CL"/>
        </w:rPr>
        <w:t>(a) S</w:t>
      </w:r>
      <w:r w:rsidRPr="008B734E">
        <w:rPr>
          <w:rFonts w:ascii="Arial" w:hAnsi="Arial" w:cs="Arial"/>
          <w:sz w:val="20"/>
          <w:szCs w:val="20"/>
          <w:lang w:val="es-CL"/>
        </w:rPr>
        <w:t>upervisor</w:t>
      </w:r>
      <w:r>
        <w:rPr>
          <w:rFonts w:ascii="Arial" w:hAnsi="Arial" w:cs="Arial"/>
          <w:sz w:val="20"/>
          <w:szCs w:val="20"/>
          <w:lang w:val="es-CL"/>
        </w:rPr>
        <w:t>(a)</w:t>
      </w:r>
      <w:r w:rsidRPr="008B734E">
        <w:rPr>
          <w:rFonts w:ascii="Arial" w:hAnsi="Arial" w:cs="Arial"/>
          <w:sz w:val="20"/>
          <w:szCs w:val="20"/>
          <w:lang w:val="es-CL"/>
        </w:rPr>
        <w:t xml:space="preserve"> de cada proyecto. </w:t>
      </w:r>
    </w:p>
    <w:p w:rsidR="008A193B" w:rsidRPr="008B734E" w:rsidRDefault="008A193B" w:rsidP="008B734E">
      <w:pPr>
        <w:rPr>
          <w:rFonts w:ascii="Arial" w:hAnsi="Arial" w:cs="Arial"/>
          <w:sz w:val="20"/>
          <w:szCs w:val="20"/>
          <w:lang w:val="es-CL"/>
        </w:rPr>
      </w:pPr>
    </w:p>
    <w:p w:rsidR="008A193B" w:rsidRPr="008B734E" w:rsidRDefault="008A193B" w:rsidP="008B734E">
      <w:pPr>
        <w:rPr>
          <w:rFonts w:ascii="Arial" w:hAnsi="Arial" w:cs="Arial"/>
          <w:sz w:val="20"/>
          <w:szCs w:val="20"/>
          <w:lang w:val="es-CL"/>
        </w:rPr>
      </w:pPr>
      <w:r w:rsidRPr="008B734E">
        <w:rPr>
          <w:rFonts w:ascii="Arial" w:hAnsi="Arial" w:cs="Arial"/>
          <w:sz w:val="20"/>
          <w:szCs w:val="20"/>
          <w:lang w:val="es-CL"/>
        </w:rPr>
        <w:t xml:space="preserve">Al final de la ejecución del proyecto, </w:t>
      </w:r>
      <w:r>
        <w:rPr>
          <w:rFonts w:ascii="Arial" w:hAnsi="Arial" w:cs="Arial"/>
          <w:sz w:val="20"/>
          <w:szCs w:val="20"/>
          <w:lang w:val="es-CL"/>
        </w:rPr>
        <w:t>el S</w:t>
      </w:r>
      <w:r w:rsidRPr="008B734E">
        <w:rPr>
          <w:rFonts w:ascii="Arial" w:hAnsi="Arial" w:cs="Arial"/>
          <w:sz w:val="20"/>
          <w:szCs w:val="20"/>
          <w:lang w:val="es-CL"/>
        </w:rPr>
        <w:t>upervisor</w:t>
      </w:r>
      <w:r>
        <w:rPr>
          <w:rFonts w:ascii="Arial" w:hAnsi="Arial" w:cs="Arial"/>
          <w:sz w:val="20"/>
          <w:szCs w:val="20"/>
          <w:lang w:val="es-CL"/>
        </w:rPr>
        <w:t>(a)</w:t>
      </w:r>
      <w:r w:rsidRPr="008B734E">
        <w:rPr>
          <w:rFonts w:ascii="Arial" w:hAnsi="Arial" w:cs="Arial"/>
          <w:sz w:val="20"/>
          <w:szCs w:val="20"/>
          <w:lang w:val="es-CL"/>
        </w:rPr>
        <w:t xml:space="preserve"> efectuará una Evaluación de Desempeño de la gestión de los ejecutores.</w:t>
      </w:r>
    </w:p>
    <w:p w:rsidR="008A193B" w:rsidRPr="008B734E" w:rsidRDefault="008A193B" w:rsidP="008B734E">
      <w:pPr>
        <w:rPr>
          <w:rFonts w:ascii="Arial" w:hAnsi="Arial" w:cs="Arial"/>
          <w:sz w:val="20"/>
          <w:szCs w:val="20"/>
          <w:lang w:val="es-CL"/>
        </w:rPr>
      </w:pPr>
    </w:p>
    <w:p w:rsidR="008A193B" w:rsidRPr="008B734E" w:rsidRDefault="008A193B" w:rsidP="008B734E">
      <w:pPr>
        <w:rPr>
          <w:rFonts w:ascii="Arial" w:hAnsi="Arial" w:cs="Arial"/>
          <w:sz w:val="20"/>
          <w:szCs w:val="20"/>
          <w:lang w:val="es-CL"/>
        </w:rPr>
      </w:pPr>
      <w:r w:rsidRPr="008B734E">
        <w:rPr>
          <w:rFonts w:ascii="Arial" w:hAnsi="Arial" w:cs="Arial"/>
          <w:sz w:val="20"/>
          <w:szCs w:val="20"/>
          <w:lang w:val="es-CL"/>
        </w:rPr>
        <w:t>La evaluación contempla los siguientes ámbitos:</w:t>
      </w:r>
    </w:p>
    <w:p w:rsidR="008A193B" w:rsidRPr="008B734E" w:rsidRDefault="008A193B" w:rsidP="008B734E">
      <w:pPr>
        <w:rPr>
          <w:rFonts w:ascii="Arial" w:hAnsi="Arial" w:cs="Arial"/>
          <w:sz w:val="20"/>
          <w:szCs w:val="20"/>
          <w:lang w:val="es-CL"/>
        </w:rPr>
      </w:pPr>
    </w:p>
    <w:p w:rsidR="008A193B" w:rsidRPr="008B734E" w:rsidRDefault="008A193B" w:rsidP="00295084">
      <w:pPr>
        <w:numPr>
          <w:ilvl w:val="0"/>
          <w:numId w:val="22"/>
        </w:numPr>
        <w:rPr>
          <w:rFonts w:ascii="Arial" w:hAnsi="Arial" w:cs="Arial"/>
          <w:sz w:val="20"/>
          <w:szCs w:val="20"/>
          <w:lang w:val="es-CL"/>
        </w:rPr>
      </w:pPr>
      <w:r w:rsidRPr="008B734E">
        <w:rPr>
          <w:rFonts w:ascii="Arial" w:hAnsi="Arial" w:cs="Arial"/>
          <w:i/>
          <w:sz w:val="20"/>
          <w:szCs w:val="20"/>
          <w:lang w:val="es-CL"/>
        </w:rPr>
        <w:t>Calidad</w:t>
      </w:r>
      <w:r w:rsidRPr="008B734E">
        <w:rPr>
          <w:rFonts w:ascii="Arial" w:hAnsi="Arial" w:cs="Arial"/>
          <w:sz w:val="20"/>
          <w:szCs w:val="20"/>
          <w:lang w:val="es-CL"/>
        </w:rPr>
        <w:t xml:space="preserve">: </w:t>
      </w:r>
    </w:p>
    <w:p w:rsidR="008A193B" w:rsidRPr="008B734E" w:rsidRDefault="008A193B" w:rsidP="00295084">
      <w:pPr>
        <w:numPr>
          <w:ilvl w:val="0"/>
          <w:numId w:val="24"/>
        </w:numPr>
        <w:rPr>
          <w:rFonts w:ascii="Arial" w:hAnsi="Arial" w:cs="Arial"/>
          <w:sz w:val="20"/>
          <w:szCs w:val="20"/>
          <w:lang w:val="es-CL"/>
        </w:rPr>
      </w:pPr>
      <w:r w:rsidRPr="008B734E">
        <w:rPr>
          <w:rFonts w:ascii="Arial" w:hAnsi="Arial" w:cs="Arial"/>
          <w:sz w:val="20"/>
          <w:szCs w:val="20"/>
          <w:lang w:val="es-CL"/>
        </w:rPr>
        <w:t>Los</w:t>
      </w:r>
      <w:r w:rsidRPr="008B734E">
        <w:rPr>
          <w:rFonts w:ascii="Arial" w:hAnsi="Arial" w:cs="Arial"/>
          <w:sz w:val="20"/>
          <w:szCs w:val="20"/>
        </w:rPr>
        <w:t xml:space="preserve"> productos</w:t>
      </w:r>
      <w:r w:rsidRPr="008B734E">
        <w:rPr>
          <w:rFonts w:ascii="Arial" w:hAnsi="Arial" w:cs="Arial"/>
          <w:sz w:val="20"/>
          <w:szCs w:val="20"/>
          <w:lang w:val="es-CL"/>
        </w:rPr>
        <w:t xml:space="preserve"> entregados cumplen con los criterios definidos en el </w:t>
      </w:r>
      <w:r w:rsidRPr="008B734E">
        <w:rPr>
          <w:rFonts w:ascii="Arial" w:hAnsi="Arial" w:cs="Arial"/>
          <w:sz w:val="20"/>
          <w:szCs w:val="20"/>
        </w:rPr>
        <w:t xml:space="preserve">proyecto adjudicado </w:t>
      </w:r>
      <w:r w:rsidRPr="008B734E">
        <w:rPr>
          <w:rFonts w:ascii="Arial" w:hAnsi="Arial" w:cs="Arial"/>
          <w:sz w:val="20"/>
          <w:szCs w:val="20"/>
          <w:lang w:val="es-CL"/>
        </w:rPr>
        <w:t>y en el Acuerdo Operativo.</w:t>
      </w:r>
    </w:p>
    <w:p w:rsidR="008A193B" w:rsidRPr="008B734E" w:rsidRDefault="008A193B" w:rsidP="00295084">
      <w:pPr>
        <w:numPr>
          <w:ilvl w:val="0"/>
          <w:numId w:val="24"/>
        </w:numPr>
        <w:rPr>
          <w:rFonts w:ascii="Arial" w:hAnsi="Arial" w:cs="Arial"/>
          <w:sz w:val="20"/>
          <w:szCs w:val="20"/>
          <w:lang w:val="es-CL"/>
        </w:rPr>
      </w:pPr>
      <w:r w:rsidRPr="008B734E">
        <w:rPr>
          <w:rFonts w:ascii="Arial" w:hAnsi="Arial" w:cs="Arial"/>
          <w:sz w:val="20"/>
          <w:szCs w:val="20"/>
          <w:lang w:val="es-CL"/>
        </w:rPr>
        <w:t>Satisfacción de los usuarios/as con las prestaciones provistas por el ejecutor.</w:t>
      </w:r>
    </w:p>
    <w:p w:rsidR="008A193B" w:rsidRPr="008B734E" w:rsidRDefault="008A193B" w:rsidP="008B734E">
      <w:pPr>
        <w:rPr>
          <w:rFonts w:ascii="Arial" w:hAnsi="Arial" w:cs="Arial"/>
          <w:sz w:val="20"/>
          <w:szCs w:val="20"/>
          <w:lang w:val="es-CL"/>
        </w:rPr>
      </w:pPr>
    </w:p>
    <w:p w:rsidR="008A193B" w:rsidRPr="008B734E" w:rsidRDefault="008A193B" w:rsidP="00295084">
      <w:pPr>
        <w:numPr>
          <w:ilvl w:val="0"/>
          <w:numId w:val="22"/>
        </w:numPr>
        <w:rPr>
          <w:rFonts w:ascii="Arial" w:hAnsi="Arial" w:cs="Arial"/>
          <w:sz w:val="20"/>
          <w:szCs w:val="20"/>
          <w:lang w:val="es-CL"/>
        </w:rPr>
      </w:pPr>
      <w:r w:rsidRPr="008B734E">
        <w:rPr>
          <w:rFonts w:ascii="Arial" w:hAnsi="Arial" w:cs="Arial"/>
          <w:i/>
          <w:sz w:val="20"/>
          <w:szCs w:val="20"/>
          <w:lang w:val="es-CL"/>
        </w:rPr>
        <w:t>Cobertura</w:t>
      </w:r>
      <w:r w:rsidRPr="008B734E">
        <w:rPr>
          <w:rFonts w:ascii="Arial" w:hAnsi="Arial" w:cs="Arial"/>
          <w:sz w:val="20"/>
          <w:szCs w:val="20"/>
        </w:rPr>
        <w:t>:</w:t>
      </w:r>
    </w:p>
    <w:p w:rsidR="008A193B" w:rsidRPr="008B734E" w:rsidRDefault="008A193B" w:rsidP="00295084">
      <w:pPr>
        <w:numPr>
          <w:ilvl w:val="0"/>
          <w:numId w:val="24"/>
        </w:numPr>
        <w:rPr>
          <w:rFonts w:ascii="Arial" w:hAnsi="Arial" w:cs="Arial"/>
          <w:sz w:val="20"/>
          <w:szCs w:val="20"/>
          <w:lang w:val="es-CL"/>
        </w:rPr>
      </w:pPr>
      <w:r w:rsidRPr="008B734E">
        <w:rPr>
          <w:rFonts w:ascii="Arial" w:hAnsi="Arial" w:cs="Arial"/>
          <w:sz w:val="20"/>
          <w:szCs w:val="20"/>
          <w:lang w:val="es-CL"/>
        </w:rPr>
        <w:t>El ejecutor cumple con los beneficiarios comprometidos.</w:t>
      </w:r>
    </w:p>
    <w:p w:rsidR="008A193B" w:rsidRPr="008B734E" w:rsidRDefault="008A193B" w:rsidP="008B734E">
      <w:pPr>
        <w:rPr>
          <w:rFonts w:ascii="Arial" w:hAnsi="Arial" w:cs="Arial"/>
          <w:sz w:val="20"/>
          <w:szCs w:val="20"/>
          <w:lang w:val="es-CL"/>
        </w:rPr>
      </w:pPr>
    </w:p>
    <w:p w:rsidR="008A193B" w:rsidRPr="008B734E" w:rsidRDefault="008A193B" w:rsidP="00295084">
      <w:pPr>
        <w:numPr>
          <w:ilvl w:val="0"/>
          <w:numId w:val="22"/>
        </w:numPr>
        <w:rPr>
          <w:rFonts w:ascii="Arial" w:hAnsi="Arial" w:cs="Arial"/>
          <w:sz w:val="20"/>
          <w:szCs w:val="20"/>
          <w:lang w:val="es-CL"/>
        </w:rPr>
      </w:pPr>
      <w:r w:rsidRPr="008B734E">
        <w:rPr>
          <w:rFonts w:ascii="Arial" w:hAnsi="Arial" w:cs="Arial"/>
          <w:i/>
          <w:sz w:val="20"/>
          <w:szCs w:val="20"/>
          <w:lang w:val="es-CL"/>
        </w:rPr>
        <w:t>Responsabilidad</w:t>
      </w:r>
      <w:r w:rsidRPr="008B734E">
        <w:rPr>
          <w:rFonts w:ascii="Arial" w:hAnsi="Arial" w:cs="Arial"/>
          <w:sz w:val="20"/>
          <w:szCs w:val="20"/>
          <w:lang w:val="es-CL"/>
        </w:rPr>
        <w:t xml:space="preserve">: </w:t>
      </w:r>
    </w:p>
    <w:p w:rsidR="008A193B" w:rsidRPr="00334859" w:rsidRDefault="008A193B" w:rsidP="00295084">
      <w:pPr>
        <w:numPr>
          <w:ilvl w:val="0"/>
          <w:numId w:val="23"/>
        </w:numPr>
        <w:rPr>
          <w:rFonts w:ascii="Arial" w:hAnsi="Arial" w:cs="Arial"/>
          <w:sz w:val="20"/>
          <w:szCs w:val="20"/>
          <w:lang w:val="es-CL"/>
        </w:rPr>
      </w:pPr>
      <w:r w:rsidRPr="008B734E">
        <w:rPr>
          <w:rFonts w:ascii="Arial" w:hAnsi="Arial" w:cs="Arial"/>
          <w:sz w:val="20"/>
          <w:szCs w:val="20"/>
          <w:lang w:val="es-CL"/>
        </w:rPr>
        <w:lastRenderedPageBreak/>
        <w:t xml:space="preserve">El ejecutor cumple con los plazos de entrega de los Informes Técnicos y </w:t>
      </w:r>
      <w:r>
        <w:rPr>
          <w:rFonts w:ascii="Arial" w:hAnsi="Arial" w:cs="Arial"/>
          <w:sz w:val="20"/>
          <w:szCs w:val="20"/>
          <w:lang w:val="es-CL"/>
        </w:rPr>
        <w:t xml:space="preserve">las </w:t>
      </w:r>
      <w:r w:rsidRPr="008B734E">
        <w:rPr>
          <w:rFonts w:ascii="Arial" w:hAnsi="Arial" w:cs="Arial"/>
          <w:sz w:val="20"/>
          <w:szCs w:val="20"/>
          <w:lang w:val="es-CL"/>
        </w:rPr>
        <w:t>Re</w:t>
      </w:r>
      <w:proofErr w:type="spellStart"/>
      <w:r w:rsidRPr="008B734E">
        <w:rPr>
          <w:rFonts w:ascii="Arial" w:hAnsi="Arial" w:cs="Arial"/>
          <w:sz w:val="20"/>
          <w:szCs w:val="20"/>
        </w:rPr>
        <w:t>ndiciones</w:t>
      </w:r>
      <w:proofErr w:type="spellEnd"/>
      <w:r w:rsidRPr="008B734E">
        <w:rPr>
          <w:rFonts w:ascii="Arial" w:hAnsi="Arial" w:cs="Arial"/>
          <w:sz w:val="20"/>
          <w:szCs w:val="20"/>
          <w:lang w:val="es-CL"/>
        </w:rPr>
        <w:t xml:space="preserve"> exigid</w:t>
      </w:r>
      <w:r>
        <w:rPr>
          <w:rFonts w:ascii="Arial" w:hAnsi="Arial" w:cs="Arial"/>
          <w:sz w:val="20"/>
          <w:szCs w:val="20"/>
          <w:lang w:val="es-CL"/>
        </w:rPr>
        <w:t>a</w:t>
      </w:r>
      <w:r w:rsidRPr="008B734E">
        <w:rPr>
          <w:rFonts w:ascii="Arial" w:hAnsi="Arial" w:cs="Arial"/>
          <w:sz w:val="20"/>
          <w:szCs w:val="20"/>
          <w:lang w:val="es-CL"/>
        </w:rPr>
        <w:t>s por la Subsecretaría de Previsión Social.</w:t>
      </w:r>
    </w:p>
    <w:p w:rsidR="008A193B" w:rsidRDefault="008A193B" w:rsidP="00CE36C5">
      <w:pPr>
        <w:pStyle w:val="Default"/>
        <w:spacing w:line="276" w:lineRule="auto"/>
        <w:jc w:val="both"/>
        <w:outlineLvl w:val="0"/>
        <w:rPr>
          <w:rFonts w:ascii="Arial" w:hAnsi="Arial" w:cs="Arial"/>
          <w:b/>
          <w:color w:val="auto"/>
          <w:szCs w:val="22"/>
          <w:u w:val="single"/>
        </w:rPr>
      </w:pPr>
    </w:p>
    <w:p w:rsidR="008A193B" w:rsidRPr="00856F88" w:rsidRDefault="008A193B" w:rsidP="00AB28E5">
      <w:pPr>
        <w:pStyle w:val="Prrafodelista"/>
        <w:numPr>
          <w:ilvl w:val="0"/>
          <w:numId w:val="22"/>
        </w:numPr>
        <w:jc w:val="both"/>
        <w:rPr>
          <w:rFonts w:ascii="Arial" w:hAnsi="Arial" w:cs="Arial"/>
          <w:i/>
          <w:sz w:val="20"/>
          <w:szCs w:val="20"/>
          <w:lang w:val="es-CL"/>
        </w:rPr>
      </w:pPr>
      <w:r w:rsidRPr="00856F88">
        <w:rPr>
          <w:rFonts w:ascii="Arial" w:hAnsi="Arial" w:cs="Arial"/>
          <w:i/>
          <w:sz w:val="20"/>
          <w:szCs w:val="20"/>
          <w:lang w:val="es-CL"/>
        </w:rPr>
        <w:t>Desarrollo y Ejecución de Metodologías propuestas:</w:t>
      </w:r>
    </w:p>
    <w:p w:rsidR="008A193B" w:rsidRPr="00856F88" w:rsidRDefault="008A193B" w:rsidP="00AB28E5">
      <w:pPr>
        <w:pStyle w:val="Prrafodelista"/>
        <w:numPr>
          <w:ilvl w:val="0"/>
          <w:numId w:val="23"/>
        </w:numPr>
        <w:jc w:val="both"/>
        <w:rPr>
          <w:rFonts w:ascii="Arial" w:hAnsi="Arial" w:cs="Arial"/>
          <w:sz w:val="20"/>
          <w:szCs w:val="20"/>
          <w:lang w:val="es-CL"/>
        </w:rPr>
      </w:pPr>
      <w:r w:rsidRPr="00856F88">
        <w:rPr>
          <w:rFonts w:ascii="Arial" w:hAnsi="Arial" w:cs="Arial"/>
          <w:sz w:val="20"/>
          <w:szCs w:val="20"/>
          <w:lang w:val="es-CL"/>
        </w:rPr>
        <w:t>Metodologías y técnicas pedagógicas utilizadas</w:t>
      </w:r>
    </w:p>
    <w:p w:rsidR="008A193B" w:rsidRPr="00856F88" w:rsidRDefault="008A193B" w:rsidP="00AB28E5">
      <w:pPr>
        <w:pStyle w:val="Prrafodelista"/>
        <w:numPr>
          <w:ilvl w:val="0"/>
          <w:numId w:val="23"/>
        </w:numPr>
        <w:jc w:val="both"/>
        <w:rPr>
          <w:rFonts w:ascii="Arial" w:hAnsi="Arial" w:cs="Arial"/>
          <w:sz w:val="20"/>
          <w:szCs w:val="20"/>
          <w:lang w:val="es-CL"/>
        </w:rPr>
      </w:pPr>
      <w:r w:rsidRPr="00856F88">
        <w:rPr>
          <w:rFonts w:ascii="Arial" w:hAnsi="Arial" w:cs="Arial"/>
          <w:sz w:val="20"/>
          <w:szCs w:val="20"/>
          <w:lang w:val="es-CL"/>
        </w:rPr>
        <w:t>Cumplimiento de los productos comprometidos</w:t>
      </w:r>
    </w:p>
    <w:p w:rsidR="008A193B" w:rsidRPr="00856F88" w:rsidRDefault="008A193B" w:rsidP="00AB28E5">
      <w:pPr>
        <w:pStyle w:val="Prrafodelista"/>
        <w:numPr>
          <w:ilvl w:val="0"/>
          <w:numId w:val="23"/>
        </w:numPr>
        <w:jc w:val="both"/>
        <w:rPr>
          <w:rFonts w:ascii="Arial" w:hAnsi="Arial" w:cs="Arial"/>
          <w:sz w:val="20"/>
          <w:szCs w:val="20"/>
          <w:lang w:val="es-CL"/>
        </w:rPr>
      </w:pPr>
      <w:r w:rsidRPr="00856F88">
        <w:rPr>
          <w:rFonts w:ascii="Arial" w:hAnsi="Arial" w:cs="Arial"/>
          <w:sz w:val="20"/>
          <w:szCs w:val="20"/>
          <w:lang w:val="es-CL"/>
        </w:rPr>
        <w:t>Planificación y organización de las actividades propuestas.</w:t>
      </w:r>
    </w:p>
    <w:p w:rsidR="008A193B" w:rsidRPr="00856F88" w:rsidRDefault="008A193B" w:rsidP="00AB28E5">
      <w:pPr>
        <w:pStyle w:val="Prrafodelista"/>
        <w:numPr>
          <w:ilvl w:val="0"/>
          <w:numId w:val="23"/>
        </w:numPr>
        <w:jc w:val="both"/>
        <w:rPr>
          <w:rFonts w:ascii="Arial" w:hAnsi="Arial" w:cs="Arial"/>
          <w:sz w:val="20"/>
          <w:szCs w:val="20"/>
          <w:lang w:val="es-CL"/>
        </w:rPr>
      </w:pPr>
      <w:r w:rsidRPr="00856F88">
        <w:rPr>
          <w:rFonts w:ascii="Arial" w:hAnsi="Arial" w:cs="Arial"/>
          <w:sz w:val="20"/>
          <w:szCs w:val="20"/>
          <w:lang w:val="es-CL"/>
        </w:rPr>
        <w:t>Calidad de los expositores</w:t>
      </w:r>
    </w:p>
    <w:p w:rsidR="008A193B" w:rsidRPr="00856F88" w:rsidRDefault="008A193B" w:rsidP="00AB28E5">
      <w:pPr>
        <w:pStyle w:val="Prrafodelista"/>
        <w:numPr>
          <w:ilvl w:val="0"/>
          <w:numId w:val="23"/>
        </w:numPr>
        <w:jc w:val="both"/>
        <w:rPr>
          <w:rFonts w:ascii="Arial" w:hAnsi="Arial" w:cs="Arial"/>
          <w:sz w:val="20"/>
          <w:szCs w:val="20"/>
          <w:lang w:val="es-CL"/>
        </w:rPr>
      </w:pPr>
      <w:r w:rsidRPr="00856F88">
        <w:rPr>
          <w:rFonts w:ascii="Arial" w:hAnsi="Arial" w:cs="Arial"/>
          <w:sz w:val="20"/>
          <w:szCs w:val="20"/>
          <w:lang w:val="es-CL"/>
        </w:rPr>
        <w:t>Participación de los beneficiarios directos en las actividades propuesta por el ejecutor.</w:t>
      </w:r>
    </w:p>
    <w:p w:rsidR="008A193B" w:rsidRPr="00856F88" w:rsidRDefault="008A193B" w:rsidP="00AB28E5">
      <w:pPr>
        <w:pStyle w:val="Prrafodelista"/>
        <w:numPr>
          <w:ilvl w:val="0"/>
          <w:numId w:val="23"/>
        </w:numPr>
        <w:jc w:val="both"/>
        <w:rPr>
          <w:rFonts w:ascii="Arial" w:hAnsi="Arial" w:cs="Arial"/>
          <w:sz w:val="20"/>
          <w:szCs w:val="20"/>
          <w:lang w:val="es-CL"/>
        </w:rPr>
      </w:pPr>
      <w:r w:rsidRPr="00856F88">
        <w:rPr>
          <w:rFonts w:ascii="Arial" w:hAnsi="Arial" w:cs="Arial"/>
          <w:sz w:val="20"/>
          <w:szCs w:val="20"/>
          <w:lang w:val="es-CL"/>
        </w:rPr>
        <w:t>Cumplimiento parcial y general de metas y objetivos del proyecto.</w:t>
      </w:r>
    </w:p>
    <w:p w:rsidR="008A193B" w:rsidRPr="00AB28E5" w:rsidRDefault="008A193B" w:rsidP="00CE36C5">
      <w:pPr>
        <w:pStyle w:val="Default"/>
        <w:spacing w:line="276" w:lineRule="auto"/>
        <w:jc w:val="both"/>
        <w:outlineLvl w:val="0"/>
        <w:rPr>
          <w:rFonts w:ascii="Arial" w:hAnsi="Arial" w:cs="Arial"/>
          <w:b/>
          <w:color w:val="auto"/>
          <w:szCs w:val="22"/>
          <w:u w:val="single"/>
          <w:lang w:val="es-CL"/>
        </w:rPr>
      </w:pPr>
    </w:p>
    <w:p w:rsidR="008A193B" w:rsidRDefault="008A193B" w:rsidP="00CE36C5">
      <w:pPr>
        <w:pStyle w:val="Default"/>
        <w:spacing w:line="276" w:lineRule="auto"/>
        <w:jc w:val="both"/>
        <w:outlineLvl w:val="0"/>
        <w:rPr>
          <w:rFonts w:ascii="Arial" w:hAnsi="Arial" w:cs="Arial"/>
          <w:b/>
          <w:color w:val="auto"/>
          <w:szCs w:val="22"/>
          <w:u w:val="single"/>
        </w:rPr>
      </w:pPr>
      <w:r>
        <w:rPr>
          <w:rFonts w:ascii="Arial" w:hAnsi="Arial" w:cs="Arial"/>
          <w:b/>
          <w:color w:val="auto"/>
          <w:szCs w:val="22"/>
          <w:u w:val="single"/>
        </w:rPr>
        <w:t>ANEXOS BASES ADMINISTRATIVAS</w:t>
      </w:r>
    </w:p>
    <w:p w:rsidR="008A193B" w:rsidRDefault="008A193B" w:rsidP="00CE36C5">
      <w:pPr>
        <w:pStyle w:val="Default"/>
        <w:spacing w:line="276" w:lineRule="auto"/>
        <w:jc w:val="both"/>
        <w:outlineLvl w:val="0"/>
        <w:rPr>
          <w:rFonts w:ascii="Arial" w:hAnsi="Arial" w:cs="Arial"/>
          <w:b/>
          <w:color w:val="auto"/>
          <w:sz w:val="22"/>
          <w:szCs w:val="22"/>
        </w:rPr>
      </w:pPr>
    </w:p>
    <w:p w:rsidR="00B32AA3" w:rsidRDefault="00B32AA3" w:rsidP="00B32AA3">
      <w:pPr>
        <w:pStyle w:val="Prrafodelista"/>
        <w:autoSpaceDE w:val="0"/>
        <w:autoSpaceDN w:val="0"/>
        <w:adjustRightInd w:val="0"/>
        <w:spacing w:before="120" w:after="120"/>
        <w:ind w:left="714"/>
        <w:jc w:val="both"/>
        <w:rPr>
          <w:rFonts w:ascii="Arial" w:hAnsi="Arial" w:cs="Arial"/>
          <w:sz w:val="20"/>
          <w:szCs w:val="22"/>
        </w:rPr>
      </w:pPr>
    </w:p>
    <w:p w:rsidR="001A6EF9" w:rsidRPr="00B32AA3" w:rsidRDefault="008A193B" w:rsidP="00B32AA3">
      <w:pPr>
        <w:pStyle w:val="Prrafodelista"/>
        <w:numPr>
          <w:ilvl w:val="0"/>
          <w:numId w:val="37"/>
        </w:numPr>
        <w:autoSpaceDE w:val="0"/>
        <w:autoSpaceDN w:val="0"/>
        <w:adjustRightInd w:val="0"/>
        <w:spacing w:before="120" w:after="120"/>
        <w:jc w:val="both"/>
        <w:rPr>
          <w:rFonts w:ascii="Arial" w:hAnsi="Arial" w:cs="Arial"/>
          <w:sz w:val="20"/>
          <w:szCs w:val="22"/>
        </w:rPr>
      </w:pPr>
      <w:r w:rsidRPr="00B32AA3">
        <w:rPr>
          <w:rFonts w:ascii="Arial" w:hAnsi="Arial" w:cs="Arial"/>
          <w:sz w:val="20"/>
          <w:szCs w:val="22"/>
        </w:rPr>
        <w:t xml:space="preserve">Anexo BA Nº1: Formulario de declaración jurada simple </w:t>
      </w:r>
    </w:p>
    <w:p w:rsidR="008A193B" w:rsidRPr="001A6EF9" w:rsidRDefault="008A193B" w:rsidP="001A6EF9">
      <w:pPr>
        <w:pStyle w:val="Prrafodelista"/>
        <w:numPr>
          <w:ilvl w:val="0"/>
          <w:numId w:val="33"/>
        </w:numPr>
        <w:autoSpaceDE w:val="0"/>
        <w:autoSpaceDN w:val="0"/>
        <w:adjustRightInd w:val="0"/>
        <w:spacing w:before="120" w:after="120"/>
        <w:ind w:left="714" w:hanging="357"/>
        <w:jc w:val="both"/>
        <w:rPr>
          <w:rFonts w:ascii="Arial" w:hAnsi="Arial" w:cs="Arial"/>
          <w:sz w:val="20"/>
          <w:szCs w:val="22"/>
        </w:rPr>
      </w:pPr>
      <w:r w:rsidRPr="001A6EF9">
        <w:rPr>
          <w:rFonts w:ascii="Arial" w:hAnsi="Arial" w:cs="Arial"/>
          <w:sz w:val="20"/>
          <w:szCs w:val="22"/>
        </w:rPr>
        <w:t>Anexo BA Nº2: Declaración jurada cumplimiento de obligaciones laborales y previsionales</w:t>
      </w:r>
    </w:p>
    <w:p w:rsidR="008A193B" w:rsidRDefault="008A193B" w:rsidP="00AB28E5">
      <w:pPr>
        <w:pStyle w:val="Prrafodelista"/>
        <w:numPr>
          <w:ilvl w:val="0"/>
          <w:numId w:val="33"/>
        </w:numPr>
        <w:autoSpaceDE w:val="0"/>
        <w:autoSpaceDN w:val="0"/>
        <w:adjustRightInd w:val="0"/>
        <w:spacing w:before="120" w:after="120"/>
        <w:ind w:left="714" w:hanging="357"/>
        <w:jc w:val="both"/>
        <w:rPr>
          <w:rFonts w:ascii="Arial" w:hAnsi="Arial" w:cs="Arial"/>
          <w:sz w:val="20"/>
          <w:szCs w:val="22"/>
        </w:rPr>
      </w:pPr>
      <w:r>
        <w:rPr>
          <w:rFonts w:ascii="Arial" w:hAnsi="Arial" w:cs="Arial"/>
          <w:sz w:val="20"/>
          <w:szCs w:val="22"/>
        </w:rPr>
        <w:t>Anexo BA</w:t>
      </w:r>
      <w:r w:rsidRPr="006703DF">
        <w:rPr>
          <w:rFonts w:ascii="Arial" w:hAnsi="Arial" w:cs="Arial"/>
          <w:sz w:val="20"/>
          <w:szCs w:val="22"/>
        </w:rPr>
        <w:t xml:space="preserve"> N°</w:t>
      </w:r>
      <w:r>
        <w:rPr>
          <w:rFonts w:ascii="Arial" w:hAnsi="Arial" w:cs="Arial"/>
          <w:sz w:val="20"/>
          <w:szCs w:val="22"/>
        </w:rPr>
        <w:t>3</w:t>
      </w:r>
      <w:r w:rsidR="00266DF3">
        <w:rPr>
          <w:rFonts w:ascii="Arial" w:hAnsi="Arial" w:cs="Arial"/>
          <w:sz w:val="20"/>
          <w:szCs w:val="22"/>
        </w:rPr>
        <w:t>A</w:t>
      </w:r>
      <w:r w:rsidRPr="006703DF">
        <w:rPr>
          <w:rFonts w:ascii="Arial" w:hAnsi="Arial" w:cs="Arial"/>
          <w:sz w:val="20"/>
          <w:szCs w:val="22"/>
        </w:rPr>
        <w:t>:</w:t>
      </w:r>
      <w:r w:rsidR="00266DF3">
        <w:rPr>
          <w:rFonts w:ascii="Arial" w:hAnsi="Arial" w:cs="Arial"/>
          <w:sz w:val="20"/>
          <w:szCs w:val="22"/>
        </w:rPr>
        <w:t xml:space="preserve"> </w:t>
      </w:r>
      <w:r w:rsidRPr="006703DF">
        <w:rPr>
          <w:rFonts w:ascii="Arial" w:hAnsi="Arial" w:cs="Arial"/>
          <w:sz w:val="20"/>
          <w:szCs w:val="22"/>
        </w:rPr>
        <w:t>Declaración de solvencia económica de la entidad postulante</w:t>
      </w:r>
    </w:p>
    <w:p w:rsidR="00266DF3" w:rsidRPr="006703DF" w:rsidRDefault="00266DF3" w:rsidP="00AB28E5">
      <w:pPr>
        <w:pStyle w:val="Prrafodelista"/>
        <w:numPr>
          <w:ilvl w:val="0"/>
          <w:numId w:val="33"/>
        </w:numPr>
        <w:autoSpaceDE w:val="0"/>
        <w:autoSpaceDN w:val="0"/>
        <w:adjustRightInd w:val="0"/>
        <w:spacing w:before="120" w:after="120"/>
        <w:ind w:left="714" w:hanging="357"/>
        <w:jc w:val="both"/>
        <w:rPr>
          <w:rFonts w:ascii="Arial" w:hAnsi="Arial" w:cs="Arial"/>
          <w:sz w:val="20"/>
          <w:szCs w:val="22"/>
        </w:rPr>
      </w:pPr>
      <w:r>
        <w:rPr>
          <w:rFonts w:ascii="Arial" w:hAnsi="Arial" w:cs="Arial"/>
          <w:sz w:val="20"/>
          <w:szCs w:val="22"/>
        </w:rPr>
        <w:t xml:space="preserve">Anexo BA N°3B: Carta compromiso de </w:t>
      </w:r>
      <w:r w:rsidR="00CF6D41">
        <w:rPr>
          <w:rFonts w:ascii="Arial" w:hAnsi="Arial" w:cs="Arial"/>
          <w:sz w:val="20"/>
          <w:szCs w:val="22"/>
        </w:rPr>
        <w:t>p</w:t>
      </w:r>
      <w:r>
        <w:rPr>
          <w:rFonts w:ascii="Arial" w:hAnsi="Arial" w:cs="Arial"/>
          <w:sz w:val="20"/>
          <w:szCs w:val="22"/>
        </w:rPr>
        <w:t>articipación</w:t>
      </w:r>
    </w:p>
    <w:p w:rsidR="008A193B" w:rsidRPr="006703DF" w:rsidRDefault="008A193B" w:rsidP="00AB28E5">
      <w:pPr>
        <w:pStyle w:val="Prrafodelista"/>
        <w:numPr>
          <w:ilvl w:val="0"/>
          <w:numId w:val="33"/>
        </w:numPr>
        <w:autoSpaceDE w:val="0"/>
        <w:autoSpaceDN w:val="0"/>
        <w:adjustRightInd w:val="0"/>
        <w:spacing w:before="120" w:after="120"/>
        <w:ind w:left="714" w:hanging="357"/>
        <w:jc w:val="both"/>
        <w:rPr>
          <w:rFonts w:ascii="Arial" w:hAnsi="Arial" w:cs="Arial"/>
          <w:sz w:val="20"/>
          <w:szCs w:val="22"/>
        </w:rPr>
      </w:pPr>
      <w:r>
        <w:rPr>
          <w:rFonts w:ascii="Arial" w:hAnsi="Arial" w:cs="Arial"/>
          <w:sz w:val="20"/>
          <w:szCs w:val="22"/>
        </w:rPr>
        <w:t>Anexo BA</w:t>
      </w:r>
      <w:r w:rsidRPr="006703DF">
        <w:rPr>
          <w:rFonts w:ascii="Arial" w:hAnsi="Arial" w:cs="Arial"/>
          <w:sz w:val="20"/>
          <w:szCs w:val="22"/>
        </w:rPr>
        <w:t xml:space="preserve"> N°</w:t>
      </w:r>
      <w:r>
        <w:rPr>
          <w:rFonts w:ascii="Arial" w:hAnsi="Arial" w:cs="Arial"/>
          <w:sz w:val="20"/>
          <w:szCs w:val="22"/>
        </w:rPr>
        <w:t>4</w:t>
      </w:r>
      <w:r w:rsidRPr="006703DF">
        <w:rPr>
          <w:rFonts w:ascii="Arial" w:hAnsi="Arial" w:cs="Arial"/>
          <w:sz w:val="20"/>
          <w:szCs w:val="22"/>
        </w:rPr>
        <w:t xml:space="preserve">: Criterios de evaluación postulación </w:t>
      </w:r>
    </w:p>
    <w:p w:rsidR="008A193B" w:rsidRPr="00AB28E5" w:rsidRDefault="008A193B" w:rsidP="00AB28E5">
      <w:pPr>
        <w:pStyle w:val="Prrafodelista"/>
        <w:numPr>
          <w:ilvl w:val="0"/>
          <w:numId w:val="33"/>
        </w:numPr>
        <w:autoSpaceDE w:val="0"/>
        <w:autoSpaceDN w:val="0"/>
        <w:adjustRightInd w:val="0"/>
        <w:spacing w:before="120" w:after="120"/>
        <w:ind w:left="714" w:hanging="357"/>
        <w:jc w:val="both"/>
        <w:rPr>
          <w:rFonts w:ascii="Arial" w:hAnsi="Arial" w:cs="Arial"/>
          <w:sz w:val="20"/>
          <w:szCs w:val="22"/>
        </w:rPr>
      </w:pPr>
      <w:r w:rsidRPr="00AB28E5">
        <w:rPr>
          <w:rFonts w:ascii="Arial" w:hAnsi="Arial" w:cs="Arial"/>
          <w:sz w:val="20"/>
          <w:szCs w:val="22"/>
        </w:rPr>
        <w:t>Anexo BA N°5: Formato tipo garantía</w:t>
      </w:r>
    </w:p>
    <w:p w:rsidR="00AC6ADA" w:rsidRDefault="008A193B" w:rsidP="00AB28E5">
      <w:pPr>
        <w:pStyle w:val="Prrafodelista"/>
        <w:numPr>
          <w:ilvl w:val="0"/>
          <w:numId w:val="33"/>
        </w:numPr>
        <w:autoSpaceDE w:val="0"/>
        <w:autoSpaceDN w:val="0"/>
        <w:adjustRightInd w:val="0"/>
        <w:spacing w:before="120" w:after="120"/>
        <w:ind w:left="714" w:hanging="357"/>
        <w:jc w:val="both"/>
        <w:rPr>
          <w:rFonts w:ascii="Arial" w:hAnsi="Arial" w:cs="Arial"/>
          <w:sz w:val="20"/>
          <w:szCs w:val="22"/>
        </w:rPr>
      </w:pPr>
      <w:r>
        <w:rPr>
          <w:rFonts w:ascii="Arial" w:hAnsi="Arial" w:cs="Arial"/>
          <w:sz w:val="20"/>
          <w:szCs w:val="22"/>
        </w:rPr>
        <w:t>Anexo BA N°6</w:t>
      </w:r>
      <w:r w:rsidRPr="006703DF">
        <w:rPr>
          <w:rFonts w:ascii="Arial" w:hAnsi="Arial" w:cs="Arial"/>
          <w:sz w:val="20"/>
          <w:szCs w:val="22"/>
        </w:rPr>
        <w:t>: Declaración de término de proyecto</w:t>
      </w:r>
    </w:p>
    <w:p w:rsidR="00AC6ADA" w:rsidRPr="00B32AA3" w:rsidRDefault="00AC6ADA" w:rsidP="00AB28E5">
      <w:pPr>
        <w:pStyle w:val="Prrafodelista"/>
        <w:numPr>
          <w:ilvl w:val="0"/>
          <w:numId w:val="33"/>
        </w:numPr>
        <w:autoSpaceDE w:val="0"/>
        <w:autoSpaceDN w:val="0"/>
        <w:adjustRightInd w:val="0"/>
        <w:spacing w:before="120" w:after="120"/>
        <w:ind w:left="714" w:hanging="357"/>
        <w:jc w:val="both"/>
        <w:rPr>
          <w:rFonts w:ascii="Arial" w:hAnsi="Arial" w:cs="Arial"/>
          <w:sz w:val="20"/>
          <w:szCs w:val="22"/>
        </w:rPr>
      </w:pPr>
      <w:r w:rsidRPr="00B32AA3">
        <w:rPr>
          <w:rFonts w:ascii="Arial" w:hAnsi="Arial" w:cs="Arial"/>
          <w:sz w:val="20"/>
          <w:szCs w:val="22"/>
        </w:rPr>
        <w:t>Anexo BA N°7: Formulario de Presentación del Proyecto</w:t>
      </w:r>
      <w:r w:rsidR="001633DF" w:rsidRPr="00B32AA3">
        <w:rPr>
          <w:rFonts w:ascii="Arial" w:hAnsi="Arial" w:cs="Arial"/>
          <w:sz w:val="20"/>
          <w:szCs w:val="22"/>
        </w:rPr>
        <w:t xml:space="preserve"> para postulación en formato papel.</w:t>
      </w:r>
    </w:p>
    <w:p w:rsidR="008A193B" w:rsidRPr="00B32AA3" w:rsidRDefault="001633DF" w:rsidP="00AB28E5">
      <w:pPr>
        <w:pStyle w:val="Prrafodelista"/>
        <w:numPr>
          <w:ilvl w:val="0"/>
          <w:numId w:val="33"/>
        </w:numPr>
        <w:autoSpaceDE w:val="0"/>
        <w:autoSpaceDN w:val="0"/>
        <w:adjustRightInd w:val="0"/>
        <w:spacing w:before="120" w:after="120"/>
        <w:ind w:left="714" w:hanging="357"/>
        <w:jc w:val="both"/>
        <w:rPr>
          <w:rFonts w:ascii="Arial" w:hAnsi="Arial" w:cs="Arial"/>
          <w:sz w:val="20"/>
          <w:szCs w:val="22"/>
        </w:rPr>
      </w:pPr>
      <w:r w:rsidRPr="00B32AA3">
        <w:rPr>
          <w:rFonts w:ascii="Arial" w:hAnsi="Arial" w:cs="Arial"/>
          <w:sz w:val="20"/>
          <w:szCs w:val="22"/>
        </w:rPr>
        <w:t>Anexo BA N°8: Direcciones para entregar el Proyecto y CD que postula en formato papel.</w:t>
      </w:r>
    </w:p>
    <w:p w:rsidR="008A193B" w:rsidRPr="006703DF" w:rsidRDefault="008A193B" w:rsidP="00CE36C5">
      <w:pPr>
        <w:autoSpaceDE w:val="0"/>
        <w:autoSpaceDN w:val="0"/>
        <w:adjustRightInd w:val="0"/>
        <w:spacing w:line="276" w:lineRule="auto"/>
        <w:jc w:val="both"/>
        <w:rPr>
          <w:rFonts w:ascii="Arial" w:hAnsi="Arial" w:cs="Arial"/>
          <w:sz w:val="20"/>
          <w:szCs w:val="22"/>
        </w:rPr>
      </w:pPr>
    </w:p>
    <w:p w:rsidR="008A193B" w:rsidRPr="00CE36C5" w:rsidRDefault="008A193B" w:rsidP="009A4198">
      <w:pPr>
        <w:jc w:val="both"/>
        <w:rPr>
          <w:rFonts w:ascii="Arial" w:hAnsi="Arial" w:cs="Arial"/>
          <w:sz w:val="20"/>
          <w:szCs w:val="20"/>
          <w:lang w:val="es-CL"/>
        </w:rPr>
      </w:pPr>
    </w:p>
    <w:p w:rsidR="008A193B" w:rsidRPr="00CE36C5" w:rsidRDefault="008A193B" w:rsidP="009A4198">
      <w:pPr>
        <w:jc w:val="both"/>
        <w:rPr>
          <w:rFonts w:ascii="Arial" w:hAnsi="Arial" w:cs="Arial"/>
          <w:sz w:val="20"/>
          <w:szCs w:val="20"/>
          <w:lang w:val="es-CL"/>
        </w:rPr>
      </w:pPr>
    </w:p>
    <w:p w:rsidR="008A193B" w:rsidRPr="00CE36C5" w:rsidRDefault="008A193B" w:rsidP="009A4198">
      <w:pPr>
        <w:jc w:val="both"/>
        <w:rPr>
          <w:rFonts w:ascii="Arial" w:hAnsi="Arial" w:cs="Arial"/>
          <w:sz w:val="20"/>
          <w:szCs w:val="20"/>
          <w:lang w:val="es-CL"/>
        </w:rPr>
      </w:pPr>
    </w:p>
    <w:p w:rsidR="008A193B" w:rsidRDefault="008A193B" w:rsidP="009A4198">
      <w:pPr>
        <w:jc w:val="both"/>
        <w:rPr>
          <w:rFonts w:ascii="Arial" w:hAnsi="Arial" w:cs="Arial"/>
          <w:sz w:val="20"/>
          <w:szCs w:val="20"/>
          <w:lang w:val="es-CL"/>
        </w:rPr>
      </w:pPr>
    </w:p>
    <w:p w:rsidR="008A193B" w:rsidRDefault="008A193B" w:rsidP="009A4198">
      <w:pPr>
        <w:jc w:val="both"/>
        <w:rPr>
          <w:rFonts w:ascii="Arial" w:hAnsi="Arial" w:cs="Arial"/>
          <w:sz w:val="20"/>
          <w:szCs w:val="20"/>
          <w:lang w:val="es-CL"/>
        </w:rPr>
      </w:pPr>
    </w:p>
    <w:p w:rsidR="008A193B" w:rsidRPr="00CE36C5" w:rsidRDefault="008A193B" w:rsidP="009A4198">
      <w:pPr>
        <w:jc w:val="both"/>
        <w:rPr>
          <w:rFonts w:ascii="Arial" w:hAnsi="Arial" w:cs="Arial"/>
          <w:sz w:val="20"/>
          <w:szCs w:val="20"/>
          <w:lang w:val="es-CL"/>
        </w:rPr>
      </w:pPr>
    </w:p>
    <w:p w:rsidR="008A193B" w:rsidRPr="00CE36C5" w:rsidRDefault="008A193B" w:rsidP="009A4198">
      <w:pPr>
        <w:jc w:val="both"/>
        <w:rPr>
          <w:rFonts w:ascii="Arial" w:hAnsi="Arial" w:cs="Arial"/>
          <w:sz w:val="20"/>
          <w:szCs w:val="20"/>
          <w:lang w:val="es-CL"/>
        </w:rPr>
      </w:pPr>
    </w:p>
    <w:p w:rsidR="008A193B" w:rsidRDefault="008A193B" w:rsidP="009A4198">
      <w:pPr>
        <w:jc w:val="both"/>
        <w:rPr>
          <w:rFonts w:ascii="Arial" w:hAnsi="Arial" w:cs="Arial"/>
          <w:sz w:val="20"/>
          <w:szCs w:val="20"/>
          <w:lang w:val="es-CL"/>
        </w:rPr>
      </w:pPr>
    </w:p>
    <w:p w:rsidR="00B32AA3" w:rsidRDefault="00B32AA3" w:rsidP="009A4198">
      <w:pPr>
        <w:jc w:val="both"/>
        <w:rPr>
          <w:rFonts w:ascii="Arial" w:hAnsi="Arial" w:cs="Arial"/>
          <w:sz w:val="20"/>
          <w:szCs w:val="20"/>
          <w:lang w:val="es-CL"/>
        </w:rPr>
      </w:pPr>
    </w:p>
    <w:p w:rsidR="00B32AA3" w:rsidRDefault="00B32AA3" w:rsidP="009A4198">
      <w:pPr>
        <w:jc w:val="both"/>
        <w:rPr>
          <w:rFonts w:ascii="Arial" w:hAnsi="Arial" w:cs="Arial"/>
          <w:sz w:val="20"/>
          <w:szCs w:val="20"/>
          <w:lang w:val="es-CL"/>
        </w:rPr>
      </w:pPr>
    </w:p>
    <w:p w:rsidR="00052598" w:rsidRDefault="00052598" w:rsidP="009A4198">
      <w:pPr>
        <w:jc w:val="both"/>
        <w:rPr>
          <w:rFonts w:ascii="Arial" w:hAnsi="Arial" w:cs="Arial"/>
          <w:sz w:val="20"/>
          <w:szCs w:val="20"/>
          <w:lang w:val="es-CL"/>
        </w:rPr>
      </w:pPr>
    </w:p>
    <w:p w:rsidR="00052598" w:rsidRDefault="00052598" w:rsidP="009A4198">
      <w:pPr>
        <w:jc w:val="both"/>
        <w:rPr>
          <w:rFonts w:ascii="Arial" w:hAnsi="Arial" w:cs="Arial"/>
          <w:sz w:val="20"/>
          <w:szCs w:val="20"/>
          <w:lang w:val="es-CL"/>
        </w:rPr>
      </w:pPr>
    </w:p>
    <w:p w:rsidR="00052598" w:rsidRDefault="00052598" w:rsidP="009A4198">
      <w:pPr>
        <w:jc w:val="both"/>
        <w:rPr>
          <w:rFonts w:ascii="Arial" w:hAnsi="Arial" w:cs="Arial"/>
          <w:sz w:val="20"/>
          <w:szCs w:val="20"/>
          <w:lang w:val="es-CL"/>
        </w:rPr>
      </w:pPr>
    </w:p>
    <w:p w:rsidR="00052598" w:rsidRDefault="00052598" w:rsidP="009A4198">
      <w:pPr>
        <w:jc w:val="both"/>
        <w:rPr>
          <w:rFonts w:ascii="Arial" w:hAnsi="Arial" w:cs="Arial"/>
          <w:sz w:val="20"/>
          <w:szCs w:val="20"/>
          <w:lang w:val="es-CL"/>
        </w:rPr>
      </w:pPr>
    </w:p>
    <w:p w:rsidR="00052598" w:rsidRDefault="00052598" w:rsidP="009A4198">
      <w:pPr>
        <w:jc w:val="both"/>
        <w:rPr>
          <w:rFonts w:ascii="Arial" w:hAnsi="Arial" w:cs="Arial"/>
          <w:sz w:val="20"/>
          <w:szCs w:val="20"/>
          <w:lang w:val="es-CL"/>
        </w:rPr>
      </w:pPr>
    </w:p>
    <w:p w:rsidR="00052598" w:rsidRDefault="00052598" w:rsidP="009A4198">
      <w:pPr>
        <w:jc w:val="both"/>
        <w:rPr>
          <w:rFonts w:ascii="Arial" w:hAnsi="Arial" w:cs="Arial"/>
          <w:sz w:val="20"/>
          <w:szCs w:val="20"/>
          <w:lang w:val="es-CL"/>
        </w:rPr>
      </w:pPr>
    </w:p>
    <w:p w:rsidR="00052598" w:rsidRDefault="00052598" w:rsidP="009A4198">
      <w:pPr>
        <w:jc w:val="both"/>
        <w:rPr>
          <w:rFonts w:ascii="Arial" w:hAnsi="Arial" w:cs="Arial"/>
          <w:sz w:val="20"/>
          <w:szCs w:val="20"/>
          <w:lang w:val="es-CL"/>
        </w:rPr>
      </w:pPr>
    </w:p>
    <w:p w:rsidR="00052598" w:rsidRDefault="00052598" w:rsidP="009A4198">
      <w:pPr>
        <w:jc w:val="both"/>
        <w:rPr>
          <w:rFonts w:ascii="Arial" w:hAnsi="Arial" w:cs="Arial"/>
          <w:sz w:val="20"/>
          <w:szCs w:val="20"/>
          <w:lang w:val="es-CL"/>
        </w:rPr>
      </w:pPr>
    </w:p>
    <w:p w:rsidR="00052598" w:rsidRDefault="00052598" w:rsidP="009A4198">
      <w:pPr>
        <w:jc w:val="both"/>
        <w:rPr>
          <w:rFonts w:ascii="Arial" w:hAnsi="Arial" w:cs="Arial"/>
          <w:sz w:val="20"/>
          <w:szCs w:val="20"/>
          <w:lang w:val="es-CL"/>
        </w:rPr>
      </w:pPr>
    </w:p>
    <w:p w:rsidR="00CC7336" w:rsidRDefault="00CC7336" w:rsidP="009A4198">
      <w:pPr>
        <w:jc w:val="both"/>
        <w:rPr>
          <w:rFonts w:ascii="Arial" w:hAnsi="Arial" w:cs="Arial"/>
          <w:sz w:val="20"/>
          <w:szCs w:val="20"/>
          <w:lang w:val="es-CL"/>
        </w:rPr>
      </w:pPr>
    </w:p>
    <w:p w:rsidR="00CC7336" w:rsidRDefault="00CC7336" w:rsidP="009A4198">
      <w:pPr>
        <w:jc w:val="both"/>
        <w:rPr>
          <w:rFonts w:ascii="Arial" w:hAnsi="Arial" w:cs="Arial"/>
          <w:sz w:val="20"/>
          <w:szCs w:val="20"/>
          <w:lang w:val="es-CL"/>
        </w:rPr>
      </w:pPr>
    </w:p>
    <w:p w:rsidR="00CC7336" w:rsidRDefault="00CC7336" w:rsidP="009A4198">
      <w:pPr>
        <w:jc w:val="both"/>
        <w:rPr>
          <w:rFonts w:ascii="Arial" w:hAnsi="Arial" w:cs="Arial"/>
          <w:sz w:val="20"/>
          <w:szCs w:val="20"/>
          <w:lang w:val="es-CL"/>
        </w:rPr>
      </w:pPr>
    </w:p>
    <w:p w:rsidR="00CC7336" w:rsidRDefault="00CC7336" w:rsidP="009A4198">
      <w:pPr>
        <w:jc w:val="both"/>
        <w:rPr>
          <w:rFonts w:ascii="Arial" w:hAnsi="Arial" w:cs="Arial"/>
          <w:sz w:val="20"/>
          <w:szCs w:val="20"/>
          <w:lang w:val="es-CL"/>
        </w:rPr>
      </w:pPr>
    </w:p>
    <w:p w:rsidR="00052598" w:rsidRDefault="00052598" w:rsidP="009A4198">
      <w:pPr>
        <w:jc w:val="both"/>
        <w:rPr>
          <w:rFonts w:ascii="Arial" w:hAnsi="Arial" w:cs="Arial"/>
          <w:sz w:val="20"/>
          <w:szCs w:val="20"/>
          <w:lang w:val="es-CL"/>
        </w:rPr>
      </w:pPr>
    </w:p>
    <w:p w:rsidR="00052598" w:rsidRDefault="00052598" w:rsidP="009A4198">
      <w:pPr>
        <w:jc w:val="both"/>
        <w:rPr>
          <w:rFonts w:ascii="Arial" w:hAnsi="Arial" w:cs="Arial"/>
          <w:sz w:val="20"/>
          <w:szCs w:val="20"/>
          <w:lang w:val="es-CL"/>
        </w:rPr>
      </w:pPr>
    </w:p>
    <w:p w:rsidR="00052598" w:rsidRDefault="00052598" w:rsidP="009A4198">
      <w:pPr>
        <w:jc w:val="both"/>
        <w:rPr>
          <w:rFonts w:ascii="Arial" w:hAnsi="Arial" w:cs="Arial"/>
          <w:sz w:val="20"/>
          <w:szCs w:val="20"/>
          <w:lang w:val="es-CL"/>
        </w:rPr>
      </w:pPr>
    </w:p>
    <w:p w:rsidR="00052598" w:rsidRDefault="00052598" w:rsidP="009A4198">
      <w:pPr>
        <w:jc w:val="both"/>
        <w:rPr>
          <w:rFonts w:ascii="Arial" w:hAnsi="Arial" w:cs="Arial"/>
          <w:sz w:val="20"/>
          <w:szCs w:val="20"/>
          <w:lang w:val="es-CL"/>
        </w:rPr>
      </w:pPr>
    </w:p>
    <w:p w:rsidR="00052598" w:rsidRDefault="00052598" w:rsidP="009A4198">
      <w:pPr>
        <w:jc w:val="both"/>
        <w:rPr>
          <w:rFonts w:ascii="Arial" w:hAnsi="Arial" w:cs="Arial"/>
          <w:sz w:val="20"/>
          <w:szCs w:val="20"/>
          <w:lang w:val="es-CL"/>
        </w:rPr>
      </w:pPr>
    </w:p>
    <w:p w:rsidR="00052598" w:rsidRDefault="00052598" w:rsidP="009A4198">
      <w:pPr>
        <w:jc w:val="both"/>
        <w:rPr>
          <w:rFonts w:ascii="Arial" w:hAnsi="Arial" w:cs="Arial"/>
          <w:sz w:val="20"/>
          <w:szCs w:val="20"/>
          <w:lang w:val="es-CL"/>
        </w:rPr>
      </w:pPr>
    </w:p>
    <w:p w:rsidR="00052598" w:rsidRDefault="00052598" w:rsidP="009A4198">
      <w:pPr>
        <w:jc w:val="both"/>
        <w:rPr>
          <w:rFonts w:ascii="Arial" w:hAnsi="Arial" w:cs="Arial"/>
          <w:sz w:val="20"/>
          <w:szCs w:val="20"/>
          <w:lang w:val="es-CL"/>
        </w:rPr>
      </w:pPr>
    </w:p>
    <w:p w:rsidR="00052598" w:rsidRDefault="00052598" w:rsidP="009A4198">
      <w:pPr>
        <w:jc w:val="both"/>
        <w:rPr>
          <w:rFonts w:ascii="Arial" w:hAnsi="Arial" w:cs="Arial"/>
          <w:sz w:val="20"/>
          <w:szCs w:val="20"/>
          <w:lang w:val="es-CL"/>
        </w:rPr>
      </w:pPr>
    </w:p>
    <w:p w:rsidR="00052598" w:rsidRDefault="00052598" w:rsidP="009A4198">
      <w:pPr>
        <w:jc w:val="both"/>
        <w:rPr>
          <w:rFonts w:ascii="Arial" w:hAnsi="Arial" w:cs="Arial"/>
          <w:sz w:val="20"/>
          <w:szCs w:val="20"/>
          <w:lang w:val="es-CL"/>
        </w:rPr>
      </w:pPr>
    </w:p>
    <w:p w:rsidR="00CC7336" w:rsidRDefault="00CC7336" w:rsidP="009A4198">
      <w:pPr>
        <w:jc w:val="both"/>
        <w:rPr>
          <w:rFonts w:ascii="Arial" w:hAnsi="Arial" w:cs="Arial"/>
          <w:sz w:val="20"/>
          <w:szCs w:val="20"/>
          <w:lang w:val="es-CL"/>
        </w:rPr>
      </w:pPr>
    </w:p>
    <w:p w:rsidR="00CC7336" w:rsidRDefault="00CC7336" w:rsidP="009A4198">
      <w:pPr>
        <w:jc w:val="both"/>
        <w:rPr>
          <w:rFonts w:ascii="Arial" w:hAnsi="Arial" w:cs="Arial"/>
          <w:sz w:val="20"/>
          <w:szCs w:val="20"/>
          <w:lang w:val="es-CL"/>
        </w:rPr>
      </w:pPr>
    </w:p>
    <w:p w:rsidR="00CC7336" w:rsidRDefault="00CC7336" w:rsidP="009A4198">
      <w:pPr>
        <w:jc w:val="both"/>
        <w:rPr>
          <w:rFonts w:ascii="Arial" w:hAnsi="Arial" w:cs="Arial"/>
          <w:sz w:val="20"/>
          <w:szCs w:val="20"/>
          <w:lang w:val="es-CL"/>
        </w:rPr>
      </w:pPr>
    </w:p>
    <w:p w:rsidR="00CC7336" w:rsidRDefault="00CC7336" w:rsidP="009A4198">
      <w:pPr>
        <w:jc w:val="both"/>
        <w:rPr>
          <w:rFonts w:ascii="Arial" w:hAnsi="Arial" w:cs="Arial"/>
          <w:sz w:val="20"/>
          <w:szCs w:val="20"/>
          <w:lang w:val="es-CL"/>
        </w:rPr>
      </w:pPr>
    </w:p>
    <w:p w:rsidR="00CC7336" w:rsidRDefault="00CC7336" w:rsidP="009A4198">
      <w:pPr>
        <w:jc w:val="both"/>
        <w:rPr>
          <w:rFonts w:ascii="Arial" w:hAnsi="Arial" w:cs="Arial"/>
          <w:sz w:val="20"/>
          <w:szCs w:val="20"/>
          <w:lang w:val="es-CL"/>
        </w:rPr>
      </w:pPr>
    </w:p>
    <w:p w:rsidR="008A193B" w:rsidRPr="00B70468" w:rsidRDefault="008A193B" w:rsidP="009A4198">
      <w:pPr>
        <w:pStyle w:val="Default"/>
        <w:jc w:val="center"/>
        <w:rPr>
          <w:rFonts w:ascii="Arial" w:hAnsi="Arial" w:cs="Arial"/>
          <w:b/>
        </w:rPr>
      </w:pPr>
      <w:r w:rsidRPr="00B70468">
        <w:rPr>
          <w:rFonts w:ascii="Arial" w:hAnsi="Arial" w:cs="Arial"/>
          <w:b/>
        </w:rPr>
        <w:lastRenderedPageBreak/>
        <w:t>ANEXO BA N°1</w:t>
      </w:r>
    </w:p>
    <w:p w:rsidR="008A193B" w:rsidRPr="00B70468" w:rsidRDefault="008A193B" w:rsidP="009A4198">
      <w:pPr>
        <w:pStyle w:val="Default"/>
        <w:jc w:val="center"/>
        <w:rPr>
          <w:rFonts w:ascii="Arial" w:hAnsi="Arial" w:cs="Arial"/>
          <w:b/>
        </w:rPr>
      </w:pPr>
      <w:r w:rsidRPr="00B70468">
        <w:rPr>
          <w:rFonts w:ascii="Arial" w:hAnsi="Arial" w:cs="Arial"/>
          <w:b/>
        </w:rPr>
        <w:t>FORMULARIO DE DECLARACIÓN JURADA SIMPLE</w:t>
      </w:r>
    </w:p>
    <w:p w:rsidR="008A193B" w:rsidRPr="00B70468" w:rsidRDefault="008A193B" w:rsidP="009A4198">
      <w:pPr>
        <w:autoSpaceDE w:val="0"/>
        <w:autoSpaceDN w:val="0"/>
        <w:adjustRightInd w:val="0"/>
        <w:jc w:val="both"/>
        <w:rPr>
          <w:rFonts w:ascii="Arial" w:hAnsi="Arial" w:cs="Arial"/>
          <w:b/>
        </w:rPr>
      </w:pPr>
    </w:p>
    <w:p w:rsidR="008A193B" w:rsidRPr="00B70468" w:rsidRDefault="008A193B" w:rsidP="009A4198">
      <w:pPr>
        <w:jc w:val="center"/>
        <w:rPr>
          <w:rFonts w:ascii="Arial" w:hAnsi="Arial" w:cs="Arial"/>
          <w:b/>
          <w:u w:val="single"/>
        </w:rPr>
      </w:pPr>
      <w:r w:rsidRPr="00B70468">
        <w:rPr>
          <w:rFonts w:ascii="Arial" w:hAnsi="Arial" w:cs="Arial"/>
          <w:b/>
          <w:u w:val="single"/>
        </w:rPr>
        <w:t>DECLARACIÓN JURADA SIMPLE</w:t>
      </w:r>
    </w:p>
    <w:p w:rsidR="008A193B" w:rsidRDefault="008A193B" w:rsidP="009A4198">
      <w:pPr>
        <w:ind w:left="363"/>
        <w:jc w:val="both"/>
        <w:rPr>
          <w:rFonts w:ascii="Arial" w:hAnsi="Arial" w:cs="Arial"/>
          <w:sz w:val="22"/>
          <w:szCs w:val="22"/>
        </w:rPr>
      </w:pPr>
    </w:p>
    <w:p w:rsidR="008A193B" w:rsidRDefault="008A193B" w:rsidP="009A4198">
      <w:pPr>
        <w:ind w:left="363"/>
        <w:jc w:val="both"/>
        <w:rPr>
          <w:rFonts w:ascii="Arial" w:hAnsi="Arial" w:cs="Arial"/>
          <w:sz w:val="22"/>
          <w:szCs w:val="22"/>
        </w:rPr>
      </w:pPr>
    </w:p>
    <w:p w:rsidR="008A193B" w:rsidRPr="00B70468" w:rsidRDefault="008A193B" w:rsidP="009A4198">
      <w:pPr>
        <w:ind w:left="363"/>
        <w:jc w:val="both"/>
        <w:rPr>
          <w:rFonts w:ascii="Arial" w:hAnsi="Arial" w:cs="Arial"/>
          <w:sz w:val="20"/>
          <w:szCs w:val="20"/>
        </w:rPr>
      </w:pPr>
      <w:r w:rsidRPr="00B70468">
        <w:rPr>
          <w:rFonts w:ascii="Arial" w:hAnsi="Arial" w:cs="Arial"/>
          <w:sz w:val="20"/>
          <w:szCs w:val="20"/>
        </w:rPr>
        <w:t>YO ___________________, RUT _____________, domiciliado/a en ___________, en representación de __</w:t>
      </w:r>
      <w:r>
        <w:rPr>
          <w:rFonts w:ascii="Arial" w:hAnsi="Arial" w:cs="Arial"/>
          <w:sz w:val="20"/>
          <w:szCs w:val="20"/>
        </w:rPr>
        <w:t xml:space="preserve">_________, RUT _______________ </w:t>
      </w:r>
      <w:r w:rsidRPr="00B70468">
        <w:rPr>
          <w:rFonts w:ascii="Arial" w:hAnsi="Arial" w:cs="Arial"/>
          <w:sz w:val="20"/>
          <w:szCs w:val="20"/>
        </w:rPr>
        <w:t xml:space="preserve"> declaro lo siguiente:</w:t>
      </w:r>
    </w:p>
    <w:p w:rsidR="008A193B" w:rsidRPr="00B70468" w:rsidRDefault="008A193B" w:rsidP="009A4198">
      <w:pPr>
        <w:tabs>
          <w:tab w:val="left" w:pos="1080"/>
        </w:tabs>
        <w:jc w:val="both"/>
        <w:rPr>
          <w:rFonts w:ascii="Arial" w:hAnsi="Arial" w:cs="Arial"/>
          <w:sz w:val="20"/>
          <w:szCs w:val="20"/>
        </w:rPr>
      </w:pPr>
    </w:p>
    <w:p w:rsidR="008A193B" w:rsidRPr="00B70468" w:rsidRDefault="008A193B" w:rsidP="009A4198">
      <w:pPr>
        <w:tabs>
          <w:tab w:val="left" w:pos="1080"/>
        </w:tabs>
        <w:jc w:val="both"/>
        <w:rPr>
          <w:rFonts w:ascii="Arial" w:hAnsi="Arial" w:cs="Arial"/>
          <w:sz w:val="20"/>
          <w:szCs w:val="20"/>
        </w:rPr>
      </w:pPr>
    </w:p>
    <w:p w:rsidR="008A193B" w:rsidRPr="00B70468" w:rsidRDefault="008A193B" w:rsidP="00295084">
      <w:pPr>
        <w:numPr>
          <w:ilvl w:val="0"/>
          <w:numId w:val="18"/>
        </w:numPr>
        <w:tabs>
          <w:tab w:val="clear" w:pos="360"/>
          <w:tab w:val="num" w:pos="720"/>
          <w:tab w:val="left" w:pos="1080"/>
        </w:tabs>
        <w:ind w:left="720"/>
        <w:jc w:val="both"/>
        <w:rPr>
          <w:rFonts w:ascii="Arial" w:hAnsi="Arial" w:cs="Arial"/>
          <w:sz w:val="20"/>
          <w:szCs w:val="20"/>
          <w:lang w:val="es-MX"/>
        </w:rPr>
      </w:pPr>
      <w:r w:rsidRPr="00B70468">
        <w:rPr>
          <w:rFonts w:ascii="Arial" w:hAnsi="Arial" w:cs="Arial"/>
          <w:sz w:val="20"/>
          <w:szCs w:val="20"/>
          <w:lang w:val="es-MX"/>
        </w:rPr>
        <w:t>Que no me encuentro en mora de presentar informes técnicos o rendiciones de gastos o de cumplir cualquiera de las obligaciones contraídas en virtud de una postulación anterior al Fondo para la Educación Previsional, de conformidad a lo establecido en la Ley N°20.255, el Reglamento y las respectivas Bases del concurso.</w:t>
      </w:r>
    </w:p>
    <w:p w:rsidR="008A193B" w:rsidRPr="00B70468" w:rsidRDefault="008A193B" w:rsidP="009A4198">
      <w:pPr>
        <w:tabs>
          <w:tab w:val="left" w:pos="1080"/>
        </w:tabs>
        <w:jc w:val="both"/>
        <w:rPr>
          <w:rFonts w:ascii="Arial" w:hAnsi="Arial" w:cs="Arial"/>
          <w:sz w:val="20"/>
          <w:szCs w:val="20"/>
          <w:lang w:val="es-MX"/>
        </w:rPr>
      </w:pPr>
    </w:p>
    <w:p w:rsidR="008A193B" w:rsidRPr="00B70468" w:rsidRDefault="008A193B" w:rsidP="00295084">
      <w:pPr>
        <w:numPr>
          <w:ilvl w:val="0"/>
          <w:numId w:val="18"/>
        </w:numPr>
        <w:tabs>
          <w:tab w:val="clear" w:pos="360"/>
          <w:tab w:val="num" w:pos="720"/>
          <w:tab w:val="left" w:pos="1080"/>
        </w:tabs>
        <w:ind w:left="720"/>
        <w:jc w:val="both"/>
        <w:rPr>
          <w:rFonts w:ascii="Arial" w:hAnsi="Arial" w:cs="Arial"/>
          <w:sz w:val="20"/>
          <w:szCs w:val="20"/>
          <w:lang w:val="es-MX"/>
        </w:rPr>
      </w:pPr>
      <w:r w:rsidRPr="00B70468">
        <w:rPr>
          <w:rFonts w:ascii="Arial" w:hAnsi="Arial" w:cs="Arial"/>
          <w:sz w:val="20"/>
          <w:szCs w:val="20"/>
          <w:lang w:val="es-MX"/>
        </w:rPr>
        <w:t xml:space="preserve">Que no tengo </w:t>
      </w:r>
      <w:r w:rsidRPr="00B70468">
        <w:rPr>
          <w:rFonts w:ascii="Arial" w:hAnsi="Arial" w:cs="Arial"/>
          <w:sz w:val="20"/>
          <w:szCs w:val="20"/>
        </w:rPr>
        <w:t xml:space="preserve">conflictos de intereses; esto es, no tengo vínculos de parentesco con los funcionarios Directivos de la Subsecretaría de Previsión Social de los descritos en la letra b) del artículo 54 de la Ley N° 18.575, Ley Orgánica Constitucional de Bases Generales de la Administración del Estado. </w:t>
      </w:r>
    </w:p>
    <w:p w:rsidR="008A193B" w:rsidRPr="00B70468" w:rsidRDefault="008A193B" w:rsidP="009A4198">
      <w:pPr>
        <w:tabs>
          <w:tab w:val="left" w:pos="1080"/>
        </w:tabs>
        <w:ind w:left="360"/>
        <w:jc w:val="both"/>
        <w:rPr>
          <w:rFonts w:ascii="Arial" w:hAnsi="Arial" w:cs="Arial"/>
          <w:sz w:val="20"/>
          <w:szCs w:val="20"/>
          <w:lang w:val="es-MX"/>
        </w:rPr>
      </w:pPr>
    </w:p>
    <w:p w:rsidR="008A193B" w:rsidRPr="00B70468" w:rsidRDefault="008A193B" w:rsidP="00295084">
      <w:pPr>
        <w:numPr>
          <w:ilvl w:val="0"/>
          <w:numId w:val="18"/>
        </w:numPr>
        <w:tabs>
          <w:tab w:val="clear" w:pos="360"/>
          <w:tab w:val="num" w:pos="720"/>
          <w:tab w:val="left" w:pos="1080"/>
        </w:tabs>
        <w:ind w:left="720"/>
        <w:jc w:val="both"/>
        <w:rPr>
          <w:rFonts w:ascii="Arial" w:hAnsi="Arial" w:cs="Arial"/>
          <w:sz w:val="20"/>
          <w:szCs w:val="20"/>
          <w:lang w:val="es-MX"/>
        </w:rPr>
      </w:pPr>
      <w:r w:rsidRPr="00B70468">
        <w:rPr>
          <w:rFonts w:ascii="Arial" w:hAnsi="Arial" w:cs="Arial"/>
          <w:sz w:val="20"/>
          <w:szCs w:val="20"/>
          <w:lang w:val="es-MX"/>
        </w:rPr>
        <w:t>Que autorizo a la Subsecretaría de Previsión Social para la utilización, en el marco de sus objetivos institucionales, de la información previsional relativa a los beneficiarios y cualquiera otra que resulte relevante, obtenida en la ejecución del Proyecto.</w:t>
      </w:r>
    </w:p>
    <w:p w:rsidR="008A193B" w:rsidRPr="00B70468" w:rsidRDefault="008A193B" w:rsidP="009A4198">
      <w:pPr>
        <w:tabs>
          <w:tab w:val="left" w:pos="1080"/>
        </w:tabs>
        <w:ind w:left="360"/>
        <w:jc w:val="both"/>
        <w:rPr>
          <w:rFonts w:ascii="Arial" w:hAnsi="Arial" w:cs="Arial"/>
          <w:sz w:val="20"/>
          <w:szCs w:val="20"/>
          <w:lang w:val="es-MX"/>
        </w:rPr>
      </w:pPr>
    </w:p>
    <w:p w:rsidR="008A193B" w:rsidRPr="00B70468" w:rsidRDefault="008A193B" w:rsidP="00295084">
      <w:pPr>
        <w:numPr>
          <w:ilvl w:val="0"/>
          <w:numId w:val="18"/>
        </w:numPr>
        <w:tabs>
          <w:tab w:val="clear" w:pos="360"/>
          <w:tab w:val="num" w:pos="720"/>
          <w:tab w:val="left" w:pos="1080"/>
        </w:tabs>
        <w:ind w:left="720"/>
        <w:jc w:val="both"/>
        <w:rPr>
          <w:rFonts w:ascii="Arial" w:hAnsi="Arial" w:cs="Arial"/>
          <w:sz w:val="20"/>
          <w:szCs w:val="20"/>
          <w:lang w:val="es-ES_tradnl"/>
        </w:rPr>
      </w:pPr>
      <w:r w:rsidRPr="00B70468">
        <w:rPr>
          <w:rFonts w:ascii="Arial" w:hAnsi="Arial" w:cs="Arial"/>
          <w:sz w:val="20"/>
          <w:szCs w:val="20"/>
        </w:rPr>
        <w:t>Que acepto en todas sus partes el Reglamento del Fondo para la Educación Previsional, aprobado mediante Decreto Supremo N°78, de 14 de noviembre de 2008 y de su modificación aprobada por Decreto Supremo Nº16 de fecha 17 de septiembre de 2013, del Ministerio del Trabajo y Previsión Social</w:t>
      </w:r>
      <w:r w:rsidRPr="00B70468">
        <w:rPr>
          <w:rFonts w:ascii="Arial" w:hAnsi="Arial" w:cs="Arial"/>
          <w:sz w:val="20"/>
          <w:szCs w:val="20"/>
          <w:lang w:val="es-ES_tradnl"/>
        </w:rPr>
        <w:t>.</w:t>
      </w:r>
    </w:p>
    <w:p w:rsidR="008A193B" w:rsidRPr="00B70468" w:rsidRDefault="008A193B" w:rsidP="009A4198">
      <w:pPr>
        <w:pStyle w:val="Prrafodelista"/>
        <w:rPr>
          <w:rFonts w:ascii="Arial" w:hAnsi="Arial" w:cs="Arial"/>
          <w:sz w:val="20"/>
          <w:szCs w:val="20"/>
          <w:lang w:val="es-ES_tradnl"/>
        </w:rPr>
      </w:pPr>
    </w:p>
    <w:p w:rsidR="008A193B" w:rsidRPr="00B70468" w:rsidRDefault="008A193B" w:rsidP="00295084">
      <w:pPr>
        <w:numPr>
          <w:ilvl w:val="0"/>
          <w:numId w:val="18"/>
        </w:numPr>
        <w:tabs>
          <w:tab w:val="clear" w:pos="360"/>
          <w:tab w:val="num" w:pos="720"/>
        </w:tabs>
        <w:ind w:left="720"/>
        <w:jc w:val="both"/>
        <w:rPr>
          <w:rFonts w:ascii="Arial" w:hAnsi="Arial" w:cs="Arial"/>
          <w:sz w:val="20"/>
          <w:szCs w:val="20"/>
        </w:rPr>
      </w:pPr>
      <w:r w:rsidRPr="00B70468">
        <w:rPr>
          <w:rFonts w:ascii="Arial" w:hAnsi="Arial" w:cs="Arial"/>
          <w:sz w:val="20"/>
          <w:szCs w:val="20"/>
        </w:rPr>
        <w:t xml:space="preserve">Que conozco y acepto las Bases Administrativas, Técnicas y Anexos del </w:t>
      </w:r>
      <w:r>
        <w:rPr>
          <w:rFonts w:ascii="Arial" w:hAnsi="Arial" w:cs="Arial"/>
          <w:sz w:val="20"/>
          <w:szCs w:val="20"/>
        </w:rPr>
        <w:t>Séptimo</w:t>
      </w:r>
      <w:r w:rsidRPr="00B70468">
        <w:rPr>
          <w:rFonts w:ascii="Arial" w:hAnsi="Arial" w:cs="Arial"/>
          <w:sz w:val="20"/>
          <w:szCs w:val="20"/>
        </w:rPr>
        <w:t xml:space="preserve"> Concurso, y las Modificaciones y Aclaraciones a dichas Bases emitidas por la Subsecretaría de Previsión Social</w:t>
      </w:r>
    </w:p>
    <w:p w:rsidR="008A193B" w:rsidRPr="00B70468" w:rsidRDefault="008A193B" w:rsidP="009A4198">
      <w:pPr>
        <w:tabs>
          <w:tab w:val="left" w:pos="1080"/>
        </w:tabs>
        <w:ind w:left="720"/>
        <w:jc w:val="both"/>
        <w:rPr>
          <w:rFonts w:ascii="Arial" w:hAnsi="Arial" w:cs="Arial"/>
          <w:sz w:val="20"/>
          <w:szCs w:val="20"/>
        </w:rPr>
      </w:pPr>
    </w:p>
    <w:p w:rsidR="008A193B" w:rsidRPr="00B70468" w:rsidRDefault="008A193B" w:rsidP="00295084">
      <w:pPr>
        <w:numPr>
          <w:ilvl w:val="0"/>
          <w:numId w:val="18"/>
        </w:numPr>
        <w:tabs>
          <w:tab w:val="clear" w:pos="360"/>
          <w:tab w:val="num" w:pos="720"/>
          <w:tab w:val="left" w:pos="1080"/>
        </w:tabs>
        <w:ind w:left="720"/>
        <w:jc w:val="both"/>
        <w:rPr>
          <w:rFonts w:ascii="Arial" w:hAnsi="Arial" w:cs="Arial"/>
          <w:sz w:val="20"/>
          <w:szCs w:val="20"/>
          <w:lang w:val="es-ES_tradnl"/>
        </w:rPr>
      </w:pPr>
      <w:r w:rsidRPr="00B70468">
        <w:rPr>
          <w:rFonts w:ascii="Arial" w:hAnsi="Arial" w:cs="Arial"/>
          <w:sz w:val="20"/>
          <w:szCs w:val="20"/>
          <w:lang w:val="es-ES_tradnl"/>
        </w:rPr>
        <w:t xml:space="preserve">Que antes de la suscripción del </w:t>
      </w:r>
      <w:r w:rsidRPr="00B70468">
        <w:rPr>
          <w:rFonts w:ascii="Arial" w:hAnsi="Arial" w:cs="Arial"/>
          <w:b/>
          <w:sz w:val="20"/>
          <w:szCs w:val="20"/>
          <w:lang w:val="es-ES_tradnl"/>
        </w:rPr>
        <w:t>CONVENIO DE EJECUCIÓN DEL PROYECTO</w:t>
      </w:r>
      <w:r w:rsidRPr="00B70468">
        <w:rPr>
          <w:rFonts w:ascii="Arial" w:hAnsi="Arial" w:cs="Arial"/>
          <w:sz w:val="20"/>
          <w:szCs w:val="20"/>
          <w:lang w:val="es-ES_tradnl"/>
        </w:rPr>
        <w:t xml:space="preserve"> me encontraré inscrito en el Registro Central de Colaboradores del Estado, en calidad de receptor de fondos públicos. </w:t>
      </w:r>
    </w:p>
    <w:p w:rsidR="008A193B" w:rsidRPr="00B70468" w:rsidRDefault="008A193B" w:rsidP="009A4198">
      <w:pPr>
        <w:pStyle w:val="Prrafodelista"/>
        <w:ind w:left="1080"/>
        <w:rPr>
          <w:rFonts w:ascii="Arial" w:hAnsi="Arial" w:cs="Arial"/>
          <w:sz w:val="20"/>
          <w:szCs w:val="20"/>
          <w:lang w:val="es-ES_tradnl"/>
        </w:rPr>
      </w:pPr>
    </w:p>
    <w:p w:rsidR="008A193B" w:rsidRPr="00B70468" w:rsidRDefault="008A193B" w:rsidP="00295084">
      <w:pPr>
        <w:numPr>
          <w:ilvl w:val="0"/>
          <w:numId w:val="18"/>
        </w:numPr>
        <w:tabs>
          <w:tab w:val="clear" w:pos="360"/>
          <w:tab w:val="num" w:pos="720"/>
          <w:tab w:val="left" w:pos="1080"/>
        </w:tabs>
        <w:ind w:left="720"/>
        <w:jc w:val="both"/>
        <w:rPr>
          <w:rFonts w:ascii="Arial" w:hAnsi="Arial" w:cs="Arial"/>
          <w:sz w:val="20"/>
          <w:szCs w:val="20"/>
          <w:lang w:val="es-ES_tradnl"/>
        </w:rPr>
      </w:pPr>
      <w:r w:rsidRPr="00B70468">
        <w:rPr>
          <w:rFonts w:ascii="Arial" w:hAnsi="Arial" w:cs="Arial"/>
          <w:sz w:val="20"/>
          <w:szCs w:val="20"/>
          <w:lang w:val="es-ES_tradnl"/>
        </w:rPr>
        <w:t>Que los antecedentes acompañados y la información consignada en la presente postulación son verídicos.</w:t>
      </w:r>
    </w:p>
    <w:p w:rsidR="008A193B" w:rsidRPr="00B70468" w:rsidRDefault="008A193B" w:rsidP="009A4198">
      <w:pPr>
        <w:tabs>
          <w:tab w:val="left" w:pos="1080"/>
        </w:tabs>
        <w:jc w:val="both"/>
        <w:rPr>
          <w:rFonts w:ascii="Arial" w:hAnsi="Arial" w:cs="Arial"/>
          <w:sz w:val="20"/>
          <w:szCs w:val="20"/>
          <w:lang w:val="es-MX"/>
        </w:rPr>
      </w:pPr>
    </w:p>
    <w:p w:rsidR="008A193B" w:rsidRDefault="008A193B" w:rsidP="009A4198">
      <w:pPr>
        <w:tabs>
          <w:tab w:val="left" w:pos="1080"/>
        </w:tabs>
        <w:jc w:val="both"/>
        <w:rPr>
          <w:rFonts w:ascii="Arial" w:hAnsi="Arial" w:cs="Arial"/>
          <w:sz w:val="20"/>
          <w:szCs w:val="20"/>
          <w:lang w:val="es-MX"/>
        </w:rPr>
      </w:pPr>
    </w:p>
    <w:p w:rsidR="008A193B" w:rsidRDefault="008A193B" w:rsidP="009A4198">
      <w:pPr>
        <w:tabs>
          <w:tab w:val="left" w:pos="1080"/>
        </w:tabs>
        <w:jc w:val="both"/>
        <w:rPr>
          <w:rFonts w:ascii="Arial" w:hAnsi="Arial" w:cs="Arial"/>
          <w:sz w:val="20"/>
          <w:szCs w:val="20"/>
          <w:lang w:val="es-MX"/>
        </w:rPr>
      </w:pPr>
    </w:p>
    <w:p w:rsidR="008A193B" w:rsidRDefault="008A193B" w:rsidP="009A4198">
      <w:pPr>
        <w:tabs>
          <w:tab w:val="left" w:pos="1080"/>
        </w:tabs>
        <w:jc w:val="both"/>
        <w:rPr>
          <w:rFonts w:ascii="Arial" w:hAnsi="Arial" w:cs="Arial"/>
          <w:sz w:val="20"/>
          <w:szCs w:val="20"/>
          <w:lang w:val="es-MX"/>
        </w:rPr>
      </w:pPr>
    </w:p>
    <w:p w:rsidR="008A193B" w:rsidRDefault="008A193B" w:rsidP="009A4198">
      <w:pPr>
        <w:tabs>
          <w:tab w:val="left" w:pos="1080"/>
        </w:tabs>
        <w:jc w:val="both"/>
        <w:rPr>
          <w:rFonts w:ascii="Arial" w:hAnsi="Arial" w:cs="Arial"/>
          <w:sz w:val="20"/>
          <w:szCs w:val="20"/>
          <w:lang w:val="es-MX"/>
        </w:rPr>
      </w:pPr>
    </w:p>
    <w:p w:rsidR="008A193B" w:rsidRPr="00B70468" w:rsidRDefault="008A193B" w:rsidP="009A4198">
      <w:pPr>
        <w:tabs>
          <w:tab w:val="left" w:pos="1080"/>
        </w:tabs>
        <w:jc w:val="both"/>
        <w:rPr>
          <w:rFonts w:ascii="Arial" w:hAnsi="Arial" w:cs="Arial"/>
          <w:sz w:val="20"/>
          <w:szCs w:val="20"/>
          <w:lang w:val="es-MX"/>
        </w:rPr>
      </w:pPr>
    </w:p>
    <w:p w:rsidR="008A193B" w:rsidRPr="00B70468" w:rsidRDefault="008A193B" w:rsidP="009A4198">
      <w:pPr>
        <w:tabs>
          <w:tab w:val="left" w:pos="1080"/>
        </w:tabs>
        <w:jc w:val="center"/>
        <w:rPr>
          <w:rFonts w:ascii="Arial" w:hAnsi="Arial" w:cs="Arial"/>
          <w:b/>
          <w:sz w:val="20"/>
          <w:szCs w:val="20"/>
          <w:lang w:val="es-MX"/>
        </w:rPr>
      </w:pPr>
      <w:r w:rsidRPr="00B70468">
        <w:rPr>
          <w:rFonts w:ascii="Arial" w:hAnsi="Arial" w:cs="Arial"/>
          <w:b/>
          <w:sz w:val="20"/>
          <w:szCs w:val="20"/>
          <w:lang w:val="es-MX"/>
        </w:rPr>
        <w:t>NOMBRE – FIRMA - RUT</w:t>
      </w:r>
    </w:p>
    <w:p w:rsidR="008A193B" w:rsidRPr="00B70468" w:rsidRDefault="008A193B" w:rsidP="009A4198">
      <w:pPr>
        <w:tabs>
          <w:tab w:val="left" w:pos="1080"/>
        </w:tabs>
        <w:jc w:val="both"/>
        <w:rPr>
          <w:rFonts w:ascii="Arial" w:hAnsi="Arial" w:cs="Arial"/>
          <w:sz w:val="20"/>
          <w:szCs w:val="20"/>
          <w:lang w:val="es-MX"/>
        </w:rPr>
      </w:pPr>
    </w:p>
    <w:p w:rsidR="008A193B" w:rsidRPr="00B70468" w:rsidRDefault="008A193B" w:rsidP="009A4198">
      <w:pPr>
        <w:ind w:firstLine="360"/>
        <w:rPr>
          <w:rFonts w:ascii="Arial" w:hAnsi="Arial" w:cs="Arial"/>
          <w:b/>
          <w:sz w:val="20"/>
          <w:szCs w:val="20"/>
        </w:rPr>
      </w:pPr>
    </w:p>
    <w:p w:rsidR="008A193B" w:rsidRPr="00B70468" w:rsidRDefault="008A193B" w:rsidP="009A4198">
      <w:pPr>
        <w:ind w:firstLine="360"/>
        <w:rPr>
          <w:rFonts w:ascii="Arial" w:hAnsi="Arial" w:cs="Arial"/>
          <w:b/>
          <w:sz w:val="20"/>
          <w:szCs w:val="20"/>
        </w:rPr>
      </w:pPr>
    </w:p>
    <w:p w:rsidR="008A193B" w:rsidRDefault="008A193B" w:rsidP="009A4198">
      <w:pPr>
        <w:ind w:firstLine="360"/>
        <w:rPr>
          <w:rFonts w:ascii="Arial" w:hAnsi="Arial" w:cs="Arial"/>
          <w:b/>
          <w:sz w:val="20"/>
          <w:szCs w:val="20"/>
        </w:rPr>
      </w:pPr>
    </w:p>
    <w:p w:rsidR="008A193B" w:rsidRDefault="008A193B" w:rsidP="009A4198">
      <w:pPr>
        <w:ind w:firstLine="360"/>
        <w:rPr>
          <w:rFonts w:ascii="Arial" w:hAnsi="Arial" w:cs="Arial"/>
          <w:b/>
          <w:sz w:val="20"/>
          <w:szCs w:val="20"/>
        </w:rPr>
      </w:pPr>
    </w:p>
    <w:p w:rsidR="008A193B" w:rsidRPr="00B70468" w:rsidRDefault="008A193B" w:rsidP="009A4198">
      <w:pPr>
        <w:ind w:firstLine="360"/>
        <w:rPr>
          <w:rFonts w:ascii="Arial" w:hAnsi="Arial" w:cs="Arial"/>
          <w:b/>
          <w:sz w:val="20"/>
          <w:szCs w:val="20"/>
        </w:rPr>
      </w:pPr>
    </w:p>
    <w:p w:rsidR="008A193B" w:rsidRPr="00B70468" w:rsidRDefault="000333A3" w:rsidP="009A4198">
      <w:pPr>
        <w:ind w:firstLine="360"/>
        <w:rPr>
          <w:rFonts w:ascii="Arial" w:hAnsi="Arial" w:cs="Arial"/>
          <w:sz w:val="20"/>
          <w:szCs w:val="20"/>
        </w:rPr>
      </w:pPr>
      <w:r>
        <w:rPr>
          <w:rFonts w:ascii="Arial" w:hAnsi="Arial" w:cs="Arial"/>
          <w:b/>
          <w:sz w:val="20"/>
          <w:szCs w:val="20"/>
        </w:rPr>
        <w:t>En …………………., a</w:t>
      </w:r>
      <w:r w:rsidR="008A193B" w:rsidRPr="00B70468">
        <w:rPr>
          <w:rFonts w:ascii="Arial" w:hAnsi="Arial" w:cs="Arial"/>
          <w:b/>
          <w:sz w:val="20"/>
          <w:szCs w:val="20"/>
        </w:rPr>
        <w:t xml:space="preserve"> …</w:t>
      </w:r>
      <w:proofErr w:type="gramStart"/>
      <w:r w:rsidR="008A193B" w:rsidRPr="00B70468">
        <w:rPr>
          <w:rFonts w:ascii="Arial" w:hAnsi="Arial" w:cs="Arial"/>
          <w:b/>
          <w:sz w:val="20"/>
          <w:szCs w:val="20"/>
        </w:rPr>
        <w:t>..</w:t>
      </w:r>
      <w:proofErr w:type="gramEnd"/>
      <w:r w:rsidR="008A193B" w:rsidRPr="00B70468">
        <w:rPr>
          <w:rFonts w:ascii="Arial" w:hAnsi="Arial" w:cs="Arial"/>
          <w:b/>
          <w:sz w:val="20"/>
          <w:szCs w:val="20"/>
        </w:rPr>
        <w:t xml:space="preserve"> </w:t>
      </w:r>
      <w:proofErr w:type="gramStart"/>
      <w:r w:rsidR="008A193B" w:rsidRPr="00B70468">
        <w:rPr>
          <w:rFonts w:ascii="Arial" w:hAnsi="Arial" w:cs="Arial"/>
          <w:b/>
          <w:sz w:val="20"/>
          <w:szCs w:val="20"/>
        </w:rPr>
        <w:t>de</w:t>
      </w:r>
      <w:proofErr w:type="gramEnd"/>
      <w:r w:rsidR="008A193B" w:rsidRPr="00B70468">
        <w:rPr>
          <w:rFonts w:ascii="Arial" w:hAnsi="Arial" w:cs="Arial"/>
          <w:b/>
          <w:sz w:val="20"/>
          <w:szCs w:val="20"/>
        </w:rPr>
        <w:t xml:space="preserve"> …</w:t>
      </w:r>
      <w:r w:rsidR="003145D5">
        <w:rPr>
          <w:rFonts w:ascii="Arial" w:hAnsi="Arial" w:cs="Arial"/>
          <w:b/>
          <w:sz w:val="20"/>
          <w:szCs w:val="20"/>
        </w:rPr>
        <w:t>……..</w:t>
      </w:r>
      <w:r w:rsidR="008A193B" w:rsidRPr="00B70468">
        <w:rPr>
          <w:rFonts w:ascii="Arial" w:hAnsi="Arial" w:cs="Arial"/>
          <w:b/>
          <w:sz w:val="20"/>
          <w:szCs w:val="20"/>
        </w:rPr>
        <w:t xml:space="preserve"> de  201</w:t>
      </w:r>
      <w:r w:rsidR="008A193B">
        <w:rPr>
          <w:rFonts w:ascii="Arial" w:hAnsi="Arial" w:cs="Arial"/>
          <w:b/>
          <w:sz w:val="20"/>
          <w:szCs w:val="20"/>
        </w:rPr>
        <w:t>5</w:t>
      </w:r>
      <w:r w:rsidR="008A193B" w:rsidRPr="00B70468">
        <w:rPr>
          <w:rFonts w:ascii="Arial" w:hAnsi="Arial" w:cs="Arial"/>
          <w:b/>
          <w:sz w:val="20"/>
          <w:szCs w:val="20"/>
        </w:rPr>
        <w:t>.</w:t>
      </w:r>
      <w:r w:rsidR="008A193B" w:rsidRPr="00B70468">
        <w:rPr>
          <w:rFonts w:ascii="Arial" w:hAnsi="Arial" w:cs="Arial"/>
          <w:b/>
          <w:sz w:val="20"/>
          <w:szCs w:val="20"/>
        </w:rPr>
        <w:tab/>
      </w:r>
      <w:r w:rsidR="008A193B" w:rsidRPr="00B70468">
        <w:rPr>
          <w:rFonts w:ascii="Arial" w:hAnsi="Arial" w:cs="Arial"/>
          <w:b/>
          <w:sz w:val="20"/>
          <w:szCs w:val="20"/>
        </w:rPr>
        <w:tab/>
      </w:r>
      <w:r w:rsidR="008A193B" w:rsidRPr="00B70468">
        <w:rPr>
          <w:rFonts w:ascii="Arial" w:hAnsi="Arial" w:cs="Arial"/>
          <w:b/>
          <w:sz w:val="20"/>
          <w:szCs w:val="20"/>
        </w:rPr>
        <w:tab/>
      </w:r>
    </w:p>
    <w:p w:rsidR="008A193B" w:rsidRDefault="008A193B" w:rsidP="009A4198">
      <w:pPr>
        <w:autoSpaceDE w:val="0"/>
        <w:autoSpaceDN w:val="0"/>
        <w:adjustRightInd w:val="0"/>
        <w:jc w:val="center"/>
        <w:rPr>
          <w:rFonts w:ascii="Arial" w:hAnsi="Arial" w:cs="Arial"/>
          <w:b/>
          <w:sz w:val="22"/>
          <w:szCs w:val="22"/>
        </w:rPr>
      </w:pPr>
    </w:p>
    <w:p w:rsidR="008A193B" w:rsidRDefault="008A193B" w:rsidP="009A4198">
      <w:pPr>
        <w:autoSpaceDE w:val="0"/>
        <w:autoSpaceDN w:val="0"/>
        <w:adjustRightInd w:val="0"/>
        <w:jc w:val="center"/>
        <w:rPr>
          <w:rFonts w:ascii="Arial" w:hAnsi="Arial" w:cs="Arial"/>
          <w:b/>
          <w:sz w:val="22"/>
          <w:szCs w:val="22"/>
        </w:rPr>
      </w:pPr>
    </w:p>
    <w:p w:rsidR="008A193B" w:rsidRDefault="008A193B" w:rsidP="009A4198">
      <w:pPr>
        <w:autoSpaceDE w:val="0"/>
        <w:autoSpaceDN w:val="0"/>
        <w:adjustRightInd w:val="0"/>
        <w:jc w:val="center"/>
        <w:rPr>
          <w:rFonts w:ascii="Arial" w:hAnsi="Arial" w:cs="Arial"/>
          <w:b/>
          <w:sz w:val="22"/>
          <w:szCs w:val="22"/>
        </w:rPr>
      </w:pPr>
    </w:p>
    <w:p w:rsidR="008A193B" w:rsidRDefault="008A193B" w:rsidP="009A4198">
      <w:pPr>
        <w:autoSpaceDE w:val="0"/>
        <w:autoSpaceDN w:val="0"/>
        <w:adjustRightInd w:val="0"/>
        <w:jc w:val="center"/>
        <w:rPr>
          <w:rFonts w:ascii="Arial" w:hAnsi="Arial" w:cs="Arial"/>
          <w:b/>
          <w:sz w:val="22"/>
          <w:szCs w:val="22"/>
        </w:rPr>
      </w:pPr>
    </w:p>
    <w:p w:rsidR="008A193B" w:rsidRDefault="008A193B" w:rsidP="009A4198">
      <w:pPr>
        <w:autoSpaceDE w:val="0"/>
        <w:autoSpaceDN w:val="0"/>
        <w:adjustRightInd w:val="0"/>
        <w:jc w:val="center"/>
        <w:rPr>
          <w:rFonts w:ascii="Arial" w:hAnsi="Arial" w:cs="Arial"/>
          <w:b/>
          <w:sz w:val="22"/>
          <w:szCs w:val="22"/>
        </w:rPr>
      </w:pPr>
    </w:p>
    <w:p w:rsidR="008A193B" w:rsidRDefault="008A193B" w:rsidP="009A4198">
      <w:pPr>
        <w:autoSpaceDE w:val="0"/>
        <w:autoSpaceDN w:val="0"/>
        <w:adjustRightInd w:val="0"/>
        <w:jc w:val="center"/>
        <w:rPr>
          <w:rFonts w:ascii="Arial" w:hAnsi="Arial" w:cs="Arial"/>
          <w:b/>
          <w:sz w:val="22"/>
          <w:szCs w:val="22"/>
        </w:rPr>
      </w:pPr>
    </w:p>
    <w:p w:rsidR="00CC7336" w:rsidRDefault="00CC7336" w:rsidP="009A4198">
      <w:pPr>
        <w:autoSpaceDE w:val="0"/>
        <w:autoSpaceDN w:val="0"/>
        <w:adjustRightInd w:val="0"/>
        <w:jc w:val="center"/>
        <w:rPr>
          <w:rFonts w:ascii="Arial" w:hAnsi="Arial" w:cs="Arial"/>
          <w:b/>
          <w:sz w:val="22"/>
          <w:szCs w:val="22"/>
        </w:rPr>
      </w:pPr>
    </w:p>
    <w:p w:rsidR="008A193B" w:rsidRDefault="008A193B" w:rsidP="009A4198">
      <w:pPr>
        <w:autoSpaceDE w:val="0"/>
        <w:autoSpaceDN w:val="0"/>
        <w:adjustRightInd w:val="0"/>
        <w:jc w:val="center"/>
        <w:rPr>
          <w:rFonts w:ascii="Arial" w:hAnsi="Arial" w:cs="Arial"/>
          <w:b/>
          <w:sz w:val="22"/>
          <w:szCs w:val="22"/>
        </w:rPr>
      </w:pPr>
    </w:p>
    <w:p w:rsidR="008A193B" w:rsidRDefault="008A193B" w:rsidP="009A4198">
      <w:pPr>
        <w:autoSpaceDE w:val="0"/>
        <w:autoSpaceDN w:val="0"/>
        <w:adjustRightInd w:val="0"/>
        <w:jc w:val="center"/>
        <w:rPr>
          <w:rFonts w:ascii="Arial" w:hAnsi="Arial" w:cs="Arial"/>
          <w:b/>
          <w:sz w:val="22"/>
          <w:szCs w:val="22"/>
        </w:rPr>
      </w:pPr>
    </w:p>
    <w:p w:rsidR="008A193B" w:rsidRDefault="008A193B" w:rsidP="009A4198">
      <w:pPr>
        <w:autoSpaceDE w:val="0"/>
        <w:autoSpaceDN w:val="0"/>
        <w:adjustRightInd w:val="0"/>
        <w:jc w:val="center"/>
        <w:rPr>
          <w:rFonts w:ascii="Arial" w:hAnsi="Arial" w:cs="Arial"/>
          <w:b/>
          <w:sz w:val="22"/>
          <w:szCs w:val="22"/>
        </w:rPr>
      </w:pPr>
    </w:p>
    <w:p w:rsidR="008A193B" w:rsidRPr="002420EC" w:rsidRDefault="008A193B" w:rsidP="009A4198">
      <w:pPr>
        <w:autoSpaceDE w:val="0"/>
        <w:autoSpaceDN w:val="0"/>
        <w:adjustRightInd w:val="0"/>
        <w:jc w:val="center"/>
        <w:rPr>
          <w:rFonts w:ascii="Arial" w:hAnsi="Arial" w:cs="Arial"/>
          <w:b/>
        </w:rPr>
      </w:pPr>
      <w:r w:rsidRPr="002420EC">
        <w:rPr>
          <w:rFonts w:ascii="Arial" w:hAnsi="Arial" w:cs="Arial"/>
          <w:b/>
        </w:rPr>
        <w:lastRenderedPageBreak/>
        <w:t>ANEXO BA N°2</w:t>
      </w:r>
    </w:p>
    <w:p w:rsidR="008A193B" w:rsidRPr="002420EC" w:rsidRDefault="008A193B" w:rsidP="009A4198">
      <w:pPr>
        <w:autoSpaceDE w:val="0"/>
        <w:autoSpaceDN w:val="0"/>
        <w:adjustRightInd w:val="0"/>
        <w:jc w:val="center"/>
        <w:rPr>
          <w:rFonts w:ascii="Arial" w:hAnsi="Arial" w:cs="Arial"/>
          <w:b/>
        </w:rPr>
      </w:pPr>
      <w:r w:rsidRPr="002420EC">
        <w:rPr>
          <w:rFonts w:ascii="Arial" w:hAnsi="Arial" w:cs="Arial"/>
          <w:b/>
        </w:rPr>
        <w:t xml:space="preserve">DECLARACIÓN JURADA </w:t>
      </w:r>
    </w:p>
    <w:p w:rsidR="008A193B" w:rsidRPr="002420EC" w:rsidRDefault="008A193B" w:rsidP="009A4198">
      <w:pPr>
        <w:autoSpaceDE w:val="0"/>
        <w:autoSpaceDN w:val="0"/>
        <w:adjustRightInd w:val="0"/>
        <w:jc w:val="center"/>
        <w:rPr>
          <w:rFonts w:ascii="Arial" w:hAnsi="Arial" w:cs="Arial"/>
          <w:b/>
        </w:rPr>
      </w:pPr>
      <w:r w:rsidRPr="002420EC">
        <w:rPr>
          <w:rFonts w:ascii="Arial" w:hAnsi="Arial" w:cs="Arial"/>
          <w:b/>
        </w:rPr>
        <w:t>CUMPLIMIENTO DE OBLIGACIONES LABORALES Y PREVISIONALES</w:t>
      </w:r>
    </w:p>
    <w:p w:rsidR="008A193B" w:rsidRDefault="008A193B" w:rsidP="009A4198">
      <w:pPr>
        <w:autoSpaceDE w:val="0"/>
        <w:autoSpaceDN w:val="0"/>
        <w:adjustRightInd w:val="0"/>
        <w:jc w:val="both"/>
        <w:rPr>
          <w:rFonts w:ascii="Arial" w:hAnsi="Arial" w:cs="Arial"/>
          <w:color w:val="FF0000"/>
          <w:highlight w:val="yellow"/>
        </w:rPr>
      </w:pPr>
    </w:p>
    <w:p w:rsidR="008A193B" w:rsidRPr="002420EC" w:rsidRDefault="008A193B" w:rsidP="009A4198">
      <w:pPr>
        <w:autoSpaceDE w:val="0"/>
        <w:autoSpaceDN w:val="0"/>
        <w:adjustRightInd w:val="0"/>
        <w:jc w:val="both"/>
        <w:rPr>
          <w:rFonts w:ascii="Arial" w:hAnsi="Arial" w:cs="Arial"/>
          <w:color w:val="FF0000"/>
          <w:highlight w:val="yellow"/>
        </w:rPr>
      </w:pPr>
    </w:p>
    <w:p w:rsidR="008A193B" w:rsidRPr="002420EC" w:rsidRDefault="008A193B" w:rsidP="009A4198">
      <w:pPr>
        <w:jc w:val="center"/>
        <w:rPr>
          <w:rFonts w:ascii="Arial" w:hAnsi="Arial" w:cs="Arial"/>
          <w:b/>
          <w:u w:val="single"/>
        </w:rPr>
      </w:pPr>
      <w:r w:rsidRPr="002420EC">
        <w:rPr>
          <w:rFonts w:ascii="Arial" w:hAnsi="Arial" w:cs="Arial"/>
          <w:b/>
          <w:u w:val="single"/>
        </w:rPr>
        <w:t>DECLARACIÓN JURADA</w:t>
      </w:r>
    </w:p>
    <w:p w:rsidR="008A193B" w:rsidRPr="002420EC" w:rsidRDefault="008A193B" w:rsidP="009A4198">
      <w:pPr>
        <w:jc w:val="both"/>
        <w:rPr>
          <w:rFonts w:ascii="Arial" w:hAnsi="Arial" w:cs="Arial"/>
          <w:u w:val="single"/>
        </w:rPr>
      </w:pPr>
    </w:p>
    <w:p w:rsidR="008A193B" w:rsidRPr="002420EC" w:rsidRDefault="008A193B" w:rsidP="009A4198">
      <w:pPr>
        <w:jc w:val="both"/>
        <w:rPr>
          <w:rFonts w:ascii="Arial" w:hAnsi="Arial" w:cs="Arial"/>
          <w:u w:val="single"/>
        </w:rPr>
      </w:pPr>
    </w:p>
    <w:p w:rsidR="008A193B" w:rsidRPr="00032C32" w:rsidRDefault="008A193B" w:rsidP="00032C32">
      <w:pPr>
        <w:jc w:val="center"/>
        <w:rPr>
          <w:rFonts w:ascii="Arial" w:hAnsi="Arial" w:cs="Arial"/>
        </w:rPr>
      </w:pPr>
      <w:r>
        <w:rPr>
          <w:rFonts w:ascii="Arial" w:hAnsi="Arial" w:cs="Arial"/>
        </w:rPr>
        <w:t>(</w:t>
      </w:r>
      <w:r w:rsidRPr="00032C32">
        <w:rPr>
          <w:rFonts w:ascii="Arial" w:hAnsi="Arial" w:cs="Arial"/>
        </w:rPr>
        <w:t>LA PRESENTE DECLARACIÓN DEBE SER SUSCRITA ANTE NOTARIO PÚBLICO O MINISTRO DE FE COMPETENTE</w:t>
      </w:r>
      <w:r>
        <w:rPr>
          <w:rFonts w:ascii="Arial" w:hAnsi="Arial" w:cs="Arial"/>
        </w:rPr>
        <w:t>)</w:t>
      </w:r>
    </w:p>
    <w:p w:rsidR="008A193B" w:rsidRDefault="008A193B" w:rsidP="009A4198">
      <w:pPr>
        <w:ind w:left="363"/>
        <w:jc w:val="both"/>
        <w:rPr>
          <w:rFonts w:ascii="Arial" w:hAnsi="Arial" w:cs="Arial"/>
          <w:b/>
          <w:sz w:val="22"/>
          <w:szCs w:val="22"/>
        </w:rPr>
      </w:pPr>
    </w:p>
    <w:p w:rsidR="008A193B" w:rsidRDefault="008A193B" w:rsidP="009A4198">
      <w:pPr>
        <w:ind w:left="363"/>
        <w:jc w:val="both"/>
        <w:rPr>
          <w:rFonts w:ascii="Arial" w:hAnsi="Arial" w:cs="Arial"/>
          <w:sz w:val="22"/>
          <w:szCs w:val="22"/>
        </w:rPr>
      </w:pPr>
    </w:p>
    <w:p w:rsidR="008A193B" w:rsidRDefault="008A193B" w:rsidP="009A4198">
      <w:pPr>
        <w:ind w:left="363"/>
        <w:jc w:val="both"/>
        <w:rPr>
          <w:rFonts w:ascii="Arial" w:hAnsi="Arial" w:cs="Arial"/>
          <w:sz w:val="22"/>
          <w:szCs w:val="22"/>
        </w:rPr>
      </w:pPr>
    </w:p>
    <w:p w:rsidR="008A193B" w:rsidRPr="002420EC" w:rsidRDefault="008A193B" w:rsidP="009A4198">
      <w:pPr>
        <w:ind w:left="363"/>
        <w:jc w:val="both"/>
        <w:rPr>
          <w:rFonts w:ascii="Arial" w:hAnsi="Arial" w:cs="Arial"/>
          <w:sz w:val="20"/>
          <w:szCs w:val="20"/>
        </w:rPr>
      </w:pPr>
    </w:p>
    <w:p w:rsidR="008A193B" w:rsidRPr="002420EC" w:rsidRDefault="008A193B" w:rsidP="009A4198">
      <w:pPr>
        <w:ind w:left="363"/>
        <w:jc w:val="both"/>
        <w:rPr>
          <w:rFonts w:ascii="Arial" w:hAnsi="Arial" w:cs="Arial"/>
          <w:sz w:val="20"/>
          <w:szCs w:val="20"/>
        </w:rPr>
      </w:pPr>
    </w:p>
    <w:p w:rsidR="008A193B" w:rsidRPr="002420EC" w:rsidRDefault="008A193B" w:rsidP="009A4198">
      <w:pPr>
        <w:ind w:left="363"/>
        <w:jc w:val="both"/>
        <w:rPr>
          <w:rFonts w:ascii="Arial" w:hAnsi="Arial" w:cs="Arial"/>
          <w:sz w:val="20"/>
          <w:szCs w:val="20"/>
        </w:rPr>
      </w:pPr>
      <w:r w:rsidRPr="002420EC">
        <w:rPr>
          <w:rFonts w:ascii="Arial" w:hAnsi="Arial" w:cs="Arial"/>
          <w:sz w:val="20"/>
          <w:szCs w:val="20"/>
        </w:rPr>
        <w:t>YO ___________________, Rut _____________, domiciliado/a en ___________, en representación de __</w:t>
      </w:r>
      <w:r>
        <w:rPr>
          <w:rFonts w:ascii="Arial" w:hAnsi="Arial" w:cs="Arial"/>
          <w:sz w:val="20"/>
          <w:szCs w:val="20"/>
        </w:rPr>
        <w:t xml:space="preserve">_________, RUT _______________ </w:t>
      </w:r>
      <w:r w:rsidRPr="002420EC">
        <w:rPr>
          <w:rFonts w:ascii="Arial" w:hAnsi="Arial" w:cs="Arial"/>
          <w:sz w:val="20"/>
          <w:szCs w:val="20"/>
        </w:rPr>
        <w:t xml:space="preserve"> declaro lo siguiente:</w:t>
      </w:r>
    </w:p>
    <w:p w:rsidR="008A193B" w:rsidRPr="002420EC" w:rsidRDefault="008A193B" w:rsidP="009A4198">
      <w:pPr>
        <w:tabs>
          <w:tab w:val="left" w:pos="1080"/>
        </w:tabs>
        <w:jc w:val="both"/>
        <w:rPr>
          <w:rFonts w:ascii="Arial" w:hAnsi="Arial" w:cs="Arial"/>
          <w:sz w:val="20"/>
          <w:szCs w:val="20"/>
        </w:rPr>
      </w:pPr>
    </w:p>
    <w:p w:rsidR="008A193B" w:rsidRPr="002420EC" w:rsidRDefault="008A193B" w:rsidP="009A4198">
      <w:pPr>
        <w:tabs>
          <w:tab w:val="left" w:pos="1080"/>
        </w:tabs>
        <w:jc w:val="both"/>
        <w:rPr>
          <w:rFonts w:ascii="Arial" w:hAnsi="Arial" w:cs="Arial"/>
          <w:sz w:val="20"/>
          <w:szCs w:val="20"/>
          <w:lang w:val="es-MX"/>
        </w:rPr>
      </w:pPr>
    </w:p>
    <w:p w:rsidR="008A193B" w:rsidRPr="002420EC" w:rsidRDefault="008A193B" w:rsidP="009A4198">
      <w:pPr>
        <w:tabs>
          <w:tab w:val="left" w:pos="1080"/>
        </w:tabs>
        <w:ind w:left="363"/>
        <w:jc w:val="both"/>
        <w:rPr>
          <w:rFonts w:ascii="Arial" w:hAnsi="Arial" w:cs="Arial"/>
          <w:sz w:val="20"/>
          <w:szCs w:val="20"/>
          <w:lang w:val="es-MX"/>
        </w:rPr>
      </w:pPr>
      <w:r w:rsidRPr="002420EC">
        <w:rPr>
          <w:rFonts w:ascii="Arial" w:hAnsi="Arial" w:cs="Arial"/>
          <w:sz w:val="20"/>
          <w:szCs w:val="20"/>
          <w:lang w:val="es-MX"/>
        </w:rPr>
        <w:t xml:space="preserve">Que </w:t>
      </w:r>
      <w:r w:rsidRPr="002420EC">
        <w:rPr>
          <w:rFonts w:ascii="Arial" w:hAnsi="Arial" w:cs="Arial"/>
          <w:sz w:val="20"/>
          <w:szCs w:val="20"/>
          <w:lang w:val="es-ES_tradnl"/>
        </w:rPr>
        <w:t>he dado cumplimiento a mis obligaciones laborales y previsionales, y que no he sido condenado ni multado por prácticas antisindicales o infracción a los derechos fundamentales del trabajador, dentro de los dos años anteriores a la fecha de presentación del Proyecto.</w:t>
      </w:r>
    </w:p>
    <w:p w:rsidR="008A193B" w:rsidRPr="002420EC" w:rsidRDefault="008A193B" w:rsidP="009A4198">
      <w:pPr>
        <w:tabs>
          <w:tab w:val="left" w:pos="1080"/>
        </w:tabs>
        <w:jc w:val="both"/>
        <w:rPr>
          <w:rFonts w:ascii="Arial" w:hAnsi="Arial" w:cs="Arial"/>
          <w:sz w:val="20"/>
          <w:szCs w:val="20"/>
          <w:lang w:val="es-MX"/>
        </w:rPr>
      </w:pPr>
    </w:p>
    <w:p w:rsidR="008A193B" w:rsidRPr="002420EC" w:rsidRDefault="008A193B" w:rsidP="009A4198">
      <w:pPr>
        <w:tabs>
          <w:tab w:val="left" w:pos="1080"/>
        </w:tabs>
        <w:jc w:val="both"/>
        <w:rPr>
          <w:rFonts w:ascii="Arial" w:hAnsi="Arial" w:cs="Arial"/>
          <w:sz w:val="20"/>
          <w:szCs w:val="20"/>
          <w:lang w:val="es-MX"/>
        </w:rPr>
      </w:pPr>
    </w:p>
    <w:p w:rsidR="008A193B" w:rsidRPr="002420EC" w:rsidRDefault="008A193B" w:rsidP="009A4198">
      <w:pPr>
        <w:tabs>
          <w:tab w:val="left" w:pos="1080"/>
        </w:tabs>
        <w:jc w:val="both"/>
        <w:rPr>
          <w:rFonts w:ascii="Arial" w:hAnsi="Arial" w:cs="Arial"/>
          <w:sz w:val="20"/>
          <w:szCs w:val="20"/>
          <w:lang w:val="es-MX"/>
        </w:rPr>
      </w:pPr>
    </w:p>
    <w:p w:rsidR="008A193B" w:rsidRPr="002420EC" w:rsidRDefault="008A193B" w:rsidP="009A4198">
      <w:pPr>
        <w:tabs>
          <w:tab w:val="left" w:pos="1080"/>
        </w:tabs>
        <w:jc w:val="both"/>
        <w:rPr>
          <w:rFonts w:ascii="Arial" w:hAnsi="Arial" w:cs="Arial"/>
          <w:sz w:val="20"/>
          <w:szCs w:val="20"/>
          <w:lang w:val="es-MX"/>
        </w:rPr>
      </w:pPr>
    </w:p>
    <w:p w:rsidR="008A193B" w:rsidRPr="002420EC" w:rsidRDefault="008A193B" w:rsidP="009A4198">
      <w:pPr>
        <w:tabs>
          <w:tab w:val="left" w:pos="1080"/>
        </w:tabs>
        <w:jc w:val="both"/>
        <w:rPr>
          <w:rFonts w:ascii="Arial" w:hAnsi="Arial" w:cs="Arial"/>
          <w:sz w:val="20"/>
          <w:szCs w:val="20"/>
          <w:lang w:val="es-MX"/>
        </w:rPr>
      </w:pPr>
    </w:p>
    <w:p w:rsidR="008A193B" w:rsidRPr="002420EC" w:rsidRDefault="008A193B" w:rsidP="009A4198">
      <w:pPr>
        <w:tabs>
          <w:tab w:val="left" w:pos="1080"/>
        </w:tabs>
        <w:jc w:val="both"/>
        <w:rPr>
          <w:rFonts w:ascii="Arial" w:hAnsi="Arial" w:cs="Arial"/>
          <w:sz w:val="20"/>
          <w:szCs w:val="20"/>
          <w:lang w:val="es-MX"/>
        </w:rPr>
      </w:pPr>
    </w:p>
    <w:p w:rsidR="008A193B" w:rsidRPr="002420EC" w:rsidRDefault="008A193B" w:rsidP="009A4198">
      <w:pPr>
        <w:tabs>
          <w:tab w:val="left" w:pos="1080"/>
        </w:tabs>
        <w:jc w:val="both"/>
        <w:rPr>
          <w:rFonts w:ascii="Arial" w:hAnsi="Arial" w:cs="Arial"/>
          <w:sz w:val="20"/>
          <w:szCs w:val="20"/>
          <w:lang w:val="es-MX"/>
        </w:rPr>
      </w:pPr>
    </w:p>
    <w:p w:rsidR="008A193B" w:rsidRPr="002420EC" w:rsidRDefault="008A193B" w:rsidP="009A4198">
      <w:pPr>
        <w:tabs>
          <w:tab w:val="left" w:pos="1080"/>
        </w:tabs>
        <w:jc w:val="both"/>
        <w:rPr>
          <w:rFonts w:ascii="Arial" w:hAnsi="Arial" w:cs="Arial"/>
          <w:sz w:val="20"/>
          <w:szCs w:val="20"/>
          <w:lang w:val="es-MX"/>
        </w:rPr>
      </w:pPr>
    </w:p>
    <w:p w:rsidR="008A193B" w:rsidRPr="002420EC" w:rsidRDefault="008A193B" w:rsidP="009A4198">
      <w:pPr>
        <w:tabs>
          <w:tab w:val="left" w:pos="1080"/>
        </w:tabs>
        <w:jc w:val="center"/>
        <w:rPr>
          <w:rFonts w:ascii="Arial" w:hAnsi="Arial" w:cs="Arial"/>
          <w:b/>
          <w:sz w:val="20"/>
          <w:szCs w:val="20"/>
          <w:lang w:val="es-MX"/>
        </w:rPr>
      </w:pPr>
      <w:r w:rsidRPr="002420EC">
        <w:rPr>
          <w:rFonts w:ascii="Arial" w:hAnsi="Arial" w:cs="Arial"/>
          <w:b/>
          <w:sz w:val="20"/>
          <w:szCs w:val="20"/>
          <w:lang w:val="es-MX"/>
        </w:rPr>
        <w:t>NOMBRE Y FIRMA</w:t>
      </w:r>
    </w:p>
    <w:p w:rsidR="008A193B" w:rsidRPr="002420EC" w:rsidRDefault="008A193B" w:rsidP="009A4198">
      <w:pPr>
        <w:tabs>
          <w:tab w:val="left" w:pos="1080"/>
        </w:tabs>
        <w:jc w:val="both"/>
        <w:rPr>
          <w:rFonts w:ascii="Arial" w:hAnsi="Arial" w:cs="Arial"/>
          <w:sz w:val="20"/>
          <w:szCs w:val="20"/>
          <w:lang w:val="es-MX"/>
        </w:rPr>
      </w:pPr>
    </w:p>
    <w:p w:rsidR="008A193B" w:rsidRPr="002420EC" w:rsidRDefault="008A193B" w:rsidP="009A4198">
      <w:pPr>
        <w:tabs>
          <w:tab w:val="left" w:pos="1080"/>
        </w:tabs>
        <w:jc w:val="both"/>
        <w:rPr>
          <w:rFonts w:ascii="Arial" w:hAnsi="Arial" w:cs="Arial"/>
          <w:sz w:val="20"/>
          <w:szCs w:val="20"/>
          <w:lang w:val="es-MX"/>
        </w:rPr>
      </w:pPr>
    </w:p>
    <w:p w:rsidR="008A193B" w:rsidRPr="002420EC" w:rsidRDefault="008A193B" w:rsidP="009A4198">
      <w:pPr>
        <w:ind w:firstLine="360"/>
        <w:rPr>
          <w:rFonts w:ascii="Arial" w:hAnsi="Arial" w:cs="Arial"/>
          <w:b/>
          <w:sz w:val="20"/>
          <w:szCs w:val="20"/>
        </w:rPr>
      </w:pPr>
    </w:p>
    <w:p w:rsidR="008A193B" w:rsidRPr="002420EC" w:rsidRDefault="000333A3" w:rsidP="009A4198">
      <w:pPr>
        <w:autoSpaceDE w:val="0"/>
        <w:autoSpaceDN w:val="0"/>
        <w:adjustRightInd w:val="0"/>
        <w:jc w:val="both"/>
        <w:rPr>
          <w:rFonts w:ascii="Arial" w:hAnsi="Arial" w:cs="Arial"/>
          <w:sz w:val="20"/>
          <w:szCs w:val="20"/>
        </w:rPr>
      </w:pPr>
      <w:r>
        <w:rPr>
          <w:rFonts w:ascii="Arial" w:hAnsi="Arial" w:cs="Arial"/>
          <w:b/>
          <w:sz w:val="20"/>
          <w:szCs w:val="20"/>
        </w:rPr>
        <w:t>En …………………., a</w:t>
      </w:r>
      <w:r w:rsidRPr="00B70468">
        <w:rPr>
          <w:rFonts w:ascii="Arial" w:hAnsi="Arial" w:cs="Arial"/>
          <w:b/>
          <w:sz w:val="20"/>
          <w:szCs w:val="20"/>
        </w:rPr>
        <w:t xml:space="preserve"> …</w:t>
      </w:r>
      <w:proofErr w:type="gramStart"/>
      <w:r w:rsidRPr="00B70468">
        <w:rPr>
          <w:rFonts w:ascii="Arial" w:hAnsi="Arial" w:cs="Arial"/>
          <w:b/>
          <w:sz w:val="20"/>
          <w:szCs w:val="20"/>
        </w:rPr>
        <w:t>..</w:t>
      </w:r>
      <w:proofErr w:type="gramEnd"/>
      <w:r w:rsidRPr="00B70468">
        <w:rPr>
          <w:rFonts w:ascii="Arial" w:hAnsi="Arial" w:cs="Arial"/>
          <w:b/>
          <w:sz w:val="20"/>
          <w:szCs w:val="20"/>
        </w:rPr>
        <w:t xml:space="preserve"> </w:t>
      </w:r>
      <w:proofErr w:type="gramStart"/>
      <w:r w:rsidRPr="00B70468">
        <w:rPr>
          <w:rFonts w:ascii="Arial" w:hAnsi="Arial" w:cs="Arial"/>
          <w:b/>
          <w:sz w:val="20"/>
          <w:szCs w:val="20"/>
        </w:rPr>
        <w:t>de</w:t>
      </w:r>
      <w:proofErr w:type="gramEnd"/>
      <w:r w:rsidRPr="00B70468">
        <w:rPr>
          <w:rFonts w:ascii="Arial" w:hAnsi="Arial" w:cs="Arial"/>
          <w:b/>
          <w:sz w:val="20"/>
          <w:szCs w:val="20"/>
        </w:rPr>
        <w:t xml:space="preserve"> …</w:t>
      </w:r>
      <w:r w:rsidR="003145D5">
        <w:rPr>
          <w:rFonts w:ascii="Arial" w:hAnsi="Arial" w:cs="Arial"/>
          <w:b/>
          <w:sz w:val="20"/>
          <w:szCs w:val="20"/>
        </w:rPr>
        <w:t>…</w:t>
      </w:r>
      <w:r w:rsidRPr="00B70468">
        <w:rPr>
          <w:rFonts w:ascii="Arial" w:hAnsi="Arial" w:cs="Arial"/>
          <w:b/>
          <w:sz w:val="20"/>
          <w:szCs w:val="20"/>
        </w:rPr>
        <w:t>. de  201</w:t>
      </w:r>
      <w:r>
        <w:rPr>
          <w:rFonts w:ascii="Arial" w:hAnsi="Arial" w:cs="Arial"/>
          <w:b/>
          <w:sz w:val="20"/>
          <w:szCs w:val="20"/>
        </w:rPr>
        <w:t>5</w:t>
      </w:r>
      <w:r w:rsidRPr="00B70468">
        <w:rPr>
          <w:rFonts w:ascii="Arial" w:hAnsi="Arial" w:cs="Arial"/>
          <w:b/>
          <w:sz w:val="20"/>
          <w:szCs w:val="20"/>
        </w:rPr>
        <w:t>.</w:t>
      </w:r>
      <w:r w:rsidRPr="00B70468">
        <w:rPr>
          <w:rFonts w:ascii="Arial" w:hAnsi="Arial" w:cs="Arial"/>
          <w:b/>
          <w:sz w:val="20"/>
          <w:szCs w:val="20"/>
        </w:rPr>
        <w:tab/>
      </w:r>
    </w:p>
    <w:p w:rsidR="008A193B" w:rsidRPr="002420EC" w:rsidRDefault="008A193B" w:rsidP="009A4198">
      <w:pPr>
        <w:autoSpaceDE w:val="0"/>
        <w:autoSpaceDN w:val="0"/>
        <w:adjustRightInd w:val="0"/>
        <w:jc w:val="both"/>
        <w:rPr>
          <w:rFonts w:ascii="Arial" w:hAnsi="Arial" w:cs="Arial"/>
          <w:color w:val="FF0000"/>
          <w:sz w:val="20"/>
          <w:szCs w:val="20"/>
          <w:highlight w:val="yellow"/>
        </w:rPr>
      </w:pPr>
    </w:p>
    <w:p w:rsidR="008A193B" w:rsidRPr="002420EC" w:rsidRDefault="008A193B" w:rsidP="009A4198">
      <w:pPr>
        <w:autoSpaceDE w:val="0"/>
        <w:autoSpaceDN w:val="0"/>
        <w:adjustRightInd w:val="0"/>
        <w:jc w:val="right"/>
        <w:rPr>
          <w:rFonts w:ascii="Arial" w:hAnsi="Arial" w:cs="Arial"/>
          <w:sz w:val="20"/>
          <w:szCs w:val="20"/>
        </w:rPr>
      </w:pPr>
    </w:p>
    <w:p w:rsidR="008A193B" w:rsidRPr="002420EC" w:rsidRDefault="008A193B" w:rsidP="009A4198">
      <w:pPr>
        <w:autoSpaceDE w:val="0"/>
        <w:autoSpaceDN w:val="0"/>
        <w:adjustRightInd w:val="0"/>
        <w:jc w:val="right"/>
        <w:rPr>
          <w:rFonts w:ascii="Arial" w:hAnsi="Arial" w:cs="Arial"/>
          <w:sz w:val="20"/>
          <w:szCs w:val="20"/>
        </w:rPr>
      </w:pPr>
    </w:p>
    <w:p w:rsidR="008A193B" w:rsidRPr="002420EC" w:rsidRDefault="008A193B" w:rsidP="009A4198">
      <w:pPr>
        <w:autoSpaceDE w:val="0"/>
        <w:autoSpaceDN w:val="0"/>
        <w:adjustRightInd w:val="0"/>
        <w:jc w:val="right"/>
        <w:rPr>
          <w:rFonts w:ascii="Arial" w:hAnsi="Arial" w:cs="Arial"/>
          <w:sz w:val="20"/>
          <w:szCs w:val="20"/>
        </w:rPr>
      </w:pPr>
    </w:p>
    <w:p w:rsidR="008A193B" w:rsidRPr="002420EC" w:rsidRDefault="008A193B" w:rsidP="009A4198">
      <w:pPr>
        <w:autoSpaceDE w:val="0"/>
        <w:autoSpaceDN w:val="0"/>
        <w:adjustRightInd w:val="0"/>
        <w:jc w:val="right"/>
        <w:rPr>
          <w:rFonts w:ascii="Arial" w:hAnsi="Arial" w:cs="Arial"/>
          <w:sz w:val="20"/>
          <w:szCs w:val="20"/>
        </w:rPr>
      </w:pPr>
    </w:p>
    <w:p w:rsidR="008A193B" w:rsidRPr="002420EC" w:rsidRDefault="008A193B" w:rsidP="009A4198">
      <w:pPr>
        <w:autoSpaceDE w:val="0"/>
        <w:autoSpaceDN w:val="0"/>
        <w:adjustRightInd w:val="0"/>
        <w:jc w:val="right"/>
        <w:rPr>
          <w:rFonts w:ascii="Arial" w:hAnsi="Arial" w:cs="Arial"/>
          <w:sz w:val="20"/>
          <w:szCs w:val="20"/>
        </w:rPr>
      </w:pPr>
    </w:p>
    <w:p w:rsidR="008A193B" w:rsidRPr="00D87398" w:rsidRDefault="008A193B" w:rsidP="009A4198">
      <w:pPr>
        <w:autoSpaceDE w:val="0"/>
        <w:autoSpaceDN w:val="0"/>
        <w:adjustRightInd w:val="0"/>
        <w:jc w:val="right"/>
        <w:rPr>
          <w:rFonts w:ascii="Arial" w:hAnsi="Arial" w:cs="Arial"/>
          <w:b/>
          <w:sz w:val="20"/>
          <w:szCs w:val="20"/>
          <w:lang w:val="pt-BR"/>
        </w:rPr>
      </w:pPr>
      <w:r w:rsidRPr="00D87398">
        <w:rPr>
          <w:rFonts w:ascii="Arial" w:hAnsi="Arial" w:cs="Arial"/>
          <w:b/>
          <w:sz w:val="20"/>
          <w:szCs w:val="20"/>
          <w:lang w:val="pt-BR"/>
        </w:rPr>
        <w:t>_______________________________</w:t>
      </w:r>
    </w:p>
    <w:p w:rsidR="008A193B" w:rsidRPr="00D87398" w:rsidRDefault="008A193B" w:rsidP="009A4198">
      <w:pPr>
        <w:autoSpaceDE w:val="0"/>
        <w:autoSpaceDN w:val="0"/>
        <w:adjustRightInd w:val="0"/>
        <w:jc w:val="center"/>
        <w:rPr>
          <w:rFonts w:ascii="Arial" w:hAnsi="Arial" w:cs="Arial"/>
          <w:b/>
          <w:sz w:val="20"/>
          <w:szCs w:val="20"/>
          <w:lang w:val="pt-BR"/>
        </w:rPr>
      </w:pPr>
      <w:r w:rsidRPr="00D87398">
        <w:rPr>
          <w:rFonts w:ascii="Arial" w:hAnsi="Arial" w:cs="Arial"/>
          <w:b/>
          <w:sz w:val="20"/>
          <w:szCs w:val="20"/>
          <w:lang w:val="pt-BR"/>
        </w:rPr>
        <w:t>NOTARIO PÚBLICO</w:t>
      </w:r>
    </w:p>
    <w:p w:rsidR="008A193B" w:rsidRPr="00D87398" w:rsidRDefault="008A193B" w:rsidP="009A4198">
      <w:pPr>
        <w:autoSpaceDE w:val="0"/>
        <w:autoSpaceDN w:val="0"/>
        <w:adjustRightInd w:val="0"/>
        <w:jc w:val="center"/>
        <w:rPr>
          <w:rFonts w:ascii="Arial" w:hAnsi="Arial" w:cs="Arial"/>
          <w:b/>
          <w:sz w:val="20"/>
          <w:szCs w:val="20"/>
          <w:lang w:val="pt-BR"/>
        </w:rPr>
      </w:pPr>
    </w:p>
    <w:p w:rsidR="008A193B" w:rsidRPr="00D87398" w:rsidRDefault="008A193B" w:rsidP="009A4198">
      <w:pPr>
        <w:autoSpaceDE w:val="0"/>
        <w:autoSpaceDN w:val="0"/>
        <w:adjustRightInd w:val="0"/>
        <w:jc w:val="center"/>
        <w:rPr>
          <w:rFonts w:ascii="Arial" w:hAnsi="Arial" w:cs="Arial"/>
          <w:b/>
          <w:sz w:val="20"/>
          <w:szCs w:val="20"/>
          <w:lang w:val="pt-BR"/>
        </w:rPr>
      </w:pPr>
    </w:p>
    <w:p w:rsidR="008A193B" w:rsidRPr="00D87398" w:rsidRDefault="008A193B" w:rsidP="009A4198">
      <w:pPr>
        <w:autoSpaceDE w:val="0"/>
        <w:autoSpaceDN w:val="0"/>
        <w:adjustRightInd w:val="0"/>
        <w:jc w:val="center"/>
        <w:rPr>
          <w:rFonts w:ascii="Arial" w:hAnsi="Arial" w:cs="Arial"/>
          <w:b/>
          <w:lang w:val="pt-BR"/>
        </w:rPr>
      </w:pPr>
    </w:p>
    <w:p w:rsidR="008A193B" w:rsidRPr="00D87398" w:rsidRDefault="008A193B" w:rsidP="009A4198">
      <w:pPr>
        <w:autoSpaceDE w:val="0"/>
        <w:autoSpaceDN w:val="0"/>
        <w:adjustRightInd w:val="0"/>
        <w:jc w:val="center"/>
        <w:rPr>
          <w:rFonts w:ascii="Arial" w:hAnsi="Arial" w:cs="Arial"/>
          <w:b/>
          <w:lang w:val="pt-BR"/>
        </w:rPr>
      </w:pPr>
    </w:p>
    <w:p w:rsidR="008A193B" w:rsidRPr="00D87398" w:rsidRDefault="008A193B" w:rsidP="009A4198">
      <w:pPr>
        <w:autoSpaceDE w:val="0"/>
        <w:autoSpaceDN w:val="0"/>
        <w:adjustRightInd w:val="0"/>
        <w:jc w:val="center"/>
        <w:rPr>
          <w:rFonts w:ascii="Arial" w:hAnsi="Arial" w:cs="Arial"/>
          <w:b/>
          <w:lang w:val="pt-BR"/>
        </w:rPr>
      </w:pPr>
    </w:p>
    <w:p w:rsidR="008A193B" w:rsidRPr="00D87398" w:rsidRDefault="008A193B" w:rsidP="009A4198">
      <w:pPr>
        <w:autoSpaceDE w:val="0"/>
        <w:autoSpaceDN w:val="0"/>
        <w:adjustRightInd w:val="0"/>
        <w:jc w:val="center"/>
        <w:rPr>
          <w:rFonts w:ascii="Arial" w:hAnsi="Arial" w:cs="Arial"/>
          <w:b/>
          <w:lang w:val="pt-BR"/>
        </w:rPr>
      </w:pPr>
    </w:p>
    <w:p w:rsidR="008A193B" w:rsidRPr="00D87398" w:rsidRDefault="008A193B" w:rsidP="009A4198">
      <w:pPr>
        <w:autoSpaceDE w:val="0"/>
        <w:autoSpaceDN w:val="0"/>
        <w:adjustRightInd w:val="0"/>
        <w:jc w:val="center"/>
        <w:rPr>
          <w:rFonts w:ascii="Arial" w:hAnsi="Arial" w:cs="Arial"/>
          <w:b/>
          <w:lang w:val="pt-BR"/>
        </w:rPr>
      </w:pPr>
    </w:p>
    <w:p w:rsidR="008A193B" w:rsidRPr="00D87398" w:rsidRDefault="008A193B" w:rsidP="009A4198">
      <w:pPr>
        <w:autoSpaceDE w:val="0"/>
        <w:autoSpaceDN w:val="0"/>
        <w:adjustRightInd w:val="0"/>
        <w:jc w:val="center"/>
        <w:rPr>
          <w:rFonts w:ascii="Arial" w:hAnsi="Arial" w:cs="Arial"/>
          <w:b/>
          <w:lang w:val="pt-BR"/>
        </w:rPr>
      </w:pPr>
    </w:p>
    <w:p w:rsidR="008A193B" w:rsidRPr="00D87398" w:rsidRDefault="008A193B" w:rsidP="009A4198">
      <w:pPr>
        <w:autoSpaceDE w:val="0"/>
        <w:autoSpaceDN w:val="0"/>
        <w:adjustRightInd w:val="0"/>
        <w:jc w:val="center"/>
        <w:rPr>
          <w:rFonts w:ascii="Arial" w:hAnsi="Arial" w:cs="Arial"/>
          <w:b/>
          <w:lang w:val="pt-BR"/>
        </w:rPr>
      </w:pPr>
    </w:p>
    <w:p w:rsidR="008A193B" w:rsidRPr="00D87398" w:rsidRDefault="008A193B" w:rsidP="009A4198">
      <w:pPr>
        <w:autoSpaceDE w:val="0"/>
        <w:autoSpaceDN w:val="0"/>
        <w:adjustRightInd w:val="0"/>
        <w:jc w:val="center"/>
        <w:rPr>
          <w:rFonts w:ascii="Arial" w:hAnsi="Arial" w:cs="Arial"/>
          <w:b/>
          <w:lang w:val="pt-BR"/>
        </w:rPr>
      </w:pPr>
    </w:p>
    <w:p w:rsidR="008A193B" w:rsidRPr="00D87398" w:rsidRDefault="008A193B" w:rsidP="009A4198">
      <w:pPr>
        <w:autoSpaceDE w:val="0"/>
        <w:autoSpaceDN w:val="0"/>
        <w:adjustRightInd w:val="0"/>
        <w:jc w:val="center"/>
        <w:rPr>
          <w:rFonts w:ascii="Arial" w:hAnsi="Arial" w:cs="Arial"/>
          <w:b/>
          <w:lang w:val="pt-BR"/>
        </w:rPr>
      </w:pPr>
    </w:p>
    <w:p w:rsidR="008A193B" w:rsidRDefault="008A193B" w:rsidP="009A4198">
      <w:pPr>
        <w:autoSpaceDE w:val="0"/>
        <w:autoSpaceDN w:val="0"/>
        <w:adjustRightInd w:val="0"/>
        <w:jc w:val="center"/>
        <w:rPr>
          <w:rFonts w:ascii="Arial" w:hAnsi="Arial" w:cs="Arial"/>
          <w:color w:val="FF0000"/>
          <w:sz w:val="22"/>
          <w:szCs w:val="22"/>
          <w:highlight w:val="yellow"/>
          <w:lang w:val="pt-BR"/>
        </w:rPr>
      </w:pPr>
    </w:p>
    <w:p w:rsidR="008A193B" w:rsidRDefault="008A193B" w:rsidP="009A4198">
      <w:pPr>
        <w:autoSpaceDE w:val="0"/>
        <w:autoSpaceDN w:val="0"/>
        <w:adjustRightInd w:val="0"/>
        <w:jc w:val="center"/>
        <w:rPr>
          <w:rFonts w:ascii="Arial" w:hAnsi="Arial" w:cs="Arial"/>
          <w:color w:val="FF0000"/>
          <w:sz w:val="22"/>
          <w:szCs w:val="22"/>
          <w:highlight w:val="yellow"/>
          <w:lang w:val="pt-BR"/>
        </w:rPr>
      </w:pPr>
    </w:p>
    <w:p w:rsidR="008A193B" w:rsidRDefault="008A193B" w:rsidP="009A4198">
      <w:pPr>
        <w:autoSpaceDE w:val="0"/>
        <w:autoSpaceDN w:val="0"/>
        <w:adjustRightInd w:val="0"/>
        <w:jc w:val="center"/>
        <w:rPr>
          <w:rFonts w:ascii="Arial" w:hAnsi="Arial" w:cs="Arial"/>
          <w:color w:val="FF0000"/>
          <w:sz w:val="22"/>
          <w:szCs w:val="22"/>
          <w:highlight w:val="yellow"/>
          <w:lang w:val="pt-BR"/>
        </w:rPr>
      </w:pPr>
    </w:p>
    <w:p w:rsidR="008A193B" w:rsidRPr="00D87398" w:rsidRDefault="008A193B" w:rsidP="009A4198">
      <w:pPr>
        <w:autoSpaceDE w:val="0"/>
        <w:autoSpaceDN w:val="0"/>
        <w:adjustRightInd w:val="0"/>
        <w:jc w:val="center"/>
        <w:rPr>
          <w:rFonts w:ascii="Arial" w:hAnsi="Arial" w:cs="Arial"/>
          <w:color w:val="FF0000"/>
          <w:sz w:val="22"/>
          <w:szCs w:val="22"/>
          <w:highlight w:val="yellow"/>
          <w:lang w:val="pt-BR"/>
        </w:rPr>
      </w:pPr>
    </w:p>
    <w:p w:rsidR="008A193B" w:rsidRPr="00D87398" w:rsidRDefault="008A193B" w:rsidP="009A4198">
      <w:pPr>
        <w:autoSpaceDE w:val="0"/>
        <w:autoSpaceDN w:val="0"/>
        <w:adjustRightInd w:val="0"/>
        <w:jc w:val="center"/>
        <w:rPr>
          <w:rFonts w:ascii="Arial" w:hAnsi="Arial" w:cs="Arial"/>
          <w:color w:val="FF0000"/>
          <w:sz w:val="22"/>
          <w:szCs w:val="22"/>
          <w:highlight w:val="yellow"/>
          <w:lang w:val="pt-BR"/>
        </w:rPr>
      </w:pPr>
    </w:p>
    <w:p w:rsidR="008A193B" w:rsidRPr="00D87398" w:rsidRDefault="008A193B" w:rsidP="009A4198">
      <w:pPr>
        <w:autoSpaceDE w:val="0"/>
        <w:autoSpaceDN w:val="0"/>
        <w:adjustRightInd w:val="0"/>
        <w:jc w:val="center"/>
        <w:rPr>
          <w:rFonts w:ascii="Arial" w:hAnsi="Arial" w:cs="Arial"/>
          <w:b/>
          <w:szCs w:val="22"/>
          <w:lang w:val="pt-BR"/>
        </w:rPr>
      </w:pPr>
      <w:r w:rsidRPr="00D87398">
        <w:rPr>
          <w:rFonts w:ascii="Arial" w:hAnsi="Arial" w:cs="Arial"/>
          <w:b/>
          <w:szCs w:val="22"/>
          <w:lang w:val="pt-BR"/>
        </w:rPr>
        <w:lastRenderedPageBreak/>
        <w:t>ANEXO BA N°3</w:t>
      </w:r>
      <w:r w:rsidR="00052598">
        <w:rPr>
          <w:rFonts w:ascii="Arial" w:hAnsi="Arial" w:cs="Arial"/>
          <w:b/>
          <w:szCs w:val="22"/>
          <w:lang w:val="pt-BR"/>
        </w:rPr>
        <w:t xml:space="preserve"> A</w:t>
      </w:r>
    </w:p>
    <w:p w:rsidR="008A193B" w:rsidRPr="00D87398" w:rsidRDefault="008A193B" w:rsidP="009A4198">
      <w:pPr>
        <w:autoSpaceDE w:val="0"/>
        <w:autoSpaceDN w:val="0"/>
        <w:adjustRightInd w:val="0"/>
        <w:jc w:val="center"/>
        <w:rPr>
          <w:rFonts w:ascii="Arial" w:hAnsi="Arial" w:cs="Arial"/>
          <w:b/>
          <w:szCs w:val="22"/>
          <w:lang w:val="pt-BR"/>
        </w:rPr>
      </w:pPr>
    </w:p>
    <w:p w:rsidR="008A193B" w:rsidRDefault="008A193B" w:rsidP="009A4198">
      <w:pPr>
        <w:autoSpaceDE w:val="0"/>
        <w:autoSpaceDN w:val="0"/>
        <w:adjustRightInd w:val="0"/>
        <w:jc w:val="center"/>
        <w:rPr>
          <w:rFonts w:ascii="Arial" w:hAnsi="Arial" w:cs="Arial"/>
          <w:b/>
          <w:szCs w:val="22"/>
        </w:rPr>
      </w:pPr>
      <w:r w:rsidRPr="00D87398">
        <w:rPr>
          <w:rFonts w:ascii="Arial" w:hAnsi="Arial" w:cs="Arial"/>
          <w:b/>
          <w:szCs w:val="22"/>
          <w:lang w:val="pt-BR"/>
        </w:rPr>
        <w:t xml:space="preserve"> </w:t>
      </w:r>
      <w:r w:rsidRPr="002420EC">
        <w:rPr>
          <w:rFonts w:ascii="Arial" w:hAnsi="Arial" w:cs="Arial"/>
          <w:b/>
          <w:szCs w:val="22"/>
        </w:rPr>
        <w:t>DECLARACIÓN DE SOLVENCIA ECONÓMICA DE LA ENTIDAD POSTULANTE</w:t>
      </w:r>
    </w:p>
    <w:p w:rsidR="008A193B" w:rsidRPr="002420EC" w:rsidRDefault="008A193B" w:rsidP="009A4198">
      <w:pPr>
        <w:autoSpaceDE w:val="0"/>
        <w:autoSpaceDN w:val="0"/>
        <w:adjustRightInd w:val="0"/>
        <w:jc w:val="center"/>
        <w:rPr>
          <w:rFonts w:ascii="Arial" w:hAnsi="Arial" w:cs="Arial"/>
          <w:b/>
          <w:szCs w:val="22"/>
        </w:rPr>
      </w:pPr>
    </w:p>
    <w:p w:rsidR="008A193B" w:rsidRDefault="008A193B" w:rsidP="009A4198">
      <w:pPr>
        <w:autoSpaceDE w:val="0"/>
        <w:autoSpaceDN w:val="0"/>
        <w:adjustRightInd w:val="0"/>
        <w:jc w:val="both"/>
        <w:rPr>
          <w:rFonts w:ascii="Arial" w:hAnsi="Arial" w:cs="Arial"/>
          <w:color w:val="FF0000"/>
          <w:highlight w:val="yellow"/>
        </w:rPr>
      </w:pPr>
    </w:p>
    <w:p w:rsidR="008A193B" w:rsidRPr="002420EC" w:rsidRDefault="008A193B" w:rsidP="009A4198">
      <w:pPr>
        <w:ind w:left="2836"/>
        <w:jc w:val="both"/>
        <w:rPr>
          <w:rFonts w:ascii="Arial" w:hAnsi="Arial" w:cs="Arial"/>
          <w:b/>
          <w:szCs w:val="22"/>
          <w:u w:val="single"/>
        </w:rPr>
      </w:pPr>
      <w:r w:rsidRPr="002420EC">
        <w:rPr>
          <w:rFonts w:ascii="Arial" w:hAnsi="Arial" w:cs="Arial"/>
          <w:b/>
          <w:szCs w:val="22"/>
          <w:u w:val="single"/>
        </w:rPr>
        <w:t xml:space="preserve">DECLARACIÓN JURADA SIMPLE </w:t>
      </w:r>
    </w:p>
    <w:p w:rsidR="008A193B" w:rsidRDefault="008A193B" w:rsidP="009A4198">
      <w:pPr>
        <w:ind w:left="363"/>
        <w:jc w:val="both"/>
        <w:rPr>
          <w:rFonts w:ascii="Arial" w:hAnsi="Arial" w:cs="Arial"/>
          <w:sz w:val="22"/>
          <w:szCs w:val="22"/>
        </w:rPr>
      </w:pPr>
    </w:p>
    <w:p w:rsidR="008A193B" w:rsidRPr="004E6597" w:rsidRDefault="008A193B" w:rsidP="009A4198">
      <w:pPr>
        <w:ind w:left="363"/>
        <w:jc w:val="both"/>
        <w:rPr>
          <w:rFonts w:ascii="Arial" w:hAnsi="Arial" w:cs="Arial"/>
        </w:rPr>
      </w:pPr>
    </w:p>
    <w:p w:rsidR="008A193B" w:rsidRPr="004E6597" w:rsidRDefault="008A193B" w:rsidP="009A4198">
      <w:pPr>
        <w:ind w:left="363"/>
        <w:jc w:val="both"/>
        <w:rPr>
          <w:rFonts w:ascii="Arial" w:hAnsi="Arial" w:cs="Arial"/>
        </w:rPr>
      </w:pPr>
    </w:p>
    <w:p w:rsidR="008A193B" w:rsidRPr="004E6597" w:rsidRDefault="008A193B" w:rsidP="009A4198">
      <w:pPr>
        <w:ind w:left="363"/>
        <w:jc w:val="both"/>
        <w:rPr>
          <w:rFonts w:ascii="Arial" w:hAnsi="Arial" w:cs="Arial"/>
        </w:rPr>
      </w:pPr>
      <w:r w:rsidRPr="004E6597">
        <w:rPr>
          <w:rFonts w:ascii="Arial" w:hAnsi="Arial" w:cs="Arial"/>
        </w:rPr>
        <w:t xml:space="preserve">YO ___________________, Rut _____________, domiciliado/a en ___________, </w:t>
      </w:r>
      <w:r w:rsidR="00CF6D41">
        <w:rPr>
          <w:rFonts w:ascii="Arial" w:hAnsi="Arial" w:cs="Arial"/>
        </w:rPr>
        <w:t xml:space="preserve">comuna de _____________, </w:t>
      </w:r>
      <w:r w:rsidRPr="004E6597">
        <w:rPr>
          <w:rFonts w:ascii="Arial" w:hAnsi="Arial" w:cs="Arial"/>
        </w:rPr>
        <w:t>en representación de ___________, RUT _______________  declaro lo siguiente:</w:t>
      </w:r>
    </w:p>
    <w:p w:rsidR="008A193B" w:rsidRPr="004E6597" w:rsidRDefault="008A193B" w:rsidP="009A4198">
      <w:pPr>
        <w:tabs>
          <w:tab w:val="left" w:pos="1080"/>
        </w:tabs>
        <w:jc w:val="both"/>
        <w:rPr>
          <w:rFonts w:ascii="Arial" w:hAnsi="Arial" w:cs="Arial"/>
        </w:rPr>
      </w:pPr>
    </w:p>
    <w:p w:rsidR="008A193B" w:rsidRPr="004E6597" w:rsidRDefault="008A193B" w:rsidP="009A4198">
      <w:pPr>
        <w:tabs>
          <w:tab w:val="left" w:pos="1080"/>
        </w:tabs>
        <w:jc w:val="both"/>
        <w:rPr>
          <w:rFonts w:ascii="Arial" w:hAnsi="Arial" w:cs="Arial"/>
          <w:lang w:val="es-MX"/>
        </w:rPr>
      </w:pPr>
    </w:p>
    <w:p w:rsidR="008A193B" w:rsidRPr="004E6597" w:rsidRDefault="008A193B" w:rsidP="009A4198">
      <w:pPr>
        <w:tabs>
          <w:tab w:val="left" w:pos="1080"/>
        </w:tabs>
        <w:ind w:left="363"/>
        <w:jc w:val="both"/>
        <w:rPr>
          <w:rFonts w:ascii="Arial" w:hAnsi="Arial" w:cs="Arial"/>
          <w:lang w:val="es-MX"/>
        </w:rPr>
      </w:pPr>
      <w:r w:rsidRPr="004E6597">
        <w:rPr>
          <w:rFonts w:ascii="Arial" w:hAnsi="Arial" w:cs="Arial"/>
          <w:lang w:val="es-MX"/>
        </w:rPr>
        <w:t>Que poseo la solvencia financiera necesaria para cumplir con las obligaciones  de Entidad Adjudicataria de Proyecto del Fondo para la Educación Previsional. Asimismo, que mi estructura patrimonial y financiera permite otorgar las garantías necesarias para la correcta ejecución de Proyecto del Fondo para la Educación Previsional.</w:t>
      </w:r>
    </w:p>
    <w:p w:rsidR="008A193B" w:rsidRPr="004E6597" w:rsidRDefault="008A193B" w:rsidP="009A4198">
      <w:pPr>
        <w:tabs>
          <w:tab w:val="left" w:pos="1080"/>
        </w:tabs>
        <w:jc w:val="both"/>
        <w:rPr>
          <w:rFonts w:ascii="Arial" w:hAnsi="Arial" w:cs="Arial"/>
          <w:lang w:val="es-MX"/>
        </w:rPr>
      </w:pPr>
    </w:p>
    <w:p w:rsidR="008A193B" w:rsidRPr="004E6597" w:rsidRDefault="008A193B" w:rsidP="009A4198">
      <w:pPr>
        <w:tabs>
          <w:tab w:val="left" w:pos="1080"/>
        </w:tabs>
        <w:jc w:val="both"/>
        <w:rPr>
          <w:rFonts w:ascii="Arial" w:hAnsi="Arial" w:cs="Arial"/>
          <w:lang w:val="es-MX"/>
        </w:rPr>
      </w:pPr>
    </w:p>
    <w:p w:rsidR="008A193B" w:rsidRPr="004E6597" w:rsidRDefault="008A193B" w:rsidP="009A4198">
      <w:pPr>
        <w:tabs>
          <w:tab w:val="left" w:pos="1080"/>
        </w:tabs>
        <w:jc w:val="both"/>
        <w:rPr>
          <w:rFonts w:ascii="Arial" w:hAnsi="Arial" w:cs="Arial"/>
          <w:lang w:val="es-MX"/>
        </w:rPr>
      </w:pPr>
    </w:p>
    <w:p w:rsidR="008A193B" w:rsidRPr="004E6597" w:rsidRDefault="008A193B" w:rsidP="009A4198">
      <w:pPr>
        <w:tabs>
          <w:tab w:val="left" w:pos="1080"/>
        </w:tabs>
        <w:jc w:val="both"/>
        <w:rPr>
          <w:rFonts w:ascii="Arial" w:hAnsi="Arial" w:cs="Arial"/>
          <w:lang w:val="es-MX"/>
        </w:rPr>
      </w:pPr>
    </w:p>
    <w:p w:rsidR="008A193B" w:rsidRPr="004E6597" w:rsidRDefault="008A193B" w:rsidP="009A4198">
      <w:pPr>
        <w:tabs>
          <w:tab w:val="left" w:pos="1080"/>
        </w:tabs>
        <w:jc w:val="both"/>
        <w:rPr>
          <w:rFonts w:ascii="Arial" w:hAnsi="Arial" w:cs="Arial"/>
          <w:lang w:val="es-MX"/>
        </w:rPr>
      </w:pPr>
    </w:p>
    <w:p w:rsidR="008A193B" w:rsidRPr="004E6597" w:rsidRDefault="008A193B" w:rsidP="009A4198">
      <w:pPr>
        <w:tabs>
          <w:tab w:val="left" w:pos="1080"/>
        </w:tabs>
        <w:jc w:val="both"/>
        <w:rPr>
          <w:rFonts w:ascii="Arial" w:hAnsi="Arial" w:cs="Arial"/>
          <w:lang w:val="es-MX"/>
        </w:rPr>
      </w:pPr>
    </w:p>
    <w:p w:rsidR="008A193B" w:rsidRPr="004E6597" w:rsidRDefault="008A193B" w:rsidP="009A4198">
      <w:pPr>
        <w:tabs>
          <w:tab w:val="left" w:pos="1080"/>
        </w:tabs>
        <w:jc w:val="both"/>
        <w:rPr>
          <w:rFonts w:ascii="Arial" w:hAnsi="Arial" w:cs="Arial"/>
          <w:lang w:val="es-MX"/>
        </w:rPr>
      </w:pPr>
    </w:p>
    <w:p w:rsidR="008A193B" w:rsidRPr="002420EC" w:rsidRDefault="008A193B" w:rsidP="009A4198">
      <w:pPr>
        <w:tabs>
          <w:tab w:val="left" w:pos="1080"/>
        </w:tabs>
        <w:jc w:val="both"/>
        <w:rPr>
          <w:rFonts w:ascii="Arial" w:hAnsi="Arial" w:cs="Arial"/>
          <w:sz w:val="20"/>
          <w:szCs w:val="22"/>
          <w:lang w:val="es-MX"/>
        </w:rPr>
      </w:pPr>
    </w:p>
    <w:p w:rsidR="008A193B" w:rsidRPr="002420EC" w:rsidRDefault="008A193B" w:rsidP="009A4198">
      <w:pPr>
        <w:tabs>
          <w:tab w:val="left" w:pos="1080"/>
        </w:tabs>
        <w:jc w:val="both"/>
        <w:rPr>
          <w:rFonts w:ascii="Arial" w:hAnsi="Arial" w:cs="Arial"/>
          <w:sz w:val="20"/>
          <w:szCs w:val="22"/>
          <w:lang w:val="es-MX"/>
        </w:rPr>
      </w:pPr>
    </w:p>
    <w:p w:rsidR="008A193B" w:rsidRPr="002420EC" w:rsidRDefault="008A193B" w:rsidP="009A4198">
      <w:pPr>
        <w:tabs>
          <w:tab w:val="left" w:pos="1080"/>
        </w:tabs>
        <w:jc w:val="both"/>
        <w:rPr>
          <w:rFonts w:ascii="Arial" w:hAnsi="Arial" w:cs="Arial"/>
          <w:sz w:val="20"/>
          <w:szCs w:val="22"/>
          <w:lang w:val="es-MX"/>
        </w:rPr>
      </w:pPr>
    </w:p>
    <w:p w:rsidR="008A193B" w:rsidRPr="002420EC" w:rsidRDefault="008A193B" w:rsidP="009A4198">
      <w:pPr>
        <w:tabs>
          <w:tab w:val="left" w:pos="1080"/>
        </w:tabs>
        <w:jc w:val="both"/>
        <w:rPr>
          <w:rFonts w:ascii="Arial" w:hAnsi="Arial" w:cs="Arial"/>
          <w:sz w:val="20"/>
          <w:szCs w:val="22"/>
          <w:lang w:val="es-MX"/>
        </w:rPr>
      </w:pPr>
    </w:p>
    <w:p w:rsidR="008A193B" w:rsidRPr="002420EC" w:rsidRDefault="008A193B" w:rsidP="009A4198">
      <w:pPr>
        <w:tabs>
          <w:tab w:val="left" w:pos="1080"/>
        </w:tabs>
        <w:jc w:val="both"/>
        <w:rPr>
          <w:rFonts w:ascii="Arial" w:hAnsi="Arial" w:cs="Arial"/>
          <w:sz w:val="20"/>
          <w:szCs w:val="22"/>
          <w:lang w:val="es-MX"/>
        </w:rPr>
      </w:pPr>
    </w:p>
    <w:p w:rsidR="008A193B" w:rsidRPr="002420EC" w:rsidRDefault="008A193B" w:rsidP="009A4198">
      <w:pPr>
        <w:tabs>
          <w:tab w:val="left" w:pos="1080"/>
        </w:tabs>
        <w:jc w:val="both"/>
        <w:rPr>
          <w:rFonts w:ascii="Arial" w:hAnsi="Arial" w:cs="Arial"/>
          <w:sz w:val="20"/>
          <w:szCs w:val="22"/>
          <w:lang w:val="es-MX"/>
        </w:rPr>
      </w:pPr>
    </w:p>
    <w:p w:rsidR="008A193B" w:rsidRPr="002420EC" w:rsidRDefault="008A193B" w:rsidP="009A4198">
      <w:pPr>
        <w:tabs>
          <w:tab w:val="left" w:pos="1080"/>
        </w:tabs>
        <w:jc w:val="both"/>
        <w:rPr>
          <w:rFonts w:ascii="Arial" w:hAnsi="Arial" w:cs="Arial"/>
          <w:sz w:val="20"/>
          <w:szCs w:val="22"/>
          <w:lang w:val="es-MX"/>
        </w:rPr>
      </w:pPr>
    </w:p>
    <w:p w:rsidR="008A193B" w:rsidRPr="002420EC" w:rsidRDefault="008A193B" w:rsidP="009A4198">
      <w:pPr>
        <w:tabs>
          <w:tab w:val="left" w:pos="1080"/>
        </w:tabs>
        <w:jc w:val="center"/>
        <w:rPr>
          <w:rFonts w:ascii="Arial" w:hAnsi="Arial" w:cs="Arial"/>
          <w:b/>
          <w:sz w:val="20"/>
          <w:szCs w:val="22"/>
          <w:lang w:val="es-MX"/>
        </w:rPr>
      </w:pPr>
      <w:r w:rsidRPr="002420EC">
        <w:rPr>
          <w:rFonts w:ascii="Arial" w:hAnsi="Arial" w:cs="Arial"/>
          <w:b/>
          <w:sz w:val="20"/>
          <w:szCs w:val="22"/>
          <w:lang w:val="es-MX"/>
        </w:rPr>
        <w:t>NOMBRE Y FIRMA</w:t>
      </w:r>
    </w:p>
    <w:p w:rsidR="008A193B" w:rsidRPr="002420EC" w:rsidRDefault="008A193B" w:rsidP="009A4198">
      <w:pPr>
        <w:tabs>
          <w:tab w:val="left" w:pos="1080"/>
        </w:tabs>
        <w:jc w:val="both"/>
        <w:rPr>
          <w:rFonts w:ascii="Arial" w:hAnsi="Arial" w:cs="Arial"/>
          <w:sz w:val="20"/>
          <w:szCs w:val="22"/>
          <w:lang w:val="es-MX"/>
        </w:rPr>
      </w:pPr>
    </w:p>
    <w:p w:rsidR="008A193B" w:rsidRPr="002420EC" w:rsidRDefault="008A193B" w:rsidP="009A4198">
      <w:pPr>
        <w:ind w:firstLine="360"/>
        <w:rPr>
          <w:rFonts w:ascii="Arial" w:hAnsi="Arial" w:cs="Arial"/>
          <w:b/>
          <w:sz w:val="20"/>
          <w:szCs w:val="22"/>
        </w:rPr>
      </w:pPr>
    </w:p>
    <w:p w:rsidR="008A193B" w:rsidRPr="002420EC" w:rsidRDefault="008A193B" w:rsidP="009A4198">
      <w:pPr>
        <w:ind w:firstLine="360"/>
        <w:rPr>
          <w:rFonts w:ascii="Arial" w:hAnsi="Arial" w:cs="Arial"/>
          <w:b/>
          <w:sz w:val="20"/>
          <w:szCs w:val="22"/>
        </w:rPr>
      </w:pPr>
    </w:p>
    <w:p w:rsidR="008A193B" w:rsidRPr="002420EC" w:rsidRDefault="008A193B" w:rsidP="009A4198">
      <w:pPr>
        <w:ind w:firstLine="360"/>
        <w:rPr>
          <w:rFonts w:ascii="Arial" w:hAnsi="Arial" w:cs="Arial"/>
          <w:b/>
          <w:sz w:val="20"/>
          <w:szCs w:val="22"/>
        </w:rPr>
      </w:pPr>
    </w:p>
    <w:p w:rsidR="008A193B" w:rsidRPr="002420EC" w:rsidRDefault="008A193B" w:rsidP="009A4198">
      <w:pPr>
        <w:ind w:firstLine="360"/>
        <w:rPr>
          <w:rFonts w:ascii="Arial" w:hAnsi="Arial" w:cs="Arial"/>
          <w:b/>
          <w:sz w:val="20"/>
          <w:szCs w:val="22"/>
        </w:rPr>
      </w:pPr>
    </w:p>
    <w:p w:rsidR="008A193B" w:rsidRPr="002420EC" w:rsidRDefault="008A193B" w:rsidP="009A4198">
      <w:pPr>
        <w:ind w:firstLine="360"/>
        <w:rPr>
          <w:rFonts w:ascii="Arial" w:hAnsi="Arial" w:cs="Arial"/>
          <w:b/>
          <w:sz w:val="20"/>
          <w:szCs w:val="22"/>
        </w:rPr>
      </w:pPr>
    </w:p>
    <w:p w:rsidR="008A193B" w:rsidRPr="002420EC" w:rsidRDefault="008A193B" w:rsidP="009A4198">
      <w:pPr>
        <w:ind w:firstLine="360"/>
        <w:rPr>
          <w:rFonts w:ascii="Arial" w:hAnsi="Arial" w:cs="Arial"/>
          <w:b/>
          <w:sz w:val="20"/>
          <w:szCs w:val="22"/>
        </w:rPr>
      </w:pPr>
    </w:p>
    <w:p w:rsidR="008A193B" w:rsidRPr="002420EC" w:rsidRDefault="008A193B" w:rsidP="009A4198">
      <w:pPr>
        <w:ind w:firstLine="360"/>
        <w:rPr>
          <w:rFonts w:ascii="Arial" w:hAnsi="Arial" w:cs="Arial"/>
          <w:b/>
          <w:sz w:val="20"/>
          <w:szCs w:val="22"/>
        </w:rPr>
      </w:pPr>
    </w:p>
    <w:p w:rsidR="008A193B" w:rsidRPr="002420EC" w:rsidRDefault="008A193B" w:rsidP="009A4198">
      <w:pPr>
        <w:ind w:firstLine="360"/>
        <w:rPr>
          <w:rFonts w:ascii="Arial" w:hAnsi="Arial" w:cs="Arial"/>
          <w:b/>
          <w:sz w:val="20"/>
          <w:szCs w:val="22"/>
        </w:rPr>
      </w:pPr>
    </w:p>
    <w:p w:rsidR="008A193B" w:rsidRPr="002420EC" w:rsidRDefault="008A193B" w:rsidP="009A4198">
      <w:pPr>
        <w:ind w:firstLine="360"/>
        <w:rPr>
          <w:rFonts w:ascii="Arial" w:hAnsi="Arial" w:cs="Arial"/>
          <w:b/>
          <w:sz w:val="20"/>
          <w:szCs w:val="22"/>
        </w:rPr>
      </w:pPr>
    </w:p>
    <w:p w:rsidR="008A193B" w:rsidRPr="002420EC" w:rsidRDefault="008A193B" w:rsidP="009A4198">
      <w:pPr>
        <w:ind w:firstLine="360"/>
        <w:rPr>
          <w:rFonts w:ascii="Arial" w:hAnsi="Arial" w:cs="Arial"/>
          <w:b/>
          <w:sz w:val="20"/>
          <w:szCs w:val="22"/>
        </w:rPr>
      </w:pPr>
    </w:p>
    <w:p w:rsidR="008A193B" w:rsidRPr="002420EC" w:rsidRDefault="008A193B" w:rsidP="009A4198">
      <w:pPr>
        <w:ind w:firstLine="360"/>
        <w:rPr>
          <w:rFonts w:ascii="Arial" w:hAnsi="Arial" w:cs="Arial"/>
          <w:b/>
          <w:sz w:val="20"/>
          <w:szCs w:val="22"/>
        </w:rPr>
      </w:pPr>
    </w:p>
    <w:p w:rsidR="008A193B" w:rsidRPr="002420EC" w:rsidRDefault="000333A3" w:rsidP="009A4198">
      <w:pPr>
        <w:ind w:firstLine="360"/>
        <w:rPr>
          <w:rFonts w:ascii="Arial" w:hAnsi="Arial" w:cs="Arial"/>
          <w:b/>
          <w:sz w:val="20"/>
          <w:szCs w:val="22"/>
        </w:rPr>
      </w:pPr>
      <w:r>
        <w:rPr>
          <w:rFonts w:ascii="Arial" w:hAnsi="Arial" w:cs="Arial"/>
          <w:b/>
          <w:sz w:val="20"/>
          <w:szCs w:val="20"/>
        </w:rPr>
        <w:t>En …………………., a</w:t>
      </w:r>
      <w:r w:rsidRPr="00B70468">
        <w:rPr>
          <w:rFonts w:ascii="Arial" w:hAnsi="Arial" w:cs="Arial"/>
          <w:b/>
          <w:sz w:val="20"/>
          <w:szCs w:val="20"/>
        </w:rPr>
        <w:t xml:space="preserve"> …</w:t>
      </w:r>
      <w:proofErr w:type="gramStart"/>
      <w:r w:rsidRPr="00B70468">
        <w:rPr>
          <w:rFonts w:ascii="Arial" w:hAnsi="Arial" w:cs="Arial"/>
          <w:b/>
          <w:sz w:val="20"/>
          <w:szCs w:val="20"/>
        </w:rPr>
        <w:t>..</w:t>
      </w:r>
      <w:proofErr w:type="gramEnd"/>
      <w:r w:rsidRPr="00B70468">
        <w:rPr>
          <w:rFonts w:ascii="Arial" w:hAnsi="Arial" w:cs="Arial"/>
          <w:b/>
          <w:sz w:val="20"/>
          <w:szCs w:val="20"/>
        </w:rPr>
        <w:t xml:space="preserve"> </w:t>
      </w:r>
      <w:proofErr w:type="gramStart"/>
      <w:r w:rsidRPr="00B70468">
        <w:rPr>
          <w:rFonts w:ascii="Arial" w:hAnsi="Arial" w:cs="Arial"/>
          <w:b/>
          <w:sz w:val="20"/>
          <w:szCs w:val="20"/>
        </w:rPr>
        <w:t>de</w:t>
      </w:r>
      <w:proofErr w:type="gramEnd"/>
      <w:r w:rsidRPr="00B70468">
        <w:rPr>
          <w:rFonts w:ascii="Arial" w:hAnsi="Arial" w:cs="Arial"/>
          <w:b/>
          <w:sz w:val="20"/>
          <w:szCs w:val="20"/>
        </w:rPr>
        <w:t xml:space="preserve"> …</w:t>
      </w:r>
      <w:r w:rsidR="003145D5">
        <w:rPr>
          <w:rFonts w:ascii="Arial" w:hAnsi="Arial" w:cs="Arial"/>
          <w:b/>
          <w:sz w:val="20"/>
          <w:szCs w:val="20"/>
        </w:rPr>
        <w:t>……..</w:t>
      </w:r>
      <w:r w:rsidRPr="00B70468">
        <w:rPr>
          <w:rFonts w:ascii="Arial" w:hAnsi="Arial" w:cs="Arial"/>
          <w:b/>
          <w:sz w:val="20"/>
          <w:szCs w:val="20"/>
        </w:rPr>
        <w:t>. de  201</w:t>
      </w:r>
      <w:r>
        <w:rPr>
          <w:rFonts w:ascii="Arial" w:hAnsi="Arial" w:cs="Arial"/>
          <w:b/>
          <w:sz w:val="20"/>
          <w:szCs w:val="20"/>
        </w:rPr>
        <w:t>5</w:t>
      </w:r>
      <w:r w:rsidRPr="00B70468">
        <w:rPr>
          <w:rFonts w:ascii="Arial" w:hAnsi="Arial" w:cs="Arial"/>
          <w:b/>
          <w:sz w:val="20"/>
          <w:szCs w:val="20"/>
        </w:rPr>
        <w:t>.</w:t>
      </w:r>
      <w:r w:rsidRPr="00B70468">
        <w:rPr>
          <w:rFonts w:ascii="Arial" w:hAnsi="Arial" w:cs="Arial"/>
          <w:b/>
          <w:sz w:val="20"/>
          <w:szCs w:val="20"/>
        </w:rPr>
        <w:tab/>
      </w:r>
    </w:p>
    <w:p w:rsidR="008A193B" w:rsidRPr="002420EC" w:rsidRDefault="008A193B" w:rsidP="009A4198">
      <w:pPr>
        <w:ind w:firstLine="363"/>
        <w:jc w:val="both"/>
        <w:rPr>
          <w:rFonts w:ascii="Arial" w:hAnsi="Arial" w:cs="Arial"/>
          <w:b/>
          <w:sz w:val="20"/>
          <w:szCs w:val="22"/>
          <w:u w:val="single"/>
        </w:rPr>
      </w:pPr>
    </w:p>
    <w:p w:rsidR="008A193B" w:rsidRPr="002420EC" w:rsidRDefault="008A193B" w:rsidP="009A4198">
      <w:pPr>
        <w:autoSpaceDE w:val="0"/>
        <w:autoSpaceDN w:val="0"/>
        <w:adjustRightInd w:val="0"/>
        <w:jc w:val="both"/>
        <w:rPr>
          <w:rFonts w:ascii="Arial" w:hAnsi="Arial" w:cs="Arial"/>
          <w:sz w:val="20"/>
          <w:szCs w:val="22"/>
        </w:rPr>
      </w:pPr>
    </w:p>
    <w:p w:rsidR="008A193B" w:rsidRDefault="008A193B" w:rsidP="009A4198">
      <w:pPr>
        <w:autoSpaceDE w:val="0"/>
        <w:autoSpaceDN w:val="0"/>
        <w:adjustRightInd w:val="0"/>
        <w:ind w:left="360"/>
        <w:jc w:val="both"/>
        <w:rPr>
          <w:rFonts w:ascii="Arial" w:hAnsi="Arial" w:cs="Arial"/>
          <w:sz w:val="20"/>
          <w:szCs w:val="22"/>
        </w:rPr>
      </w:pPr>
    </w:p>
    <w:p w:rsidR="008A193B" w:rsidRDefault="008A193B" w:rsidP="009A4198">
      <w:pPr>
        <w:autoSpaceDE w:val="0"/>
        <w:autoSpaceDN w:val="0"/>
        <w:adjustRightInd w:val="0"/>
        <w:jc w:val="center"/>
        <w:rPr>
          <w:rFonts w:ascii="Arial" w:hAnsi="Arial" w:cs="Arial"/>
          <w:b/>
          <w:sz w:val="22"/>
          <w:szCs w:val="22"/>
        </w:rPr>
      </w:pPr>
    </w:p>
    <w:p w:rsidR="008A193B" w:rsidRDefault="008A193B" w:rsidP="009A4198">
      <w:pPr>
        <w:autoSpaceDE w:val="0"/>
        <w:autoSpaceDN w:val="0"/>
        <w:adjustRightInd w:val="0"/>
        <w:jc w:val="center"/>
        <w:rPr>
          <w:rFonts w:ascii="Arial" w:hAnsi="Arial" w:cs="Arial"/>
          <w:b/>
          <w:sz w:val="22"/>
          <w:szCs w:val="22"/>
        </w:rPr>
      </w:pPr>
    </w:p>
    <w:p w:rsidR="00052598" w:rsidRDefault="00052598" w:rsidP="009A4198">
      <w:pPr>
        <w:autoSpaceDE w:val="0"/>
        <w:autoSpaceDN w:val="0"/>
        <w:adjustRightInd w:val="0"/>
        <w:jc w:val="center"/>
        <w:rPr>
          <w:rFonts w:ascii="Arial" w:hAnsi="Arial" w:cs="Arial"/>
          <w:b/>
          <w:sz w:val="22"/>
          <w:szCs w:val="22"/>
        </w:rPr>
      </w:pPr>
    </w:p>
    <w:p w:rsidR="00052598" w:rsidRDefault="00052598" w:rsidP="009A4198">
      <w:pPr>
        <w:autoSpaceDE w:val="0"/>
        <w:autoSpaceDN w:val="0"/>
        <w:adjustRightInd w:val="0"/>
        <w:jc w:val="center"/>
        <w:rPr>
          <w:rFonts w:ascii="Arial" w:hAnsi="Arial" w:cs="Arial"/>
          <w:b/>
          <w:sz w:val="22"/>
          <w:szCs w:val="22"/>
        </w:rPr>
      </w:pPr>
    </w:p>
    <w:p w:rsidR="003145D5" w:rsidRDefault="003145D5" w:rsidP="009A4198">
      <w:pPr>
        <w:autoSpaceDE w:val="0"/>
        <w:autoSpaceDN w:val="0"/>
        <w:adjustRightInd w:val="0"/>
        <w:jc w:val="center"/>
        <w:rPr>
          <w:rFonts w:ascii="Arial" w:hAnsi="Arial" w:cs="Arial"/>
          <w:b/>
          <w:sz w:val="22"/>
          <w:szCs w:val="22"/>
        </w:rPr>
      </w:pPr>
    </w:p>
    <w:p w:rsidR="00052598" w:rsidRDefault="00052598" w:rsidP="009A4198">
      <w:pPr>
        <w:autoSpaceDE w:val="0"/>
        <w:autoSpaceDN w:val="0"/>
        <w:adjustRightInd w:val="0"/>
        <w:jc w:val="center"/>
        <w:rPr>
          <w:rFonts w:ascii="Arial" w:hAnsi="Arial" w:cs="Arial"/>
          <w:b/>
          <w:sz w:val="22"/>
          <w:szCs w:val="22"/>
        </w:rPr>
      </w:pPr>
    </w:p>
    <w:p w:rsidR="00217247" w:rsidRDefault="00217247" w:rsidP="009A4198">
      <w:pPr>
        <w:autoSpaceDE w:val="0"/>
        <w:autoSpaceDN w:val="0"/>
        <w:adjustRightInd w:val="0"/>
        <w:jc w:val="center"/>
        <w:rPr>
          <w:rFonts w:ascii="Arial" w:hAnsi="Arial" w:cs="Arial"/>
          <w:b/>
          <w:sz w:val="22"/>
          <w:szCs w:val="22"/>
        </w:rPr>
      </w:pPr>
    </w:p>
    <w:p w:rsidR="00052598" w:rsidRPr="00D87398" w:rsidRDefault="0052131B" w:rsidP="00052598">
      <w:pPr>
        <w:autoSpaceDE w:val="0"/>
        <w:autoSpaceDN w:val="0"/>
        <w:adjustRightInd w:val="0"/>
        <w:jc w:val="center"/>
        <w:rPr>
          <w:rFonts w:ascii="Arial" w:hAnsi="Arial" w:cs="Arial"/>
          <w:color w:val="FF0000"/>
          <w:sz w:val="22"/>
          <w:szCs w:val="22"/>
          <w:highlight w:val="yellow"/>
          <w:lang w:val="pt-BR"/>
        </w:rPr>
      </w:pPr>
      <w:r>
        <w:rPr>
          <w:rFonts w:ascii="Arial" w:hAnsi="Arial" w:cs="Arial"/>
          <w:color w:val="FF0000"/>
          <w:sz w:val="22"/>
          <w:szCs w:val="22"/>
          <w:highlight w:val="yellow"/>
          <w:lang w:val="pt-BR"/>
        </w:rPr>
        <w:t xml:space="preserve">  </w:t>
      </w:r>
    </w:p>
    <w:p w:rsidR="00052598" w:rsidRPr="00D87398" w:rsidRDefault="00052598" w:rsidP="00052598">
      <w:pPr>
        <w:autoSpaceDE w:val="0"/>
        <w:autoSpaceDN w:val="0"/>
        <w:adjustRightInd w:val="0"/>
        <w:jc w:val="center"/>
        <w:rPr>
          <w:rFonts w:ascii="Arial" w:hAnsi="Arial" w:cs="Arial"/>
          <w:b/>
          <w:szCs w:val="22"/>
          <w:lang w:val="pt-BR"/>
        </w:rPr>
      </w:pPr>
      <w:r w:rsidRPr="00D87398">
        <w:rPr>
          <w:rFonts w:ascii="Arial" w:hAnsi="Arial" w:cs="Arial"/>
          <w:b/>
          <w:szCs w:val="22"/>
          <w:lang w:val="pt-BR"/>
        </w:rPr>
        <w:lastRenderedPageBreak/>
        <w:t>ANEXO BA N°3</w:t>
      </w:r>
      <w:r>
        <w:rPr>
          <w:rFonts w:ascii="Arial" w:hAnsi="Arial" w:cs="Arial"/>
          <w:b/>
          <w:szCs w:val="22"/>
          <w:lang w:val="pt-BR"/>
        </w:rPr>
        <w:t xml:space="preserve"> B</w:t>
      </w:r>
    </w:p>
    <w:p w:rsidR="00052598" w:rsidRPr="00D87398" w:rsidRDefault="00052598" w:rsidP="00052598">
      <w:pPr>
        <w:autoSpaceDE w:val="0"/>
        <w:autoSpaceDN w:val="0"/>
        <w:adjustRightInd w:val="0"/>
        <w:jc w:val="center"/>
        <w:rPr>
          <w:rFonts w:ascii="Arial" w:hAnsi="Arial" w:cs="Arial"/>
          <w:b/>
          <w:szCs w:val="22"/>
          <w:lang w:val="pt-BR"/>
        </w:rPr>
      </w:pPr>
    </w:p>
    <w:p w:rsidR="00052598" w:rsidRPr="008A6293" w:rsidRDefault="00052598" w:rsidP="00052598">
      <w:pPr>
        <w:autoSpaceDE w:val="0"/>
        <w:autoSpaceDN w:val="0"/>
        <w:adjustRightInd w:val="0"/>
        <w:jc w:val="center"/>
        <w:rPr>
          <w:rFonts w:ascii="Arial" w:hAnsi="Arial" w:cs="Arial"/>
          <w:b/>
          <w:szCs w:val="22"/>
          <w:u w:val="single"/>
        </w:rPr>
      </w:pPr>
      <w:r w:rsidRPr="008A6293">
        <w:rPr>
          <w:rFonts w:ascii="Arial" w:hAnsi="Arial" w:cs="Arial"/>
          <w:b/>
          <w:szCs w:val="22"/>
          <w:u w:val="single"/>
          <w:lang w:val="pt-BR"/>
        </w:rPr>
        <w:t xml:space="preserve"> </w:t>
      </w:r>
      <w:r w:rsidRPr="008A6293">
        <w:rPr>
          <w:rFonts w:ascii="Arial" w:hAnsi="Arial" w:cs="Arial"/>
          <w:b/>
          <w:szCs w:val="22"/>
          <w:u w:val="single"/>
        </w:rPr>
        <w:t>CARTA COMPROMISO</w:t>
      </w:r>
      <w:r w:rsidR="00266DF3" w:rsidRPr="008A6293">
        <w:rPr>
          <w:rFonts w:ascii="Arial" w:hAnsi="Arial" w:cs="Arial"/>
          <w:b/>
          <w:szCs w:val="22"/>
          <w:u w:val="single"/>
        </w:rPr>
        <w:t xml:space="preserve"> DE PARTICIPACION.</w:t>
      </w:r>
    </w:p>
    <w:p w:rsidR="00052598" w:rsidRPr="002420EC" w:rsidRDefault="00052598" w:rsidP="00052598">
      <w:pPr>
        <w:autoSpaceDE w:val="0"/>
        <w:autoSpaceDN w:val="0"/>
        <w:adjustRightInd w:val="0"/>
        <w:jc w:val="center"/>
        <w:rPr>
          <w:rFonts w:ascii="Arial" w:hAnsi="Arial" w:cs="Arial"/>
          <w:b/>
          <w:szCs w:val="22"/>
        </w:rPr>
      </w:pPr>
    </w:p>
    <w:p w:rsidR="00052598" w:rsidRDefault="00052598" w:rsidP="00052598">
      <w:pPr>
        <w:ind w:left="363"/>
        <w:jc w:val="both"/>
        <w:rPr>
          <w:rFonts w:ascii="Arial" w:hAnsi="Arial" w:cs="Arial"/>
          <w:sz w:val="22"/>
          <w:szCs w:val="22"/>
        </w:rPr>
      </w:pPr>
    </w:p>
    <w:p w:rsidR="00052598" w:rsidRPr="004E6597" w:rsidRDefault="00052598" w:rsidP="00052598">
      <w:pPr>
        <w:ind w:left="363"/>
        <w:jc w:val="both"/>
        <w:rPr>
          <w:rFonts w:ascii="Arial" w:hAnsi="Arial" w:cs="Arial"/>
        </w:rPr>
      </w:pPr>
    </w:p>
    <w:p w:rsidR="00052598" w:rsidRPr="004E6597" w:rsidRDefault="00052598" w:rsidP="00052598">
      <w:pPr>
        <w:ind w:left="363"/>
        <w:jc w:val="both"/>
        <w:rPr>
          <w:rFonts w:ascii="Arial" w:hAnsi="Arial" w:cs="Arial"/>
        </w:rPr>
      </w:pPr>
    </w:p>
    <w:p w:rsidR="00052598" w:rsidRPr="004E6597" w:rsidRDefault="00052598" w:rsidP="00052598">
      <w:pPr>
        <w:ind w:left="363"/>
        <w:jc w:val="both"/>
        <w:rPr>
          <w:rFonts w:ascii="Arial" w:hAnsi="Arial" w:cs="Arial"/>
        </w:rPr>
      </w:pPr>
      <w:r w:rsidRPr="004E6597">
        <w:rPr>
          <w:rFonts w:ascii="Arial" w:hAnsi="Arial" w:cs="Arial"/>
        </w:rPr>
        <w:t>YO ___________________, Rut _____________, domiciliado/a en ___________, en representación de</w:t>
      </w:r>
      <w:r>
        <w:rPr>
          <w:rFonts w:ascii="Arial" w:hAnsi="Arial" w:cs="Arial"/>
        </w:rPr>
        <w:t xml:space="preserve"> la Organización</w:t>
      </w:r>
      <w:r w:rsidRPr="004E6597">
        <w:rPr>
          <w:rFonts w:ascii="Arial" w:hAnsi="Arial" w:cs="Arial"/>
        </w:rPr>
        <w:t xml:space="preserve"> ___________, RUT _______________  domiciliada en ___________, declaro lo siguiente:</w:t>
      </w:r>
    </w:p>
    <w:p w:rsidR="00052598" w:rsidRPr="004E6597" w:rsidRDefault="00052598" w:rsidP="00052598">
      <w:pPr>
        <w:tabs>
          <w:tab w:val="left" w:pos="1080"/>
        </w:tabs>
        <w:jc w:val="both"/>
        <w:rPr>
          <w:rFonts w:ascii="Arial" w:hAnsi="Arial" w:cs="Arial"/>
        </w:rPr>
      </w:pPr>
    </w:p>
    <w:p w:rsidR="00052598" w:rsidRPr="004E6597" w:rsidRDefault="00052598" w:rsidP="00052598">
      <w:pPr>
        <w:tabs>
          <w:tab w:val="left" w:pos="1080"/>
        </w:tabs>
        <w:jc w:val="both"/>
        <w:rPr>
          <w:rFonts w:ascii="Arial" w:hAnsi="Arial" w:cs="Arial"/>
          <w:lang w:val="es-MX"/>
        </w:rPr>
      </w:pPr>
    </w:p>
    <w:p w:rsidR="00052598" w:rsidRPr="004E6597" w:rsidRDefault="00052598" w:rsidP="00052598">
      <w:pPr>
        <w:tabs>
          <w:tab w:val="left" w:pos="1080"/>
        </w:tabs>
        <w:ind w:left="363"/>
        <w:jc w:val="both"/>
        <w:rPr>
          <w:rFonts w:ascii="Arial" w:hAnsi="Arial" w:cs="Arial"/>
          <w:lang w:val="es-MX"/>
        </w:rPr>
      </w:pPr>
      <w:r w:rsidRPr="004E6597">
        <w:rPr>
          <w:rFonts w:ascii="Arial" w:hAnsi="Arial" w:cs="Arial"/>
          <w:lang w:val="es-MX"/>
        </w:rPr>
        <w:t xml:space="preserve">Que </w:t>
      </w:r>
      <w:r>
        <w:rPr>
          <w:rFonts w:ascii="Arial" w:hAnsi="Arial" w:cs="Arial"/>
          <w:lang w:val="es-MX"/>
        </w:rPr>
        <w:t>estoy en conocimiento del Proyecto</w:t>
      </w:r>
      <w:r w:rsidRPr="004E6597">
        <w:rPr>
          <w:rFonts w:ascii="Arial" w:hAnsi="Arial" w:cs="Arial"/>
        </w:rPr>
        <w:t xml:space="preserve"> _____________,</w:t>
      </w:r>
      <w:r>
        <w:rPr>
          <w:rFonts w:ascii="Arial" w:hAnsi="Arial" w:cs="Arial"/>
        </w:rPr>
        <w:t xml:space="preserve"> presentado al FEP 2015  por </w:t>
      </w:r>
      <w:r w:rsidRPr="004E6597">
        <w:rPr>
          <w:rFonts w:ascii="Arial" w:hAnsi="Arial" w:cs="Arial"/>
        </w:rPr>
        <w:t xml:space="preserve"> _____________,</w:t>
      </w:r>
      <w:r>
        <w:rPr>
          <w:rFonts w:ascii="Arial" w:hAnsi="Arial" w:cs="Arial"/>
        </w:rPr>
        <w:t xml:space="preserve"> y que apoyaré las actividades mencionadas en dicho proyecto, particularmente aquellas que requieren de coordinación con redes institucionales y organizaciones de la región, dada la inserción territorial que la organización que represento posee en la Región</w:t>
      </w:r>
      <w:r w:rsidRPr="004E6597">
        <w:rPr>
          <w:rFonts w:ascii="Arial" w:hAnsi="Arial" w:cs="Arial"/>
        </w:rPr>
        <w:t xml:space="preserve"> ___________,</w:t>
      </w:r>
      <w:r w:rsidR="00276417">
        <w:rPr>
          <w:rFonts w:ascii="Arial" w:hAnsi="Arial" w:cs="Arial"/>
        </w:rPr>
        <w:t xml:space="preserve"> y considerando que la organización que represento posee domicilio acreditado en la región mencionada.</w:t>
      </w:r>
    </w:p>
    <w:p w:rsidR="00052598" w:rsidRPr="004E6597" w:rsidRDefault="00052598" w:rsidP="00052598">
      <w:pPr>
        <w:tabs>
          <w:tab w:val="left" w:pos="1080"/>
        </w:tabs>
        <w:jc w:val="both"/>
        <w:rPr>
          <w:rFonts w:ascii="Arial" w:hAnsi="Arial" w:cs="Arial"/>
          <w:lang w:val="es-MX"/>
        </w:rPr>
      </w:pPr>
    </w:p>
    <w:p w:rsidR="00052598" w:rsidRPr="004E6597" w:rsidRDefault="00052598" w:rsidP="00052598">
      <w:pPr>
        <w:tabs>
          <w:tab w:val="left" w:pos="1080"/>
        </w:tabs>
        <w:jc w:val="both"/>
        <w:rPr>
          <w:rFonts w:ascii="Arial" w:hAnsi="Arial" w:cs="Arial"/>
          <w:lang w:val="es-MX"/>
        </w:rPr>
      </w:pPr>
    </w:p>
    <w:p w:rsidR="00052598" w:rsidRPr="004E6597" w:rsidRDefault="00052598" w:rsidP="00052598">
      <w:pPr>
        <w:tabs>
          <w:tab w:val="left" w:pos="1080"/>
        </w:tabs>
        <w:jc w:val="both"/>
        <w:rPr>
          <w:rFonts w:ascii="Arial" w:hAnsi="Arial" w:cs="Arial"/>
          <w:lang w:val="es-MX"/>
        </w:rPr>
      </w:pPr>
    </w:p>
    <w:p w:rsidR="00052598" w:rsidRPr="004E6597" w:rsidRDefault="00052598" w:rsidP="00052598">
      <w:pPr>
        <w:tabs>
          <w:tab w:val="left" w:pos="1080"/>
        </w:tabs>
        <w:jc w:val="both"/>
        <w:rPr>
          <w:rFonts w:ascii="Arial" w:hAnsi="Arial" w:cs="Arial"/>
          <w:lang w:val="es-MX"/>
        </w:rPr>
      </w:pPr>
    </w:p>
    <w:p w:rsidR="00052598" w:rsidRPr="004E6597" w:rsidRDefault="00052598" w:rsidP="00052598">
      <w:pPr>
        <w:tabs>
          <w:tab w:val="left" w:pos="1080"/>
        </w:tabs>
        <w:jc w:val="both"/>
        <w:rPr>
          <w:rFonts w:ascii="Arial" w:hAnsi="Arial" w:cs="Arial"/>
          <w:lang w:val="es-MX"/>
        </w:rPr>
      </w:pPr>
    </w:p>
    <w:p w:rsidR="00052598" w:rsidRPr="004E6597" w:rsidRDefault="00052598" w:rsidP="00052598">
      <w:pPr>
        <w:tabs>
          <w:tab w:val="left" w:pos="1080"/>
        </w:tabs>
        <w:jc w:val="both"/>
        <w:rPr>
          <w:rFonts w:ascii="Arial" w:hAnsi="Arial" w:cs="Arial"/>
          <w:lang w:val="es-MX"/>
        </w:rPr>
      </w:pPr>
    </w:p>
    <w:p w:rsidR="00052598" w:rsidRPr="004E6597" w:rsidRDefault="00052598" w:rsidP="00052598">
      <w:pPr>
        <w:tabs>
          <w:tab w:val="left" w:pos="1080"/>
        </w:tabs>
        <w:jc w:val="both"/>
        <w:rPr>
          <w:rFonts w:ascii="Arial" w:hAnsi="Arial" w:cs="Arial"/>
          <w:lang w:val="es-MX"/>
        </w:rPr>
      </w:pPr>
    </w:p>
    <w:p w:rsidR="00052598" w:rsidRPr="002420EC" w:rsidRDefault="00052598" w:rsidP="00052598">
      <w:pPr>
        <w:tabs>
          <w:tab w:val="left" w:pos="1080"/>
        </w:tabs>
        <w:jc w:val="both"/>
        <w:rPr>
          <w:rFonts w:ascii="Arial" w:hAnsi="Arial" w:cs="Arial"/>
          <w:sz w:val="20"/>
          <w:szCs w:val="22"/>
          <w:lang w:val="es-MX"/>
        </w:rPr>
      </w:pPr>
    </w:p>
    <w:p w:rsidR="00052598" w:rsidRPr="002420EC" w:rsidRDefault="00052598" w:rsidP="00052598">
      <w:pPr>
        <w:tabs>
          <w:tab w:val="left" w:pos="1080"/>
        </w:tabs>
        <w:jc w:val="both"/>
        <w:rPr>
          <w:rFonts w:ascii="Arial" w:hAnsi="Arial" w:cs="Arial"/>
          <w:sz w:val="20"/>
          <w:szCs w:val="22"/>
          <w:lang w:val="es-MX"/>
        </w:rPr>
      </w:pPr>
    </w:p>
    <w:p w:rsidR="00052598" w:rsidRPr="002420EC" w:rsidRDefault="00052598" w:rsidP="00052598">
      <w:pPr>
        <w:tabs>
          <w:tab w:val="left" w:pos="1080"/>
        </w:tabs>
        <w:jc w:val="both"/>
        <w:rPr>
          <w:rFonts w:ascii="Arial" w:hAnsi="Arial" w:cs="Arial"/>
          <w:sz w:val="20"/>
          <w:szCs w:val="22"/>
          <w:lang w:val="es-MX"/>
        </w:rPr>
      </w:pPr>
    </w:p>
    <w:p w:rsidR="00052598" w:rsidRPr="002420EC" w:rsidRDefault="00052598" w:rsidP="00052598">
      <w:pPr>
        <w:tabs>
          <w:tab w:val="left" w:pos="1080"/>
        </w:tabs>
        <w:jc w:val="both"/>
        <w:rPr>
          <w:rFonts w:ascii="Arial" w:hAnsi="Arial" w:cs="Arial"/>
          <w:sz w:val="20"/>
          <w:szCs w:val="22"/>
          <w:lang w:val="es-MX"/>
        </w:rPr>
      </w:pPr>
    </w:p>
    <w:p w:rsidR="00052598" w:rsidRPr="002420EC" w:rsidRDefault="00052598" w:rsidP="00052598">
      <w:pPr>
        <w:tabs>
          <w:tab w:val="left" w:pos="1080"/>
        </w:tabs>
        <w:jc w:val="both"/>
        <w:rPr>
          <w:rFonts w:ascii="Arial" w:hAnsi="Arial" w:cs="Arial"/>
          <w:sz w:val="20"/>
          <w:szCs w:val="22"/>
          <w:lang w:val="es-MX"/>
        </w:rPr>
      </w:pPr>
    </w:p>
    <w:p w:rsidR="00052598" w:rsidRPr="002420EC" w:rsidRDefault="00052598" w:rsidP="00052598">
      <w:pPr>
        <w:tabs>
          <w:tab w:val="left" w:pos="1080"/>
        </w:tabs>
        <w:jc w:val="both"/>
        <w:rPr>
          <w:rFonts w:ascii="Arial" w:hAnsi="Arial" w:cs="Arial"/>
          <w:sz w:val="20"/>
          <w:szCs w:val="22"/>
          <w:lang w:val="es-MX"/>
        </w:rPr>
      </w:pPr>
    </w:p>
    <w:p w:rsidR="00052598" w:rsidRPr="002420EC" w:rsidRDefault="00052598" w:rsidP="00052598">
      <w:pPr>
        <w:tabs>
          <w:tab w:val="left" w:pos="1080"/>
        </w:tabs>
        <w:jc w:val="both"/>
        <w:rPr>
          <w:rFonts w:ascii="Arial" w:hAnsi="Arial" w:cs="Arial"/>
          <w:sz w:val="20"/>
          <w:szCs w:val="22"/>
          <w:lang w:val="es-MX"/>
        </w:rPr>
      </w:pPr>
    </w:p>
    <w:p w:rsidR="00052598" w:rsidRPr="002420EC" w:rsidRDefault="00052598" w:rsidP="00052598">
      <w:pPr>
        <w:tabs>
          <w:tab w:val="left" w:pos="1080"/>
        </w:tabs>
        <w:jc w:val="center"/>
        <w:rPr>
          <w:rFonts w:ascii="Arial" w:hAnsi="Arial" w:cs="Arial"/>
          <w:b/>
          <w:sz w:val="20"/>
          <w:szCs w:val="22"/>
          <w:lang w:val="es-MX"/>
        </w:rPr>
      </w:pPr>
      <w:r w:rsidRPr="002420EC">
        <w:rPr>
          <w:rFonts w:ascii="Arial" w:hAnsi="Arial" w:cs="Arial"/>
          <w:b/>
          <w:sz w:val="20"/>
          <w:szCs w:val="22"/>
          <w:lang w:val="es-MX"/>
        </w:rPr>
        <w:t>NOMBRE Y FIRMA</w:t>
      </w:r>
    </w:p>
    <w:p w:rsidR="00052598" w:rsidRPr="002420EC" w:rsidRDefault="00052598" w:rsidP="00052598">
      <w:pPr>
        <w:tabs>
          <w:tab w:val="left" w:pos="1080"/>
        </w:tabs>
        <w:jc w:val="both"/>
        <w:rPr>
          <w:rFonts w:ascii="Arial" w:hAnsi="Arial" w:cs="Arial"/>
          <w:sz w:val="20"/>
          <w:szCs w:val="22"/>
          <w:lang w:val="es-MX"/>
        </w:rPr>
      </w:pPr>
    </w:p>
    <w:p w:rsidR="00052598" w:rsidRPr="002420EC" w:rsidRDefault="00052598" w:rsidP="00052598">
      <w:pPr>
        <w:ind w:firstLine="360"/>
        <w:rPr>
          <w:rFonts w:ascii="Arial" w:hAnsi="Arial" w:cs="Arial"/>
          <w:b/>
          <w:sz w:val="20"/>
          <w:szCs w:val="22"/>
        </w:rPr>
      </w:pPr>
    </w:p>
    <w:p w:rsidR="00052598" w:rsidRPr="002420EC" w:rsidRDefault="00052598" w:rsidP="00052598">
      <w:pPr>
        <w:ind w:firstLine="360"/>
        <w:rPr>
          <w:rFonts w:ascii="Arial" w:hAnsi="Arial" w:cs="Arial"/>
          <w:b/>
          <w:sz w:val="20"/>
          <w:szCs w:val="22"/>
        </w:rPr>
      </w:pPr>
    </w:p>
    <w:p w:rsidR="00052598" w:rsidRPr="002420EC" w:rsidRDefault="00052598" w:rsidP="00052598">
      <w:pPr>
        <w:ind w:firstLine="360"/>
        <w:rPr>
          <w:rFonts w:ascii="Arial" w:hAnsi="Arial" w:cs="Arial"/>
          <w:b/>
          <w:sz w:val="20"/>
          <w:szCs w:val="22"/>
        </w:rPr>
      </w:pPr>
    </w:p>
    <w:p w:rsidR="00052598" w:rsidRPr="002420EC" w:rsidRDefault="00052598" w:rsidP="00052598">
      <w:pPr>
        <w:ind w:firstLine="360"/>
        <w:rPr>
          <w:rFonts w:ascii="Arial" w:hAnsi="Arial" w:cs="Arial"/>
          <w:b/>
          <w:sz w:val="20"/>
          <w:szCs w:val="22"/>
        </w:rPr>
      </w:pPr>
    </w:p>
    <w:p w:rsidR="00052598" w:rsidRPr="002420EC" w:rsidRDefault="00052598" w:rsidP="00052598">
      <w:pPr>
        <w:ind w:firstLine="360"/>
        <w:rPr>
          <w:rFonts w:ascii="Arial" w:hAnsi="Arial" w:cs="Arial"/>
          <w:b/>
          <w:sz w:val="20"/>
          <w:szCs w:val="22"/>
        </w:rPr>
      </w:pPr>
    </w:p>
    <w:p w:rsidR="00052598" w:rsidRPr="002420EC" w:rsidRDefault="00052598" w:rsidP="00052598">
      <w:pPr>
        <w:ind w:firstLine="360"/>
        <w:rPr>
          <w:rFonts w:ascii="Arial" w:hAnsi="Arial" w:cs="Arial"/>
          <w:b/>
          <w:sz w:val="20"/>
          <w:szCs w:val="22"/>
        </w:rPr>
      </w:pPr>
    </w:p>
    <w:p w:rsidR="00052598" w:rsidRPr="002420EC" w:rsidRDefault="00052598" w:rsidP="00052598">
      <w:pPr>
        <w:ind w:firstLine="360"/>
        <w:rPr>
          <w:rFonts w:ascii="Arial" w:hAnsi="Arial" w:cs="Arial"/>
          <w:b/>
          <w:sz w:val="20"/>
          <w:szCs w:val="22"/>
        </w:rPr>
      </w:pPr>
    </w:p>
    <w:p w:rsidR="00052598" w:rsidRPr="002420EC" w:rsidRDefault="00052598" w:rsidP="00052598">
      <w:pPr>
        <w:ind w:firstLine="360"/>
        <w:rPr>
          <w:rFonts w:ascii="Arial" w:hAnsi="Arial" w:cs="Arial"/>
          <w:b/>
          <w:sz w:val="20"/>
          <w:szCs w:val="22"/>
        </w:rPr>
      </w:pPr>
    </w:p>
    <w:p w:rsidR="00052598" w:rsidRPr="002420EC" w:rsidRDefault="00052598" w:rsidP="00052598">
      <w:pPr>
        <w:ind w:firstLine="360"/>
        <w:rPr>
          <w:rFonts w:ascii="Arial" w:hAnsi="Arial" w:cs="Arial"/>
          <w:b/>
          <w:sz w:val="20"/>
          <w:szCs w:val="22"/>
        </w:rPr>
      </w:pPr>
    </w:p>
    <w:p w:rsidR="00052598" w:rsidRPr="002420EC" w:rsidRDefault="00052598" w:rsidP="00052598">
      <w:pPr>
        <w:ind w:firstLine="360"/>
        <w:rPr>
          <w:rFonts w:ascii="Arial" w:hAnsi="Arial" w:cs="Arial"/>
          <w:b/>
          <w:sz w:val="20"/>
          <w:szCs w:val="22"/>
        </w:rPr>
      </w:pPr>
    </w:p>
    <w:p w:rsidR="003145D5" w:rsidRPr="00B70468" w:rsidRDefault="003145D5" w:rsidP="003145D5">
      <w:pPr>
        <w:ind w:firstLine="360"/>
        <w:rPr>
          <w:rFonts w:ascii="Arial" w:hAnsi="Arial" w:cs="Arial"/>
          <w:b/>
          <w:sz w:val="20"/>
          <w:szCs w:val="20"/>
        </w:rPr>
      </w:pPr>
    </w:p>
    <w:p w:rsidR="00052598" w:rsidRPr="002420EC" w:rsidRDefault="003145D5" w:rsidP="003145D5">
      <w:pPr>
        <w:ind w:firstLine="360"/>
        <w:rPr>
          <w:rFonts w:ascii="Arial" w:hAnsi="Arial" w:cs="Arial"/>
          <w:b/>
          <w:sz w:val="20"/>
          <w:szCs w:val="22"/>
        </w:rPr>
      </w:pPr>
      <w:r>
        <w:rPr>
          <w:rFonts w:ascii="Arial" w:hAnsi="Arial" w:cs="Arial"/>
          <w:b/>
          <w:sz w:val="20"/>
          <w:szCs w:val="20"/>
        </w:rPr>
        <w:t>En …………………., a</w:t>
      </w:r>
      <w:r w:rsidRPr="00B70468">
        <w:rPr>
          <w:rFonts w:ascii="Arial" w:hAnsi="Arial" w:cs="Arial"/>
          <w:b/>
          <w:sz w:val="20"/>
          <w:szCs w:val="20"/>
        </w:rPr>
        <w:t xml:space="preserve"> …</w:t>
      </w:r>
      <w:proofErr w:type="gramStart"/>
      <w:r w:rsidRPr="00B70468">
        <w:rPr>
          <w:rFonts w:ascii="Arial" w:hAnsi="Arial" w:cs="Arial"/>
          <w:b/>
          <w:sz w:val="20"/>
          <w:szCs w:val="20"/>
        </w:rPr>
        <w:t>..</w:t>
      </w:r>
      <w:proofErr w:type="gramEnd"/>
      <w:r w:rsidRPr="00B70468">
        <w:rPr>
          <w:rFonts w:ascii="Arial" w:hAnsi="Arial" w:cs="Arial"/>
          <w:b/>
          <w:sz w:val="20"/>
          <w:szCs w:val="20"/>
        </w:rPr>
        <w:t xml:space="preserve"> </w:t>
      </w:r>
      <w:proofErr w:type="gramStart"/>
      <w:r w:rsidRPr="00B70468">
        <w:rPr>
          <w:rFonts w:ascii="Arial" w:hAnsi="Arial" w:cs="Arial"/>
          <w:b/>
          <w:sz w:val="20"/>
          <w:szCs w:val="20"/>
        </w:rPr>
        <w:t>de</w:t>
      </w:r>
      <w:proofErr w:type="gramEnd"/>
      <w:r w:rsidRPr="00B70468">
        <w:rPr>
          <w:rFonts w:ascii="Arial" w:hAnsi="Arial" w:cs="Arial"/>
          <w:b/>
          <w:sz w:val="20"/>
          <w:szCs w:val="20"/>
        </w:rPr>
        <w:t xml:space="preserve"> …</w:t>
      </w:r>
      <w:r>
        <w:rPr>
          <w:rFonts w:ascii="Arial" w:hAnsi="Arial" w:cs="Arial"/>
          <w:b/>
          <w:sz w:val="20"/>
          <w:szCs w:val="20"/>
        </w:rPr>
        <w:t>……..</w:t>
      </w:r>
      <w:r w:rsidRPr="00B70468">
        <w:rPr>
          <w:rFonts w:ascii="Arial" w:hAnsi="Arial" w:cs="Arial"/>
          <w:b/>
          <w:sz w:val="20"/>
          <w:szCs w:val="20"/>
        </w:rPr>
        <w:t xml:space="preserve"> </w:t>
      </w:r>
      <w:proofErr w:type="gramStart"/>
      <w:r w:rsidRPr="00B70468">
        <w:rPr>
          <w:rFonts w:ascii="Arial" w:hAnsi="Arial" w:cs="Arial"/>
          <w:b/>
          <w:sz w:val="20"/>
          <w:szCs w:val="20"/>
        </w:rPr>
        <w:t>de</w:t>
      </w:r>
      <w:proofErr w:type="gramEnd"/>
      <w:r w:rsidRPr="00B70468">
        <w:rPr>
          <w:rFonts w:ascii="Arial" w:hAnsi="Arial" w:cs="Arial"/>
          <w:b/>
          <w:sz w:val="20"/>
          <w:szCs w:val="20"/>
        </w:rPr>
        <w:t xml:space="preserve">  201</w:t>
      </w:r>
      <w:r>
        <w:rPr>
          <w:rFonts w:ascii="Arial" w:hAnsi="Arial" w:cs="Arial"/>
          <w:b/>
          <w:sz w:val="20"/>
          <w:szCs w:val="20"/>
        </w:rPr>
        <w:t>5</w:t>
      </w:r>
      <w:r w:rsidRPr="00B70468">
        <w:rPr>
          <w:rFonts w:ascii="Arial" w:hAnsi="Arial" w:cs="Arial"/>
          <w:b/>
          <w:sz w:val="20"/>
          <w:szCs w:val="20"/>
        </w:rPr>
        <w:t>.</w:t>
      </w:r>
      <w:r w:rsidRPr="00B70468">
        <w:rPr>
          <w:rFonts w:ascii="Arial" w:hAnsi="Arial" w:cs="Arial"/>
          <w:b/>
          <w:sz w:val="20"/>
          <w:szCs w:val="20"/>
        </w:rPr>
        <w:tab/>
      </w:r>
    </w:p>
    <w:p w:rsidR="00052598" w:rsidRPr="002420EC" w:rsidRDefault="00052598" w:rsidP="00052598">
      <w:pPr>
        <w:ind w:firstLine="363"/>
        <w:jc w:val="both"/>
        <w:rPr>
          <w:rFonts w:ascii="Arial" w:hAnsi="Arial" w:cs="Arial"/>
          <w:b/>
          <w:sz w:val="20"/>
          <w:szCs w:val="22"/>
          <w:u w:val="single"/>
        </w:rPr>
      </w:pPr>
    </w:p>
    <w:p w:rsidR="00052598" w:rsidRPr="002420EC" w:rsidRDefault="00052598" w:rsidP="00052598">
      <w:pPr>
        <w:autoSpaceDE w:val="0"/>
        <w:autoSpaceDN w:val="0"/>
        <w:adjustRightInd w:val="0"/>
        <w:jc w:val="both"/>
        <w:rPr>
          <w:rFonts w:ascii="Arial" w:hAnsi="Arial" w:cs="Arial"/>
          <w:sz w:val="20"/>
          <w:szCs w:val="22"/>
        </w:rPr>
      </w:pPr>
    </w:p>
    <w:p w:rsidR="008A193B" w:rsidRDefault="008A193B" w:rsidP="009A4198">
      <w:pPr>
        <w:autoSpaceDE w:val="0"/>
        <w:autoSpaceDN w:val="0"/>
        <w:adjustRightInd w:val="0"/>
        <w:jc w:val="center"/>
        <w:rPr>
          <w:rFonts w:ascii="Arial" w:hAnsi="Arial" w:cs="Arial"/>
          <w:b/>
          <w:sz w:val="22"/>
          <w:szCs w:val="22"/>
        </w:rPr>
      </w:pPr>
    </w:p>
    <w:p w:rsidR="008A193B" w:rsidRDefault="008A193B" w:rsidP="009A4198">
      <w:pPr>
        <w:autoSpaceDE w:val="0"/>
        <w:autoSpaceDN w:val="0"/>
        <w:adjustRightInd w:val="0"/>
        <w:jc w:val="center"/>
        <w:rPr>
          <w:rFonts w:ascii="Arial" w:hAnsi="Arial" w:cs="Arial"/>
          <w:b/>
          <w:sz w:val="22"/>
          <w:szCs w:val="22"/>
        </w:rPr>
      </w:pPr>
    </w:p>
    <w:p w:rsidR="008A193B" w:rsidRDefault="008A193B" w:rsidP="009A4198">
      <w:pPr>
        <w:autoSpaceDE w:val="0"/>
        <w:autoSpaceDN w:val="0"/>
        <w:adjustRightInd w:val="0"/>
        <w:jc w:val="center"/>
        <w:rPr>
          <w:rFonts w:ascii="Arial" w:hAnsi="Arial" w:cs="Arial"/>
          <w:b/>
          <w:sz w:val="22"/>
          <w:szCs w:val="22"/>
        </w:rPr>
      </w:pPr>
    </w:p>
    <w:p w:rsidR="008A193B" w:rsidRDefault="008A193B" w:rsidP="009A4198">
      <w:pPr>
        <w:autoSpaceDE w:val="0"/>
        <w:autoSpaceDN w:val="0"/>
        <w:adjustRightInd w:val="0"/>
        <w:jc w:val="center"/>
        <w:rPr>
          <w:rFonts w:ascii="Arial" w:hAnsi="Arial" w:cs="Arial"/>
          <w:b/>
          <w:sz w:val="22"/>
          <w:szCs w:val="22"/>
        </w:rPr>
      </w:pPr>
    </w:p>
    <w:p w:rsidR="003145D5" w:rsidRDefault="003145D5" w:rsidP="009A4198">
      <w:pPr>
        <w:autoSpaceDE w:val="0"/>
        <w:autoSpaceDN w:val="0"/>
        <w:adjustRightInd w:val="0"/>
        <w:jc w:val="center"/>
        <w:rPr>
          <w:rFonts w:ascii="Arial" w:hAnsi="Arial" w:cs="Arial"/>
          <w:b/>
          <w:sz w:val="22"/>
          <w:szCs w:val="22"/>
        </w:rPr>
      </w:pPr>
    </w:p>
    <w:p w:rsidR="003145D5" w:rsidRDefault="003145D5" w:rsidP="009A4198">
      <w:pPr>
        <w:autoSpaceDE w:val="0"/>
        <w:autoSpaceDN w:val="0"/>
        <w:adjustRightInd w:val="0"/>
        <w:jc w:val="center"/>
        <w:rPr>
          <w:rFonts w:ascii="Arial" w:hAnsi="Arial" w:cs="Arial"/>
          <w:b/>
          <w:sz w:val="22"/>
          <w:szCs w:val="22"/>
        </w:rPr>
      </w:pPr>
    </w:p>
    <w:p w:rsidR="00CC7336" w:rsidRDefault="00CC7336" w:rsidP="009A4198">
      <w:pPr>
        <w:autoSpaceDE w:val="0"/>
        <w:autoSpaceDN w:val="0"/>
        <w:adjustRightInd w:val="0"/>
        <w:jc w:val="center"/>
        <w:rPr>
          <w:rFonts w:ascii="Arial" w:hAnsi="Arial" w:cs="Arial"/>
          <w:b/>
          <w:sz w:val="22"/>
          <w:szCs w:val="22"/>
        </w:rPr>
      </w:pPr>
    </w:p>
    <w:p w:rsidR="00CC7336" w:rsidRDefault="00CC7336" w:rsidP="009A4198">
      <w:pPr>
        <w:autoSpaceDE w:val="0"/>
        <w:autoSpaceDN w:val="0"/>
        <w:adjustRightInd w:val="0"/>
        <w:jc w:val="center"/>
        <w:rPr>
          <w:rFonts w:ascii="Arial" w:hAnsi="Arial" w:cs="Arial"/>
          <w:b/>
          <w:sz w:val="22"/>
          <w:szCs w:val="22"/>
        </w:rPr>
      </w:pPr>
    </w:p>
    <w:p w:rsidR="00052598" w:rsidRDefault="00052598" w:rsidP="009A4198">
      <w:pPr>
        <w:autoSpaceDE w:val="0"/>
        <w:autoSpaceDN w:val="0"/>
        <w:adjustRightInd w:val="0"/>
        <w:jc w:val="center"/>
        <w:rPr>
          <w:rFonts w:ascii="Arial" w:hAnsi="Arial" w:cs="Arial"/>
          <w:b/>
          <w:sz w:val="22"/>
          <w:szCs w:val="22"/>
        </w:rPr>
      </w:pPr>
    </w:p>
    <w:p w:rsidR="00052598" w:rsidRDefault="00052598" w:rsidP="009A4198">
      <w:pPr>
        <w:autoSpaceDE w:val="0"/>
        <w:autoSpaceDN w:val="0"/>
        <w:adjustRightInd w:val="0"/>
        <w:jc w:val="center"/>
        <w:rPr>
          <w:rFonts w:ascii="Arial" w:hAnsi="Arial" w:cs="Arial"/>
          <w:b/>
          <w:sz w:val="22"/>
          <w:szCs w:val="22"/>
        </w:rPr>
      </w:pPr>
    </w:p>
    <w:p w:rsidR="001F2B9B" w:rsidRPr="002420EC" w:rsidRDefault="001F2B9B" w:rsidP="001F2B9B">
      <w:pPr>
        <w:spacing w:after="200" w:line="276" w:lineRule="auto"/>
        <w:jc w:val="center"/>
        <w:rPr>
          <w:rFonts w:ascii="Arial" w:hAnsi="Arial" w:cs="Arial"/>
          <w:b/>
          <w:szCs w:val="22"/>
          <w:u w:val="single"/>
        </w:rPr>
      </w:pPr>
      <w:r w:rsidRPr="002420EC">
        <w:rPr>
          <w:rFonts w:ascii="Arial" w:hAnsi="Arial" w:cs="Arial"/>
          <w:b/>
          <w:szCs w:val="22"/>
          <w:u w:val="single"/>
        </w:rPr>
        <w:lastRenderedPageBreak/>
        <w:t>ANEXO BA N°</w:t>
      </w:r>
      <w:r>
        <w:rPr>
          <w:rFonts w:ascii="Arial" w:hAnsi="Arial" w:cs="Arial"/>
          <w:b/>
          <w:szCs w:val="22"/>
          <w:u w:val="single"/>
        </w:rPr>
        <w:t>4</w:t>
      </w:r>
    </w:p>
    <w:p w:rsidR="001F2B9B" w:rsidRPr="00E65594" w:rsidRDefault="001F2B9B" w:rsidP="001F2B9B">
      <w:pPr>
        <w:autoSpaceDE w:val="0"/>
        <w:autoSpaceDN w:val="0"/>
        <w:adjustRightInd w:val="0"/>
        <w:jc w:val="center"/>
        <w:rPr>
          <w:rFonts w:ascii="Arial" w:hAnsi="Arial" w:cs="Arial"/>
          <w:b/>
          <w:szCs w:val="22"/>
        </w:rPr>
      </w:pPr>
      <w:r w:rsidRPr="00E65594">
        <w:rPr>
          <w:rFonts w:ascii="Arial" w:hAnsi="Arial" w:cs="Arial"/>
          <w:b/>
          <w:szCs w:val="22"/>
        </w:rPr>
        <w:t xml:space="preserve">CRITERIOS DE EVALUACION POSTULACION </w:t>
      </w:r>
    </w:p>
    <w:p w:rsidR="001F2B9B" w:rsidRPr="009E7FA1" w:rsidRDefault="001F2B9B" w:rsidP="001F2B9B">
      <w:pPr>
        <w:autoSpaceDE w:val="0"/>
        <w:autoSpaceDN w:val="0"/>
        <w:adjustRightInd w:val="0"/>
        <w:jc w:val="center"/>
        <w:rPr>
          <w:rFonts w:ascii="Arial" w:hAnsi="Arial" w:cs="Arial"/>
          <w:b/>
          <w:sz w:val="22"/>
          <w:szCs w:val="22"/>
        </w:rPr>
      </w:pPr>
      <w:r w:rsidRPr="00E65594">
        <w:rPr>
          <w:rFonts w:ascii="Arial" w:hAnsi="Arial" w:cs="Arial"/>
          <w:b/>
          <w:szCs w:val="22"/>
        </w:rPr>
        <w:t>OCTAVO CONCURSO FEP 2015</w:t>
      </w:r>
    </w:p>
    <w:p w:rsidR="001F2B9B" w:rsidRDefault="001F2B9B" w:rsidP="001F2B9B">
      <w:pPr>
        <w:autoSpaceDE w:val="0"/>
        <w:autoSpaceDN w:val="0"/>
        <w:adjustRightInd w:val="0"/>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9"/>
        <w:gridCol w:w="6556"/>
        <w:gridCol w:w="737"/>
      </w:tblGrid>
      <w:tr w:rsidR="001F2B9B" w:rsidRPr="007B3EF0" w:rsidTr="00217247">
        <w:trPr>
          <w:trHeight w:val="631"/>
        </w:trPr>
        <w:tc>
          <w:tcPr>
            <w:tcW w:w="5000" w:type="pct"/>
            <w:gridSpan w:val="3"/>
            <w:shd w:val="clear" w:color="auto" w:fill="B8CCE4"/>
          </w:tcPr>
          <w:p w:rsidR="001F2B9B" w:rsidRPr="00790553" w:rsidRDefault="001F2B9B" w:rsidP="001F2B9B">
            <w:pPr>
              <w:pStyle w:val="Sinespaciado"/>
              <w:numPr>
                <w:ilvl w:val="0"/>
                <w:numId w:val="25"/>
              </w:numPr>
              <w:jc w:val="both"/>
              <w:rPr>
                <w:b/>
                <w:sz w:val="24"/>
                <w:lang w:val="es-ES" w:eastAsia="en-US"/>
              </w:rPr>
            </w:pPr>
            <w:r w:rsidRPr="00790553">
              <w:rPr>
                <w:b/>
                <w:sz w:val="24"/>
                <w:lang w:val="es-ES" w:eastAsia="en-US"/>
              </w:rPr>
              <w:t xml:space="preserve">CRITERIOS RELATIVOS A LOS ADJUDICATARIOS                                             </w:t>
            </w:r>
            <w:r>
              <w:rPr>
                <w:b/>
                <w:sz w:val="24"/>
                <w:lang w:val="es-ES" w:eastAsia="en-US"/>
              </w:rPr>
              <w:t>20%</w:t>
            </w:r>
            <w:r w:rsidRPr="00790553">
              <w:rPr>
                <w:b/>
                <w:sz w:val="24"/>
                <w:lang w:val="es-ES" w:eastAsia="en-US"/>
              </w:rPr>
              <w:t xml:space="preserve">                  </w:t>
            </w:r>
          </w:p>
          <w:p w:rsidR="001F2B9B" w:rsidRPr="00790553" w:rsidRDefault="001F2B9B" w:rsidP="00217247">
            <w:pPr>
              <w:pStyle w:val="Sinespaciado"/>
              <w:ind w:left="1080"/>
              <w:jc w:val="both"/>
              <w:rPr>
                <w:b/>
                <w:sz w:val="28"/>
                <w:lang w:val="es-ES" w:eastAsia="en-US"/>
              </w:rPr>
            </w:pPr>
          </w:p>
        </w:tc>
      </w:tr>
      <w:tr w:rsidR="001F2B9B" w:rsidRPr="007B3EF0" w:rsidTr="00480CAB">
        <w:trPr>
          <w:trHeight w:val="756"/>
        </w:trPr>
        <w:tc>
          <w:tcPr>
            <w:tcW w:w="4617" w:type="pct"/>
            <w:gridSpan w:val="2"/>
          </w:tcPr>
          <w:p w:rsidR="001F2B9B" w:rsidRPr="00790553" w:rsidRDefault="001F2B9B" w:rsidP="00217247">
            <w:pPr>
              <w:pStyle w:val="Sinespaciado"/>
              <w:jc w:val="both"/>
              <w:rPr>
                <w:lang w:val="es-ES" w:eastAsia="en-US"/>
              </w:rPr>
            </w:pPr>
            <w:r w:rsidRPr="00790553">
              <w:rPr>
                <w:b/>
                <w:lang w:val="es-ES" w:eastAsia="en-US"/>
              </w:rPr>
              <w:t xml:space="preserve">1.1 Experiencia </w:t>
            </w:r>
            <w:r>
              <w:rPr>
                <w:b/>
                <w:lang w:val="es-ES" w:eastAsia="en-US"/>
              </w:rPr>
              <w:t>de la Entidad Postulante</w:t>
            </w:r>
            <w:r w:rsidRPr="00790553">
              <w:rPr>
                <w:b/>
                <w:lang w:val="es-ES" w:eastAsia="en-US"/>
              </w:rPr>
              <w:t xml:space="preserve">: </w:t>
            </w:r>
            <w:r>
              <w:rPr>
                <w:lang w:val="es-ES" w:eastAsia="en-US"/>
              </w:rPr>
              <w:t>Criterio de evaluación que</w:t>
            </w:r>
            <w:r w:rsidRPr="00790553">
              <w:rPr>
                <w:lang w:val="es-ES" w:eastAsia="en-US"/>
              </w:rPr>
              <w:t xml:space="preserve"> cuantifica los antecedentes y referencias históricas que acreditan la experiencia del ad</w:t>
            </w:r>
            <w:r>
              <w:rPr>
                <w:lang w:val="es-ES" w:eastAsia="en-US"/>
              </w:rPr>
              <w:t>judicatario en la ejecución de p</w:t>
            </w:r>
            <w:r w:rsidRPr="00790553">
              <w:rPr>
                <w:lang w:val="es-ES" w:eastAsia="en-US"/>
              </w:rPr>
              <w:t xml:space="preserve">royectos </w:t>
            </w:r>
            <w:r>
              <w:rPr>
                <w:lang w:val="es-ES" w:eastAsia="en-US"/>
              </w:rPr>
              <w:t>e</w:t>
            </w:r>
            <w:r w:rsidRPr="00790553">
              <w:rPr>
                <w:lang w:val="es-ES" w:eastAsia="en-US"/>
              </w:rPr>
              <w:t xml:space="preserve">ducativos realizados, ya sea con la Subsecretaría de Previsión Social o con otras Instituciones, considerando los tipos de participantes o beneficiarios, metodología utilizada y el año de ejecución. Mayor puntaje tendrán las instituciones que poseen mayor número de experiencias con buen desempeño en </w:t>
            </w:r>
            <w:r>
              <w:rPr>
                <w:lang w:val="es-ES" w:eastAsia="en-US"/>
              </w:rPr>
              <w:t>p</w:t>
            </w:r>
            <w:r w:rsidRPr="00790553">
              <w:rPr>
                <w:lang w:val="es-ES" w:eastAsia="en-US"/>
              </w:rPr>
              <w:t xml:space="preserve">royectos </w:t>
            </w:r>
            <w:r>
              <w:rPr>
                <w:lang w:val="es-ES" w:eastAsia="en-US"/>
              </w:rPr>
              <w:t>e</w:t>
            </w:r>
            <w:r w:rsidRPr="00790553">
              <w:rPr>
                <w:lang w:val="es-ES" w:eastAsia="en-US"/>
              </w:rPr>
              <w:t xml:space="preserve">ducativos en los últimos cinco años, tanto en el ámbito de </w:t>
            </w:r>
            <w:r>
              <w:rPr>
                <w:lang w:val="es-ES" w:eastAsia="en-US"/>
              </w:rPr>
              <w:t>f</w:t>
            </w:r>
            <w:r w:rsidRPr="00790553">
              <w:rPr>
                <w:lang w:val="es-ES" w:eastAsia="en-US"/>
              </w:rPr>
              <w:t xml:space="preserve">ormación como </w:t>
            </w:r>
            <w:r>
              <w:rPr>
                <w:lang w:val="es-ES" w:eastAsia="en-US"/>
              </w:rPr>
              <w:t>i</w:t>
            </w:r>
            <w:r w:rsidRPr="00790553">
              <w:rPr>
                <w:lang w:val="es-ES" w:eastAsia="en-US"/>
              </w:rPr>
              <w:t xml:space="preserve">nformación en materias </w:t>
            </w:r>
            <w:r>
              <w:rPr>
                <w:lang w:val="es-ES" w:eastAsia="en-US"/>
              </w:rPr>
              <w:t>s</w:t>
            </w:r>
            <w:r w:rsidRPr="00790553">
              <w:rPr>
                <w:lang w:val="es-ES" w:eastAsia="en-US"/>
              </w:rPr>
              <w:t>ociales</w:t>
            </w:r>
            <w:r>
              <w:rPr>
                <w:lang w:val="es-ES" w:eastAsia="en-US"/>
              </w:rPr>
              <w:t xml:space="preserve"> y c</w:t>
            </w:r>
            <w:r w:rsidRPr="00790553">
              <w:rPr>
                <w:lang w:val="es-ES" w:eastAsia="en-US"/>
              </w:rPr>
              <w:t>omunitarias.</w:t>
            </w:r>
          </w:p>
        </w:tc>
        <w:tc>
          <w:tcPr>
            <w:tcW w:w="383" w:type="pct"/>
          </w:tcPr>
          <w:p w:rsidR="001F2B9B" w:rsidRPr="00790553" w:rsidRDefault="001F2B9B" w:rsidP="00217247">
            <w:pPr>
              <w:pStyle w:val="Sinespaciado"/>
              <w:jc w:val="center"/>
              <w:rPr>
                <w:b/>
                <w:lang w:val="es-ES" w:eastAsia="en-US"/>
              </w:rPr>
            </w:pPr>
            <w:r>
              <w:rPr>
                <w:b/>
                <w:lang w:val="es-ES" w:eastAsia="en-US"/>
              </w:rPr>
              <w:t>20</w:t>
            </w:r>
          </w:p>
        </w:tc>
      </w:tr>
      <w:tr w:rsidR="001F2B9B" w:rsidRPr="00E65594" w:rsidTr="00480CAB">
        <w:tc>
          <w:tcPr>
            <w:tcW w:w="4617" w:type="pct"/>
            <w:gridSpan w:val="2"/>
          </w:tcPr>
          <w:p w:rsidR="001F2B9B" w:rsidRPr="00E65594" w:rsidRDefault="001F2B9B" w:rsidP="00217247">
            <w:pPr>
              <w:pStyle w:val="Sinespaciado"/>
              <w:tabs>
                <w:tab w:val="left" w:pos="269"/>
                <w:tab w:val="left" w:pos="317"/>
              </w:tabs>
              <w:jc w:val="both"/>
              <w:rPr>
                <w:lang w:val="es-ES" w:eastAsia="en-US"/>
              </w:rPr>
            </w:pPr>
            <w:r w:rsidRPr="00E65594">
              <w:rPr>
                <w:b/>
                <w:lang w:val="es-ES" w:eastAsia="en-US"/>
              </w:rPr>
              <w:t xml:space="preserve">1.2 Idoneidad en proyectos educativos en Seguridad Social: </w:t>
            </w:r>
            <w:r w:rsidRPr="00E65594">
              <w:rPr>
                <w:lang w:val="es-ES" w:eastAsia="en-US"/>
              </w:rPr>
              <w:t>Criterio de evaluación que mide la experiencia y cercanía de la entidad postulante con los temas previsionales, laborales y seguridad social. Tendrán mayor puntaje los postulantes que señalen mayor cantidad de proyectos de esta naturaleza.</w:t>
            </w:r>
          </w:p>
        </w:tc>
        <w:tc>
          <w:tcPr>
            <w:tcW w:w="383" w:type="pct"/>
          </w:tcPr>
          <w:p w:rsidR="001F2B9B" w:rsidRPr="000C0139" w:rsidRDefault="001F2B9B" w:rsidP="00217247">
            <w:pPr>
              <w:pStyle w:val="Sinespaciado"/>
              <w:tabs>
                <w:tab w:val="left" w:pos="269"/>
                <w:tab w:val="left" w:pos="317"/>
              </w:tabs>
              <w:jc w:val="center"/>
              <w:rPr>
                <w:b/>
                <w:lang w:val="es-ES" w:eastAsia="en-US"/>
              </w:rPr>
            </w:pPr>
            <w:r w:rsidRPr="000C0139">
              <w:rPr>
                <w:b/>
                <w:lang w:val="es-ES" w:eastAsia="en-US"/>
              </w:rPr>
              <w:t>10</w:t>
            </w:r>
          </w:p>
        </w:tc>
      </w:tr>
      <w:tr w:rsidR="001F2B9B" w:rsidRPr="00E65594" w:rsidTr="00480CAB">
        <w:tc>
          <w:tcPr>
            <w:tcW w:w="4617" w:type="pct"/>
            <w:gridSpan w:val="2"/>
          </w:tcPr>
          <w:p w:rsidR="001F2B9B" w:rsidRPr="00E65594" w:rsidRDefault="001F2B9B" w:rsidP="00217247">
            <w:pPr>
              <w:pStyle w:val="Sinespaciado"/>
              <w:jc w:val="both"/>
              <w:rPr>
                <w:lang w:val="es-ES" w:eastAsia="en-US"/>
              </w:rPr>
            </w:pPr>
            <w:r w:rsidRPr="00E65594">
              <w:rPr>
                <w:b/>
                <w:lang w:val="es-ES" w:eastAsia="en-US"/>
              </w:rPr>
              <w:t>1.3 Conocimiento de la Entidad Postulante:</w:t>
            </w:r>
            <w:r w:rsidRPr="00E65594">
              <w:rPr>
                <w:lang w:val="es-ES" w:eastAsia="en-US"/>
              </w:rPr>
              <w:t xml:space="preserve"> </w:t>
            </w:r>
            <w:r w:rsidR="00D0313C" w:rsidRPr="00D0313C">
              <w:rPr>
                <w:rFonts w:asciiTheme="minorHAnsi" w:hAnsiTheme="minorHAnsi" w:cs="Arial"/>
                <w:color w:val="222222"/>
                <w:shd w:val="clear" w:color="auto" w:fill="FFFFFF"/>
              </w:rPr>
              <w:t>Criterio de evaluación que mide la experiencia y cercanía del Postulante</w:t>
            </w:r>
            <w:r w:rsidR="00480CAB">
              <w:rPr>
                <w:rFonts w:asciiTheme="minorHAnsi" w:hAnsiTheme="minorHAnsi" w:cs="Arial"/>
                <w:color w:val="222222"/>
                <w:shd w:val="clear" w:color="auto" w:fill="FFFFFF"/>
              </w:rPr>
              <w:t>, re</w:t>
            </w:r>
            <w:r w:rsidR="00837E48">
              <w:rPr>
                <w:rFonts w:asciiTheme="minorHAnsi" w:hAnsiTheme="minorHAnsi" w:cs="Arial"/>
                <w:color w:val="222222"/>
                <w:shd w:val="clear" w:color="auto" w:fill="FFFFFF"/>
              </w:rPr>
              <w:t>specto del foco esc</w:t>
            </w:r>
            <w:r w:rsidR="00480CAB">
              <w:rPr>
                <w:rFonts w:asciiTheme="minorHAnsi" w:hAnsiTheme="minorHAnsi" w:cs="Arial"/>
                <w:color w:val="222222"/>
                <w:shd w:val="clear" w:color="auto" w:fill="FFFFFF"/>
              </w:rPr>
              <w:t>ogido,</w:t>
            </w:r>
            <w:r w:rsidR="00D0313C" w:rsidRPr="00D0313C">
              <w:rPr>
                <w:rFonts w:asciiTheme="minorHAnsi" w:hAnsiTheme="minorHAnsi" w:cs="Arial"/>
                <w:color w:val="222222"/>
                <w:shd w:val="clear" w:color="auto" w:fill="FFFFFF"/>
              </w:rPr>
              <w:t xml:space="preserve"> con los temas previsionales, laborales y seguridad social, a través de proyectos y/o participación en seminarios y foros (publicaciones, manuales, organización de seminarios, dictado de </w:t>
            </w:r>
            <w:proofErr w:type="spellStart"/>
            <w:r w:rsidR="00D0313C" w:rsidRPr="00D0313C">
              <w:rPr>
                <w:rFonts w:asciiTheme="minorHAnsi" w:hAnsiTheme="minorHAnsi" w:cs="Arial"/>
                <w:color w:val="222222"/>
                <w:shd w:val="clear" w:color="auto" w:fill="FFFFFF"/>
              </w:rPr>
              <w:t>postítulos</w:t>
            </w:r>
            <w:proofErr w:type="spellEnd"/>
            <w:r w:rsidR="00D0313C" w:rsidRPr="00D0313C">
              <w:rPr>
                <w:rFonts w:asciiTheme="minorHAnsi" w:hAnsiTheme="minorHAnsi" w:cs="Arial"/>
                <w:color w:val="222222"/>
                <w:shd w:val="clear" w:color="auto" w:fill="FFFFFF"/>
              </w:rPr>
              <w:t>, etc.) sobre temas laborales, del Sistema de Pensiones y de Seguridad</w:t>
            </w:r>
            <w:r w:rsidRPr="00D0313C">
              <w:rPr>
                <w:rFonts w:asciiTheme="minorHAnsi" w:hAnsiTheme="minorHAnsi"/>
                <w:lang w:val="es-ES" w:eastAsia="en-US"/>
              </w:rPr>
              <w:t xml:space="preserve">. A mayor </w:t>
            </w:r>
            <w:r w:rsidR="00D0313C" w:rsidRPr="00D0313C">
              <w:rPr>
                <w:rFonts w:asciiTheme="minorHAnsi" w:hAnsiTheme="minorHAnsi"/>
                <w:lang w:val="es-ES" w:eastAsia="en-US"/>
              </w:rPr>
              <w:t xml:space="preserve"> iniciativas/</w:t>
            </w:r>
            <w:r w:rsidRPr="00D0313C">
              <w:rPr>
                <w:rFonts w:asciiTheme="minorHAnsi" w:hAnsiTheme="minorHAnsi"/>
                <w:lang w:val="es-ES" w:eastAsia="en-US"/>
              </w:rPr>
              <w:t>conocimiento, mayor puntaje.</w:t>
            </w:r>
          </w:p>
          <w:p w:rsidR="001F2B9B" w:rsidRPr="00E65594" w:rsidRDefault="001F2B9B" w:rsidP="00217247">
            <w:pPr>
              <w:pStyle w:val="Sinespaciado"/>
              <w:tabs>
                <w:tab w:val="left" w:pos="269"/>
                <w:tab w:val="left" w:pos="317"/>
              </w:tabs>
              <w:jc w:val="both"/>
              <w:rPr>
                <w:b/>
                <w:lang w:val="es-ES" w:eastAsia="en-US"/>
              </w:rPr>
            </w:pPr>
          </w:p>
        </w:tc>
        <w:tc>
          <w:tcPr>
            <w:tcW w:w="383" w:type="pct"/>
          </w:tcPr>
          <w:p w:rsidR="001F2B9B" w:rsidRPr="00E65594" w:rsidRDefault="001F2B9B" w:rsidP="00217247">
            <w:pPr>
              <w:pStyle w:val="Sinespaciado"/>
              <w:tabs>
                <w:tab w:val="left" w:pos="269"/>
                <w:tab w:val="left" w:pos="317"/>
              </w:tabs>
              <w:jc w:val="center"/>
              <w:rPr>
                <w:b/>
                <w:lang w:val="es-ES" w:eastAsia="en-US"/>
              </w:rPr>
            </w:pPr>
            <w:r>
              <w:rPr>
                <w:b/>
                <w:lang w:val="es-ES" w:eastAsia="en-US"/>
              </w:rPr>
              <w:t>10</w:t>
            </w:r>
          </w:p>
        </w:tc>
      </w:tr>
      <w:tr w:rsidR="001F2B9B" w:rsidRPr="00E65594" w:rsidTr="00480CAB">
        <w:tc>
          <w:tcPr>
            <w:tcW w:w="4617" w:type="pct"/>
            <w:gridSpan w:val="2"/>
          </w:tcPr>
          <w:p w:rsidR="001F2B9B" w:rsidRPr="00E65594" w:rsidRDefault="001F2B9B" w:rsidP="00217247">
            <w:pPr>
              <w:pStyle w:val="Sinespaciado"/>
              <w:tabs>
                <w:tab w:val="left" w:pos="269"/>
                <w:tab w:val="left" w:pos="317"/>
              </w:tabs>
              <w:jc w:val="both"/>
              <w:rPr>
                <w:b/>
                <w:lang w:val="es-ES" w:eastAsia="en-US"/>
              </w:rPr>
            </w:pPr>
            <w:r w:rsidRPr="00E65594">
              <w:rPr>
                <w:b/>
                <w:lang w:val="es-ES" w:eastAsia="en-US"/>
              </w:rPr>
              <w:t xml:space="preserve">1.4 Experiencia del Equipo de Trabajo: </w:t>
            </w:r>
            <w:r w:rsidRPr="00E65594">
              <w:rPr>
                <w:lang w:val="es-ES" w:eastAsia="en-US"/>
              </w:rPr>
              <w:t>Criterio de evaluación que mide la adecuación del equipo de trabajo propuesto al proyecto, considerando las competencias, funciones y experiencia curricular.</w:t>
            </w:r>
          </w:p>
        </w:tc>
        <w:tc>
          <w:tcPr>
            <w:tcW w:w="383" w:type="pct"/>
          </w:tcPr>
          <w:p w:rsidR="001F2B9B" w:rsidRPr="00E65594" w:rsidRDefault="00ED1953" w:rsidP="00217247">
            <w:pPr>
              <w:pStyle w:val="Sinespaciado"/>
              <w:tabs>
                <w:tab w:val="left" w:pos="269"/>
                <w:tab w:val="left" w:pos="317"/>
              </w:tabs>
              <w:jc w:val="center"/>
              <w:rPr>
                <w:b/>
                <w:lang w:val="es-ES" w:eastAsia="en-US"/>
              </w:rPr>
            </w:pPr>
            <w:r>
              <w:rPr>
                <w:b/>
                <w:lang w:val="es-ES" w:eastAsia="en-US"/>
              </w:rPr>
              <w:t>5</w:t>
            </w:r>
            <w:r w:rsidR="001F2B9B">
              <w:rPr>
                <w:b/>
                <w:lang w:val="es-ES" w:eastAsia="en-US"/>
              </w:rPr>
              <w:t>0</w:t>
            </w:r>
          </w:p>
        </w:tc>
      </w:tr>
      <w:tr w:rsidR="001F2B9B" w:rsidRPr="00E65594" w:rsidTr="00480CAB">
        <w:tc>
          <w:tcPr>
            <w:tcW w:w="1210" w:type="pct"/>
          </w:tcPr>
          <w:p w:rsidR="001F2B9B" w:rsidRPr="00E65594" w:rsidRDefault="001F2B9B" w:rsidP="00217247">
            <w:pPr>
              <w:pStyle w:val="Sinespaciado"/>
              <w:rPr>
                <w:lang w:val="es-ES" w:eastAsia="en-US"/>
              </w:rPr>
            </w:pPr>
            <w:r w:rsidRPr="00E65594">
              <w:rPr>
                <w:lang w:val="es-ES" w:eastAsia="en-US"/>
              </w:rPr>
              <w:t>1.4.1</w:t>
            </w:r>
          </w:p>
          <w:p w:rsidR="001F2B9B" w:rsidRPr="00E65594" w:rsidRDefault="001F2B9B" w:rsidP="00217247">
            <w:pPr>
              <w:pStyle w:val="Sinespaciado"/>
              <w:rPr>
                <w:lang w:val="es-ES" w:eastAsia="en-US"/>
              </w:rPr>
            </w:pPr>
            <w:r w:rsidRPr="00E65594">
              <w:rPr>
                <w:lang w:val="es-ES" w:eastAsia="en-US"/>
              </w:rPr>
              <w:t>Experiencia del/la Coordinador/a</w:t>
            </w:r>
          </w:p>
        </w:tc>
        <w:tc>
          <w:tcPr>
            <w:tcW w:w="3407" w:type="pct"/>
          </w:tcPr>
          <w:p w:rsidR="001F2B9B" w:rsidRPr="00E65594" w:rsidRDefault="001F2B9B" w:rsidP="00217247">
            <w:pPr>
              <w:pStyle w:val="Sinespaciado"/>
              <w:jc w:val="both"/>
              <w:rPr>
                <w:lang w:val="es-ES" w:eastAsia="en-US"/>
              </w:rPr>
            </w:pPr>
            <w:r w:rsidRPr="00E65594">
              <w:rPr>
                <w:lang w:val="es-ES" w:eastAsia="en-US"/>
              </w:rPr>
              <w:t>Tendrán mayor puntaje aquellos Coordinadores</w:t>
            </w:r>
            <w:r w:rsidR="00CC7336">
              <w:rPr>
                <w:lang w:val="es-ES" w:eastAsia="en-US"/>
              </w:rPr>
              <w:t>/as que acrediten trayectoria</w:t>
            </w:r>
            <w:r w:rsidRPr="00E65594">
              <w:rPr>
                <w:lang w:val="es-ES" w:eastAsia="en-US"/>
              </w:rPr>
              <w:t xml:space="preserve"> dirigiendo proyectos en los últimos tres años y que posean experiencia en dirección de equipos y administración de proyectos. Se considerará información curricular. </w:t>
            </w:r>
          </w:p>
        </w:tc>
        <w:tc>
          <w:tcPr>
            <w:tcW w:w="383" w:type="pct"/>
          </w:tcPr>
          <w:p w:rsidR="001F2B9B" w:rsidRPr="00E65594" w:rsidRDefault="00ED1953" w:rsidP="00217247">
            <w:pPr>
              <w:pStyle w:val="Sinespaciado"/>
              <w:jc w:val="center"/>
              <w:rPr>
                <w:lang w:val="es-ES" w:eastAsia="en-US"/>
              </w:rPr>
            </w:pPr>
            <w:r>
              <w:rPr>
                <w:lang w:val="es-ES" w:eastAsia="en-US"/>
              </w:rPr>
              <w:t>30</w:t>
            </w:r>
          </w:p>
        </w:tc>
      </w:tr>
      <w:tr w:rsidR="001F2B9B" w:rsidRPr="00E65594" w:rsidTr="00480CAB">
        <w:tc>
          <w:tcPr>
            <w:tcW w:w="1210" w:type="pct"/>
          </w:tcPr>
          <w:p w:rsidR="001F2B9B" w:rsidRPr="00E65594" w:rsidRDefault="001F2B9B" w:rsidP="00217247">
            <w:pPr>
              <w:pStyle w:val="Sinespaciado"/>
              <w:rPr>
                <w:lang w:val="es-ES" w:eastAsia="en-US"/>
              </w:rPr>
            </w:pPr>
            <w:r w:rsidRPr="00E65594">
              <w:rPr>
                <w:lang w:val="es-ES" w:eastAsia="en-US"/>
              </w:rPr>
              <w:t>1.4.2</w:t>
            </w:r>
          </w:p>
          <w:p w:rsidR="001F2B9B" w:rsidRPr="00E65594" w:rsidRDefault="001F2B9B" w:rsidP="00217247">
            <w:pPr>
              <w:pStyle w:val="Sinespaciado"/>
              <w:rPr>
                <w:lang w:val="es-ES" w:eastAsia="en-US"/>
              </w:rPr>
            </w:pPr>
            <w:r w:rsidRPr="00E65594">
              <w:rPr>
                <w:lang w:val="es-ES" w:eastAsia="en-US"/>
              </w:rPr>
              <w:t xml:space="preserve">Competencia y Experiencia del </w:t>
            </w:r>
          </w:p>
          <w:p w:rsidR="001F2B9B" w:rsidRPr="00E65594" w:rsidRDefault="001F2B9B" w:rsidP="00217247">
            <w:pPr>
              <w:pStyle w:val="Sinespaciado"/>
              <w:rPr>
                <w:lang w:val="es-ES" w:eastAsia="en-US"/>
              </w:rPr>
            </w:pPr>
            <w:r w:rsidRPr="00E65594">
              <w:rPr>
                <w:lang w:val="es-ES" w:eastAsia="en-US"/>
              </w:rPr>
              <w:t>Equipo de trabajo.</w:t>
            </w:r>
          </w:p>
        </w:tc>
        <w:tc>
          <w:tcPr>
            <w:tcW w:w="3407" w:type="pct"/>
          </w:tcPr>
          <w:p w:rsidR="001F2B9B" w:rsidRPr="00E65594" w:rsidRDefault="00CC7336" w:rsidP="00217247">
            <w:pPr>
              <w:pStyle w:val="Sinespaciado"/>
              <w:jc w:val="both"/>
              <w:rPr>
                <w:lang w:val="es-ES" w:eastAsia="en-US"/>
              </w:rPr>
            </w:pPr>
            <w:r>
              <w:rPr>
                <w:lang w:val="es-ES" w:eastAsia="en-US"/>
              </w:rPr>
              <w:t>Se refiere a la</w:t>
            </w:r>
            <w:r w:rsidR="001F2B9B" w:rsidRPr="00E65594">
              <w:rPr>
                <w:lang w:val="es-ES" w:eastAsia="en-US"/>
              </w:rPr>
              <w:t xml:space="preserve"> </w:t>
            </w:r>
            <w:r>
              <w:rPr>
                <w:lang w:val="es-ES" w:eastAsia="en-US"/>
              </w:rPr>
              <w:t>formación y trayectoria</w:t>
            </w:r>
            <w:r w:rsidR="001F2B9B" w:rsidRPr="00E65594">
              <w:rPr>
                <w:lang w:val="es-ES" w:eastAsia="en-US"/>
              </w:rPr>
              <w:t xml:space="preserve"> que acredite el equipo de trabajo propuesto para los distintos cargos y funciones que se han asignado. </w:t>
            </w:r>
          </w:p>
          <w:p w:rsidR="001F2B9B" w:rsidRPr="00E65594" w:rsidRDefault="001F2B9B" w:rsidP="00217247">
            <w:pPr>
              <w:pStyle w:val="Sinespaciado"/>
              <w:jc w:val="both"/>
              <w:rPr>
                <w:lang w:val="es-ES" w:eastAsia="en-US"/>
              </w:rPr>
            </w:pPr>
            <w:r w:rsidRPr="00E65594">
              <w:rPr>
                <w:lang w:val="es-ES" w:eastAsia="en-US"/>
              </w:rPr>
              <w:t>A mayor experiencia mayor puntaje.</w:t>
            </w:r>
          </w:p>
        </w:tc>
        <w:tc>
          <w:tcPr>
            <w:tcW w:w="383" w:type="pct"/>
          </w:tcPr>
          <w:p w:rsidR="001F2B9B" w:rsidRPr="00E65594" w:rsidRDefault="00ED1953" w:rsidP="00217247">
            <w:pPr>
              <w:pStyle w:val="Sinespaciado"/>
              <w:jc w:val="center"/>
              <w:rPr>
                <w:lang w:val="es-ES" w:eastAsia="en-US"/>
              </w:rPr>
            </w:pPr>
            <w:r>
              <w:rPr>
                <w:lang w:val="es-ES" w:eastAsia="en-US"/>
              </w:rPr>
              <w:t>40</w:t>
            </w:r>
          </w:p>
        </w:tc>
      </w:tr>
      <w:tr w:rsidR="001F2B9B" w:rsidRPr="00E65594" w:rsidTr="00480CAB">
        <w:tc>
          <w:tcPr>
            <w:tcW w:w="1210" w:type="pct"/>
          </w:tcPr>
          <w:p w:rsidR="001F2B9B" w:rsidRPr="00E65594" w:rsidRDefault="001F2B9B" w:rsidP="00217247">
            <w:pPr>
              <w:pStyle w:val="Sinespaciado"/>
              <w:rPr>
                <w:lang w:val="es-ES" w:eastAsia="en-US"/>
              </w:rPr>
            </w:pPr>
            <w:r w:rsidRPr="00E65594">
              <w:rPr>
                <w:lang w:val="es-ES" w:eastAsia="en-US"/>
              </w:rPr>
              <w:t>1.4.3</w:t>
            </w:r>
          </w:p>
          <w:p w:rsidR="001F2B9B" w:rsidRPr="00E65594" w:rsidRDefault="001F2B9B" w:rsidP="00217247">
            <w:pPr>
              <w:pStyle w:val="Sinespaciado"/>
              <w:rPr>
                <w:lang w:val="es-ES" w:eastAsia="en-US"/>
              </w:rPr>
            </w:pPr>
            <w:r w:rsidRPr="00E65594">
              <w:rPr>
                <w:lang w:val="es-ES" w:eastAsia="en-US"/>
              </w:rPr>
              <w:t>Organización Interna.</w:t>
            </w:r>
          </w:p>
        </w:tc>
        <w:tc>
          <w:tcPr>
            <w:tcW w:w="3407" w:type="pct"/>
          </w:tcPr>
          <w:p w:rsidR="001F2B9B" w:rsidRPr="00E65594" w:rsidRDefault="001F2B9B" w:rsidP="00217247">
            <w:pPr>
              <w:pStyle w:val="Sinespaciado"/>
              <w:jc w:val="both"/>
              <w:rPr>
                <w:lang w:val="es-ES" w:eastAsia="en-US"/>
              </w:rPr>
            </w:pPr>
            <w:r w:rsidRPr="00E65594">
              <w:rPr>
                <w:lang w:val="es-ES" w:eastAsia="en-US"/>
              </w:rPr>
              <w:t xml:space="preserve">Los objetivos del proyecto deben ser consistentes con la organización del equipo de trabajo. </w:t>
            </w:r>
          </w:p>
          <w:p w:rsidR="001F2B9B" w:rsidRPr="00E65594" w:rsidRDefault="001F2B9B" w:rsidP="00217247">
            <w:pPr>
              <w:pStyle w:val="Sinespaciado"/>
              <w:jc w:val="both"/>
              <w:rPr>
                <w:lang w:val="es-ES" w:eastAsia="en-US"/>
              </w:rPr>
            </w:pPr>
            <w:r w:rsidRPr="00E65594">
              <w:rPr>
                <w:lang w:val="es-ES" w:eastAsia="en-US"/>
              </w:rPr>
              <w:t xml:space="preserve">Tendrá mayor puntaje el equipo cuya funcionalidad se corresponda mejor con los objetivos del proyecto. </w:t>
            </w:r>
          </w:p>
        </w:tc>
        <w:tc>
          <w:tcPr>
            <w:tcW w:w="383" w:type="pct"/>
          </w:tcPr>
          <w:p w:rsidR="001F2B9B" w:rsidRPr="00E65594" w:rsidRDefault="001F2B9B" w:rsidP="00217247">
            <w:pPr>
              <w:pStyle w:val="Sinespaciado"/>
              <w:jc w:val="center"/>
              <w:rPr>
                <w:lang w:val="es-ES" w:eastAsia="en-US"/>
              </w:rPr>
            </w:pPr>
            <w:r>
              <w:rPr>
                <w:lang w:val="es-ES" w:eastAsia="en-US"/>
              </w:rPr>
              <w:t>30</w:t>
            </w:r>
          </w:p>
        </w:tc>
      </w:tr>
      <w:tr w:rsidR="001F2B9B" w:rsidRPr="00E65594" w:rsidTr="00480CAB">
        <w:tc>
          <w:tcPr>
            <w:tcW w:w="4617" w:type="pct"/>
            <w:gridSpan w:val="2"/>
          </w:tcPr>
          <w:p w:rsidR="001F2B9B" w:rsidRPr="00E65594" w:rsidRDefault="001F2B9B" w:rsidP="00217247">
            <w:pPr>
              <w:pStyle w:val="Sinespaciado"/>
              <w:jc w:val="both"/>
              <w:rPr>
                <w:lang w:val="es-ES" w:eastAsia="en-US"/>
              </w:rPr>
            </w:pPr>
            <w:r w:rsidRPr="00E65594">
              <w:rPr>
                <w:b/>
                <w:lang w:val="es-ES" w:eastAsia="en-US"/>
              </w:rPr>
              <w:t>1.5 Solvencia Económica:</w:t>
            </w:r>
            <w:r w:rsidRPr="00E65594">
              <w:rPr>
                <w:lang w:val="es-ES" w:eastAsia="en-US"/>
              </w:rPr>
              <w:t xml:space="preserve"> Criterio que verifica los antecedentes que respaldan la solvencia económica de la Entidad Adjudicataria. Tienen puntaje aquellos que declaran solvencia económica.</w:t>
            </w:r>
          </w:p>
          <w:p w:rsidR="001F2B9B" w:rsidRPr="00E65594" w:rsidRDefault="001F2B9B" w:rsidP="00217247">
            <w:pPr>
              <w:pStyle w:val="Sinespaciado"/>
              <w:jc w:val="both"/>
              <w:rPr>
                <w:b/>
                <w:lang w:val="es-ES" w:eastAsia="en-US"/>
              </w:rPr>
            </w:pPr>
          </w:p>
        </w:tc>
        <w:tc>
          <w:tcPr>
            <w:tcW w:w="383" w:type="pct"/>
          </w:tcPr>
          <w:p w:rsidR="001F2B9B" w:rsidRPr="00E65594" w:rsidRDefault="001F2B9B" w:rsidP="00217247">
            <w:pPr>
              <w:pStyle w:val="Sinespaciado"/>
              <w:jc w:val="center"/>
              <w:rPr>
                <w:b/>
                <w:lang w:val="es-ES" w:eastAsia="en-US"/>
              </w:rPr>
            </w:pPr>
            <w:r>
              <w:rPr>
                <w:b/>
                <w:lang w:val="es-ES" w:eastAsia="en-US"/>
              </w:rPr>
              <w:t>10</w:t>
            </w:r>
          </w:p>
        </w:tc>
      </w:tr>
      <w:tr w:rsidR="001F2B9B" w:rsidRPr="00E65594" w:rsidTr="00217247">
        <w:tc>
          <w:tcPr>
            <w:tcW w:w="5000" w:type="pct"/>
            <w:gridSpan w:val="3"/>
            <w:shd w:val="clear" w:color="auto" w:fill="C6D9F1"/>
          </w:tcPr>
          <w:p w:rsidR="001F2B9B" w:rsidRPr="00DD40CA" w:rsidRDefault="001F2B9B" w:rsidP="001F2B9B">
            <w:pPr>
              <w:pStyle w:val="Prrafodelista"/>
              <w:numPr>
                <w:ilvl w:val="0"/>
                <w:numId w:val="25"/>
              </w:numPr>
              <w:rPr>
                <w:rFonts w:ascii="Calibri" w:hAnsi="Calibri"/>
                <w:b/>
              </w:rPr>
            </w:pPr>
            <w:r w:rsidRPr="00E65594">
              <w:rPr>
                <w:rFonts w:ascii="Calibri" w:hAnsi="Calibri"/>
                <w:b/>
                <w:sz w:val="22"/>
                <w:szCs w:val="22"/>
              </w:rPr>
              <w:t xml:space="preserve">CRITERIOS RELATIVOS A LA IDENTIFICACIÓN Y CARACTERIZACIÓN DE LOS BENEFICIARIOS                                    </w:t>
            </w:r>
            <w:r>
              <w:rPr>
                <w:rFonts w:ascii="Calibri" w:hAnsi="Calibri"/>
                <w:b/>
                <w:sz w:val="22"/>
                <w:szCs w:val="22"/>
              </w:rPr>
              <w:t xml:space="preserve">                                                                                    30%</w:t>
            </w:r>
          </w:p>
        </w:tc>
      </w:tr>
      <w:tr w:rsidR="001F2B9B" w:rsidRPr="00E65594" w:rsidTr="00480CAB">
        <w:tc>
          <w:tcPr>
            <w:tcW w:w="4617" w:type="pct"/>
            <w:gridSpan w:val="2"/>
          </w:tcPr>
          <w:p w:rsidR="001F2B9B" w:rsidRPr="00E65594" w:rsidRDefault="001F2B9B" w:rsidP="001F2B9B">
            <w:pPr>
              <w:pStyle w:val="Sinespaciado"/>
              <w:numPr>
                <w:ilvl w:val="1"/>
                <w:numId w:val="25"/>
              </w:numPr>
              <w:ind w:left="0"/>
              <w:jc w:val="both"/>
              <w:rPr>
                <w:rFonts w:cs="Arial"/>
                <w:lang w:val="es-ES" w:eastAsia="en-US"/>
              </w:rPr>
            </w:pPr>
          </w:p>
          <w:p w:rsidR="001F2B9B" w:rsidRPr="00E65594" w:rsidRDefault="001F2B9B" w:rsidP="001F2B9B">
            <w:pPr>
              <w:pStyle w:val="Sinespaciado"/>
              <w:numPr>
                <w:ilvl w:val="1"/>
                <w:numId w:val="25"/>
              </w:numPr>
              <w:ind w:left="0"/>
              <w:jc w:val="both"/>
              <w:rPr>
                <w:rFonts w:cs="Arial"/>
                <w:lang w:val="es-ES" w:eastAsia="en-US"/>
              </w:rPr>
            </w:pPr>
            <w:r w:rsidRPr="00E65594">
              <w:rPr>
                <w:rFonts w:cs="Arial"/>
                <w:b/>
                <w:lang w:val="es-ES" w:eastAsia="en-US"/>
              </w:rPr>
              <w:t>2.1 Situación Previsional</w:t>
            </w:r>
            <w:r w:rsidRPr="00E65594">
              <w:rPr>
                <w:rFonts w:cs="Arial"/>
                <w:lang w:val="es-ES" w:eastAsia="en-US"/>
              </w:rPr>
              <w:t xml:space="preserve">: </w:t>
            </w:r>
            <w:r w:rsidRPr="00E65594">
              <w:rPr>
                <w:lang w:val="es-ES" w:eastAsia="en-US"/>
              </w:rPr>
              <w:t xml:space="preserve">Criterio que clasifica a los/as beneficiarios/as </w:t>
            </w:r>
            <w:r w:rsidRPr="00E65594">
              <w:rPr>
                <w:rFonts w:cs="Arial"/>
                <w:lang w:val="es-ES" w:eastAsia="en-US"/>
              </w:rPr>
              <w:t xml:space="preserve">según su participación en el Sistema Previsional. </w:t>
            </w:r>
          </w:p>
          <w:p w:rsidR="001F2B9B" w:rsidRPr="00E65594" w:rsidRDefault="001F2B9B" w:rsidP="00217247">
            <w:pPr>
              <w:pStyle w:val="Sinespaciado"/>
              <w:jc w:val="both"/>
              <w:rPr>
                <w:rFonts w:cs="Arial"/>
                <w:lang w:val="es-ES" w:eastAsia="en-US"/>
              </w:rPr>
            </w:pPr>
            <w:r w:rsidRPr="00E65594">
              <w:rPr>
                <w:rFonts w:cs="Arial"/>
                <w:lang w:val="es-ES" w:eastAsia="en-US"/>
              </w:rPr>
              <w:t>Tendrán mayor puntaje aquellos proyectos cuyos/as beneficiarios/as, de acuerdo al diagnóstico presentado en el formulario del proyecto, tienen mayor necesidad de acciones de educación o información r</w:t>
            </w:r>
            <w:r>
              <w:rPr>
                <w:rFonts w:cs="Arial"/>
                <w:lang w:val="es-ES" w:eastAsia="en-US"/>
              </w:rPr>
              <w:t>especto del Sistema de Pensiones y Seguridad Social.</w:t>
            </w:r>
          </w:p>
          <w:p w:rsidR="001F2B9B" w:rsidRPr="00E65594" w:rsidRDefault="001F2B9B" w:rsidP="00217247">
            <w:pPr>
              <w:pStyle w:val="Sinespaciado"/>
              <w:jc w:val="both"/>
              <w:rPr>
                <w:rFonts w:cs="Arial"/>
                <w:lang w:val="es-ES" w:eastAsia="en-US"/>
              </w:rPr>
            </w:pPr>
          </w:p>
        </w:tc>
        <w:tc>
          <w:tcPr>
            <w:tcW w:w="383" w:type="pct"/>
          </w:tcPr>
          <w:p w:rsidR="001F2B9B" w:rsidRDefault="001F2B9B" w:rsidP="00217247">
            <w:pPr>
              <w:pStyle w:val="Sinespaciado"/>
              <w:jc w:val="center"/>
              <w:rPr>
                <w:b/>
                <w:lang w:val="es-ES" w:eastAsia="en-US"/>
              </w:rPr>
            </w:pPr>
          </w:p>
          <w:p w:rsidR="001F2B9B" w:rsidRPr="00E65594" w:rsidRDefault="001F2B9B" w:rsidP="00217247">
            <w:pPr>
              <w:pStyle w:val="Sinespaciado"/>
              <w:jc w:val="center"/>
              <w:rPr>
                <w:b/>
                <w:lang w:val="es-ES" w:eastAsia="en-US"/>
              </w:rPr>
            </w:pPr>
            <w:r>
              <w:rPr>
                <w:b/>
                <w:lang w:val="es-ES" w:eastAsia="en-US"/>
              </w:rPr>
              <w:t>5</w:t>
            </w:r>
          </w:p>
        </w:tc>
      </w:tr>
      <w:tr w:rsidR="001F2B9B" w:rsidRPr="00E65594" w:rsidTr="00480CAB">
        <w:tc>
          <w:tcPr>
            <w:tcW w:w="4617" w:type="pct"/>
            <w:gridSpan w:val="2"/>
          </w:tcPr>
          <w:p w:rsidR="001F2B9B" w:rsidRPr="00E65594" w:rsidRDefault="001F2B9B" w:rsidP="001F2B9B">
            <w:pPr>
              <w:pStyle w:val="Sinespaciado"/>
              <w:numPr>
                <w:ilvl w:val="1"/>
                <w:numId w:val="25"/>
              </w:numPr>
              <w:ind w:left="0"/>
              <w:jc w:val="both"/>
              <w:rPr>
                <w:lang w:val="es-ES" w:eastAsia="en-US"/>
              </w:rPr>
            </w:pPr>
          </w:p>
          <w:p w:rsidR="001F2B9B" w:rsidRPr="00E65594" w:rsidRDefault="001F2B9B" w:rsidP="001F2B9B">
            <w:pPr>
              <w:pStyle w:val="Sinespaciado"/>
              <w:numPr>
                <w:ilvl w:val="1"/>
                <w:numId w:val="25"/>
              </w:numPr>
              <w:ind w:left="0"/>
              <w:jc w:val="both"/>
              <w:rPr>
                <w:lang w:val="es-ES" w:eastAsia="en-US"/>
              </w:rPr>
            </w:pPr>
            <w:r w:rsidRPr="00E65594">
              <w:rPr>
                <w:b/>
                <w:lang w:val="es-ES" w:eastAsia="en-US"/>
              </w:rPr>
              <w:t xml:space="preserve">2.2 Clasificación de Beneficiarios Directos: </w:t>
            </w:r>
            <w:r w:rsidRPr="00E65594">
              <w:rPr>
                <w:lang w:val="es-ES" w:eastAsia="en-US"/>
              </w:rPr>
              <w:t xml:space="preserve">Criterio que clasifica a los/as beneficiarios/as según su situación laboral y naturaleza del proyecto. </w:t>
            </w:r>
          </w:p>
          <w:p w:rsidR="001F2B9B" w:rsidRPr="00E65594" w:rsidRDefault="001F2B9B" w:rsidP="00217247">
            <w:pPr>
              <w:pStyle w:val="Sinespaciado"/>
              <w:jc w:val="both"/>
              <w:rPr>
                <w:lang w:val="es-ES" w:eastAsia="en-US"/>
              </w:rPr>
            </w:pPr>
            <w:r w:rsidRPr="00E65594">
              <w:rPr>
                <w:lang w:val="es-ES" w:eastAsia="en-US"/>
              </w:rPr>
              <w:t>Tendrán mayor puntaje los proyectos cuyos beneficiarios/as se enmarquen en el grupo objetivo d</w:t>
            </w:r>
            <w:r>
              <w:rPr>
                <w:lang w:val="es-ES" w:eastAsia="en-US"/>
              </w:rPr>
              <w:t>el ámbito Sistema de Pensiones y Seguridad Social.</w:t>
            </w:r>
          </w:p>
          <w:p w:rsidR="001F2B9B" w:rsidRPr="00E65594" w:rsidRDefault="001F2B9B" w:rsidP="00217247">
            <w:pPr>
              <w:pStyle w:val="Sinespaciado"/>
              <w:jc w:val="both"/>
              <w:rPr>
                <w:lang w:val="es-ES" w:eastAsia="en-US"/>
              </w:rPr>
            </w:pPr>
          </w:p>
        </w:tc>
        <w:tc>
          <w:tcPr>
            <w:tcW w:w="383" w:type="pct"/>
          </w:tcPr>
          <w:p w:rsidR="001F2B9B" w:rsidRDefault="001F2B9B" w:rsidP="00217247">
            <w:pPr>
              <w:pStyle w:val="Sinespaciado"/>
              <w:jc w:val="center"/>
              <w:rPr>
                <w:b/>
                <w:lang w:val="es-ES" w:eastAsia="en-US"/>
              </w:rPr>
            </w:pPr>
          </w:p>
          <w:p w:rsidR="001F2B9B" w:rsidRPr="00E65594" w:rsidRDefault="001F2B9B" w:rsidP="00217247">
            <w:pPr>
              <w:pStyle w:val="Sinespaciado"/>
              <w:jc w:val="center"/>
              <w:rPr>
                <w:b/>
                <w:lang w:val="es-ES" w:eastAsia="en-US"/>
              </w:rPr>
            </w:pPr>
            <w:r>
              <w:rPr>
                <w:b/>
                <w:lang w:val="es-ES" w:eastAsia="en-US"/>
              </w:rPr>
              <w:t>5</w:t>
            </w:r>
          </w:p>
        </w:tc>
      </w:tr>
      <w:tr w:rsidR="001F2B9B" w:rsidRPr="00E65594" w:rsidTr="00480CAB">
        <w:tc>
          <w:tcPr>
            <w:tcW w:w="4617" w:type="pct"/>
            <w:gridSpan w:val="2"/>
          </w:tcPr>
          <w:p w:rsidR="001F2B9B" w:rsidRPr="00E65594" w:rsidRDefault="001F2B9B" w:rsidP="00217247">
            <w:pPr>
              <w:pStyle w:val="Sinespaciado"/>
              <w:rPr>
                <w:b/>
                <w:lang w:val="es-ES" w:eastAsia="en-US"/>
              </w:rPr>
            </w:pPr>
          </w:p>
          <w:p w:rsidR="001F2B9B" w:rsidRPr="00E65594" w:rsidRDefault="001F2B9B" w:rsidP="00217247">
            <w:pPr>
              <w:pStyle w:val="Sinespaciado"/>
              <w:rPr>
                <w:lang w:val="es-ES" w:eastAsia="en-US"/>
              </w:rPr>
            </w:pPr>
            <w:r w:rsidRPr="00E65594">
              <w:rPr>
                <w:b/>
                <w:lang w:val="es-ES" w:eastAsia="en-US"/>
              </w:rPr>
              <w:t xml:space="preserve">2.3 Nivel Educacional: </w:t>
            </w:r>
            <w:r w:rsidRPr="00E65594">
              <w:rPr>
                <w:lang w:val="es-ES" w:eastAsia="en-US"/>
              </w:rPr>
              <w:t>Criterio que describe la etapa del proceso de formación educacional en que se encuentran los/as beneficiarios/as.</w:t>
            </w:r>
          </w:p>
          <w:p w:rsidR="001F2B9B" w:rsidRPr="00E65594" w:rsidRDefault="001F2B9B" w:rsidP="00217247">
            <w:pPr>
              <w:pStyle w:val="Sinespaciado"/>
              <w:rPr>
                <w:lang w:eastAsia="en-US"/>
              </w:rPr>
            </w:pPr>
            <w:r w:rsidRPr="00E65594">
              <w:rPr>
                <w:lang w:val="es-ES" w:eastAsia="en-US"/>
              </w:rPr>
              <w:t xml:space="preserve">Tendrán mayor puntaje, los proyectos que focalicen, preferentemente, la cobertura propuesta en </w:t>
            </w:r>
            <w:r w:rsidRPr="00E65594">
              <w:rPr>
                <w:lang w:val="es-ES" w:eastAsia="en-US"/>
              </w:rPr>
              <w:lastRenderedPageBreak/>
              <w:t>beneficiarios/as cuya formación educacional se ajuste mejor o requiera más los contenidos ofrecidos por el proyecto.</w:t>
            </w:r>
          </w:p>
          <w:p w:rsidR="001F2B9B" w:rsidRPr="00E65594" w:rsidRDefault="001F2B9B" w:rsidP="00217247">
            <w:pPr>
              <w:pStyle w:val="Sinespaciado"/>
              <w:rPr>
                <w:color w:val="FF0000"/>
                <w:lang w:eastAsia="en-US"/>
              </w:rPr>
            </w:pPr>
          </w:p>
        </w:tc>
        <w:tc>
          <w:tcPr>
            <w:tcW w:w="383" w:type="pct"/>
          </w:tcPr>
          <w:p w:rsidR="001F2B9B" w:rsidRDefault="001F2B9B" w:rsidP="00217247">
            <w:pPr>
              <w:pStyle w:val="Sinespaciado"/>
              <w:jc w:val="center"/>
              <w:rPr>
                <w:b/>
                <w:lang w:val="es-ES" w:eastAsia="en-US"/>
              </w:rPr>
            </w:pPr>
          </w:p>
          <w:p w:rsidR="001F2B9B" w:rsidRPr="00E65594" w:rsidRDefault="001F2B9B" w:rsidP="00217247">
            <w:pPr>
              <w:pStyle w:val="Sinespaciado"/>
              <w:jc w:val="center"/>
              <w:rPr>
                <w:b/>
                <w:lang w:val="es-ES" w:eastAsia="en-US"/>
              </w:rPr>
            </w:pPr>
            <w:r>
              <w:rPr>
                <w:b/>
                <w:lang w:val="es-ES" w:eastAsia="en-US"/>
              </w:rPr>
              <w:t>5</w:t>
            </w:r>
          </w:p>
        </w:tc>
      </w:tr>
      <w:tr w:rsidR="001F2B9B" w:rsidRPr="00E65594" w:rsidTr="00480CAB">
        <w:trPr>
          <w:trHeight w:val="418"/>
        </w:trPr>
        <w:tc>
          <w:tcPr>
            <w:tcW w:w="4617" w:type="pct"/>
            <w:gridSpan w:val="2"/>
          </w:tcPr>
          <w:p w:rsidR="001F2B9B" w:rsidRPr="00E65594" w:rsidRDefault="001F2B9B" w:rsidP="00217247">
            <w:pPr>
              <w:pStyle w:val="Sinespaciado"/>
              <w:jc w:val="both"/>
              <w:rPr>
                <w:b/>
                <w:lang w:val="es-ES" w:eastAsia="en-US"/>
              </w:rPr>
            </w:pPr>
            <w:r w:rsidRPr="00E65594">
              <w:rPr>
                <w:b/>
                <w:lang w:val="es-ES" w:eastAsia="en-US"/>
              </w:rPr>
              <w:lastRenderedPageBreak/>
              <w:t xml:space="preserve">2.4 Equidad de Género: </w:t>
            </w:r>
            <w:r w:rsidRPr="00E65594">
              <w:rPr>
                <w:lang w:val="es-ES" w:eastAsia="en-US"/>
              </w:rPr>
              <w:t>Criterio que evalúa el desarrollo de acciones concretas tendientes a promover la participación equitativa entre hombres y mujeres, con clara referencia a la inclusión de género.</w:t>
            </w:r>
          </w:p>
          <w:p w:rsidR="001F2B9B" w:rsidRDefault="001F2B9B" w:rsidP="00217247">
            <w:pPr>
              <w:pStyle w:val="Sinespaciado"/>
              <w:jc w:val="both"/>
              <w:rPr>
                <w:lang w:val="es-ES" w:eastAsia="en-US"/>
              </w:rPr>
            </w:pPr>
            <w:r w:rsidRPr="00E65594">
              <w:rPr>
                <w:lang w:val="es-ES" w:eastAsia="en-US"/>
              </w:rPr>
              <w:t>Tendrán mayor puntaje aquellos proyectos que en su diseño</w:t>
            </w:r>
            <w:r>
              <w:rPr>
                <w:lang w:val="es-ES" w:eastAsia="en-US"/>
              </w:rPr>
              <w:t xml:space="preserve"> y metodología</w:t>
            </w:r>
            <w:r w:rsidRPr="00E65594">
              <w:rPr>
                <w:lang w:val="es-ES" w:eastAsia="en-US"/>
              </w:rPr>
              <w:t xml:space="preserve"> incorporen enfoque o perspectiva de género. </w:t>
            </w:r>
            <w:r>
              <w:rPr>
                <w:lang w:val="es-ES" w:eastAsia="en-US"/>
              </w:rPr>
              <w:t>En particular se evaluará:</w:t>
            </w:r>
          </w:p>
          <w:p w:rsidR="001F2B9B" w:rsidRPr="00E65594" w:rsidRDefault="001F2B9B" w:rsidP="00217247">
            <w:pPr>
              <w:pStyle w:val="Sinespaciado"/>
              <w:jc w:val="both"/>
              <w:rPr>
                <w:b/>
                <w:lang w:val="es-ES" w:eastAsia="en-US"/>
              </w:rPr>
            </w:pPr>
          </w:p>
        </w:tc>
        <w:tc>
          <w:tcPr>
            <w:tcW w:w="383" w:type="pct"/>
          </w:tcPr>
          <w:p w:rsidR="001F2B9B" w:rsidRPr="00E65594" w:rsidRDefault="001F2B9B" w:rsidP="00217247">
            <w:pPr>
              <w:pStyle w:val="Sinespaciado"/>
              <w:jc w:val="center"/>
              <w:rPr>
                <w:b/>
                <w:lang w:val="es-ES" w:eastAsia="en-US"/>
              </w:rPr>
            </w:pPr>
            <w:r>
              <w:rPr>
                <w:b/>
                <w:lang w:val="es-ES" w:eastAsia="en-US"/>
              </w:rPr>
              <w:t>25</w:t>
            </w:r>
          </w:p>
        </w:tc>
      </w:tr>
      <w:tr w:rsidR="001F2B9B" w:rsidRPr="00E65594" w:rsidTr="00480CAB">
        <w:trPr>
          <w:trHeight w:val="418"/>
        </w:trPr>
        <w:tc>
          <w:tcPr>
            <w:tcW w:w="1210" w:type="pct"/>
          </w:tcPr>
          <w:p w:rsidR="001F2B9B" w:rsidRPr="00E65594" w:rsidRDefault="001F2B9B" w:rsidP="00217247">
            <w:pPr>
              <w:pStyle w:val="Sinespaciado"/>
              <w:jc w:val="both"/>
              <w:rPr>
                <w:lang w:val="es-ES" w:eastAsia="en-US"/>
              </w:rPr>
            </w:pPr>
            <w:r w:rsidRPr="00E65594">
              <w:rPr>
                <w:lang w:val="es-ES" w:eastAsia="en-US"/>
              </w:rPr>
              <w:t>2.4.1</w:t>
            </w:r>
          </w:p>
        </w:tc>
        <w:tc>
          <w:tcPr>
            <w:tcW w:w="3407" w:type="pct"/>
          </w:tcPr>
          <w:p w:rsidR="001F2B9B" w:rsidRPr="00E65594" w:rsidRDefault="001F2B9B" w:rsidP="00217247">
            <w:pPr>
              <w:pStyle w:val="Sinespaciado"/>
              <w:jc w:val="both"/>
              <w:rPr>
                <w:lang w:val="es-ES" w:eastAsia="en-US"/>
              </w:rPr>
            </w:pPr>
            <w:r w:rsidRPr="00E65594">
              <w:rPr>
                <w:lang w:val="es-ES" w:eastAsia="en-US"/>
              </w:rPr>
              <w:t xml:space="preserve"> </w:t>
            </w:r>
            <w:r>
              <w:rPr>
                <w:lang w:val="es-ES" w:eastAsia="en-US"/>
              </w:rPr>
              <w:t>Que a</w:t>
            </w:r>
            <w:r w:rsidRPr="00E65594">
              <w:rPr>
                <w:lang w:val="es-ES" w:eastAsia="en-US"/>
              </w:rPr>
              <w:t>segur</w:t>
            </w:r>
            <w:r>
              <w:rPr>
                <w:lang w:val="es-ES" w:eastAsia="en-US"/>
              </w:rPr>
              <w:t>e acceso igualitario, preferencial</w:t>
            </w:r>
            <w:r w:rsidRPr="00E65594">
              <w:rPr>
                <w:lang w:val="es-ES" w:eastAsia="en-US"/>
              </w:rPr>
              <w:t xml:space="preserve"> o proporcional, según corresponda a la actividad económica en que se desempeñan los potenciales beneficiarios/as, en las actividades que contempla el proyecto en su ejecución, tanto a nivel de información, acceso a los recursos, servicios y los beneficios.</w:t>
            </w:r>
          </w:p>
        </w:tc>
        <w:tc>
          <w:tcPr>
            <w:tcW w:w="383" w:type="pct"/>
          </w:tcPr>
          <w:p w:rsidR="001F2B9B" w:rsidRPr="00EC70FD" w:rsidRDefault="001F2B9B" w:rsidP="00217247">
            <w:pPr>
              <w:pStyle w:val="Sinespaciado"/>
              <w:jc w:val="center"/>
              <w:rPr>
                <w:lang w:val="es-ES" w:eastAsia="en-US"/>
              </w:rPr>
            </w:pPr>
            <w:r w:rsidRPr="00EC70FD">
              <w:rPr>
                <w:lang w:val="es-ES" w:eastAsia="en-US"/>
              </w:rPr>
              <w:t>30</w:t>
            </w:r>
          </w:p>
        </w:tc>
      </w:tr>
      <w:tr w:rsidR="001F2B9B" w:rsidRPr="00E65594" w:rsidTr="00480CAB">
        <w:trPr>
          <w:trHeight w:val="418"/>
        </w:trPr>
        <w:tc>
          <w:tcPr>
            <w:tcW w:w="1210" w:type="pct"/>
          </w:tcPr>
          <w:p w:rsidR="001F2B9B" w:rsidRPr="00E65594" w:rsidRDefault="001F2B9B" w:rsidP="00217247">
            <w:pPr>
              <w:pStyle w:val="Sinespaciado"/>
              <w:jc w:val="both"/>
              <w:rPr>
                <w:lang w:val="es-ES" w:eastAsia="en-US"/>
              </w:rPr>
            </w:pPr>
            <w:r w:rsidRPr="00E65594">
              <w:rPr>
                <w:lang w:val="es-ES" w:eastAsia="en-US"/>
              </w:rPr>
              <w:t>2.4.</w:t>
            </w:r>
            <w:r>
              <w:rPr>
                <w:lang w:val="es-ES" w:eastAsia="en-US"/>
              </w:rPr>
              <w:t>2</w:t>
            </w:r>
          </w:p>
        </w:tc>
        <w:tc>
          <w:tcPr>
            <w:tcW w:w="3407" w:type="pct"/>
          </w:tcPr>
          <w:p w:rsidR="001F2B9B" w:rsidRPr="00E65594" w:rsidRDefault="001F2B9B" w:rsidP="00217247">
            <w:pPr>
              <w:pStyle w:val="Sinespaciado"/>
              <w:jc w:val="both"/>
              <w:rPr>
                <w:lang w:val="es-ES" w:eastAsia="en-US"/>
              </w:rPr>
            </w:pPr>
            <w:r>
              <w:rPr>
                <w:lang w:val="es-ES" w:eastAsia="en-US"/>
              </w:rPr>
              <w:t>Que Incluya</w:t>
            </w:r>
            <w:r w:rsidRPr="00E65594">
              <w:rPr>
                <w:lang w:val="es-ES" w:eastAsia="en-US"/>
              </w:rPr>
              <w:t xml:space="preserve"> en los contenidos de información y/o formación previsional las distinciones en la situación de hombres y mujeres en</w:t>
            </w:r>
            <w:r>
              <w:rPr>
                <w:lang w:val="es-ES" w:eastAsia="en-US"/>
              </w:rPr>
              <w:t xml:space="preserve"> el mercado de trabajo y en el S</w:t>
            </w:r>
            <w:r w:rsidRPr="00E65594">
              <w:rPr>
                <w:lang w:val="es-ES" w:eastAsia="en-US"/>
              </w:rPr>
              <w:t>istema</w:t>
            </w:r>
            <w:r>
              <w:rPr>
                <w:lang w:val="es-ES" w:eastAsia="en-US"/>
              </w:rPr>
              <w:t xml:space="preserve"> de Pensiones y Seguridad Social</w:t>
            </w:r>
            <w:r w:rsidRPr="00E65594">
              <w:rPr>
                <w:lang w:val="es-ES" w:eastAsia="en-US"/>
              </w:rPr>
              <w:t>.</w:t>
            </w:r>
          </w:p>
        </w:tc>
        <w:tc>
          <w:tcPr>
            <w:tcW w:w="383" w:type="pct"/>
          </w:tcPr>
          <w:p w:rsidR="001F2B9B" w:rsidRPr="00EC70FD" w:rsidRDefault="001F2B9B" w:rsidP="00217247">
            <w:pPr>
              <w:pStyle w:val="Sinespaciado"/>
              <w:jc w:val="center"/>
              <w:rPr>
                <w:lang w:val="es-ES" w:eastAsia="en-US"/>
              </w:rPr>
            </w:pPr>
            <w:r w:rsidRPr="00EC70FD">
              <w:rPr>
                <w:lang w:val="es-ES" w:eastAsia="en-US"/>
              </w:rPr>
              <w:t>20</w:t>
            </w:r>
          </w:p>
        </w:tc>
      </w:tr>
      <w:tr w:rsidR="001F2B9B" w:rsidRPr="00E65594" w:rsidTr="00480CAB">
        <w:trPr>
          <w:trHeight w:val="418"/>
        </w:trPr>
        <w:tc>
          <w:tcPr>
            <w:tcW w:w="1210" w:type="pct"/>
          </w:tcPr>
          <w:p w:rsidR="001F2B9B" w:rsidRPr="00E65594" w:rsidRDefault="001F2B9B" w:rsidP="00217247">
            <w:pPr>
              <w:pStyle w:val="Sinespaciado"/>
              <w:jc w:val="both"/>
              <w:rPr>
                <w:lang w:val="es-ES" w:eastAsia="en-US"/>
              </w:rPr>
            </w:pPr>
            <w:r w:rsidRPr="00E65594">
              <w:rPr>
                <w:lang w:val="es-ES" w:eastAsia="en-US"/>
              </w:rPr>
              <w:t>2.4.</w:t>
            </w:r>
            <w:r>
              <w:rPr>
                <w:lang w:val="es-ES" w:eastAsia="en-US"/>
              </w:rPr>
              <w:t>3</w:t>
            </w:r>
          </w:p>
        </w:tc>
        <w:tc>
          <w:tcPr>
            <w:tcW w:w="3407" w:type="pct"/>
          </w:tcPr>
          <w:p w:rsidR="001F2B9B" w:rsidRPr="00E65594" w:rsidRDefault="001F2B9B" w:rsidP="00217247">
            <w:pPr>
              <w:pStyle w:val="Sinespaciado"/>
              <w:jc w:val="both"/>
              <w:rPr>
                <w:lang w:val="es-ES" w:eastAsia="en-US"/>
              </w:rPr>
            </w:pPr>
            <w:r>
              <w:rPr>
                <w:rFonts w:cs="Arial"/>
              </w:rPr>
              <w:t xml:space="preserve">La propuesta de cambio es coherente con iniciativas didácticas inclusivas y no sexistas </w:t>
            </w:r>
            <w:r w:rsidRPr="00AE4F2D">
              <w:rPr>
                <w:rFonts w:cs="Arial"/>
              </w:rPr>
              <w:t>tan</w:t>
            </w:r>
            <w:r>
              <w:rPr>
                <w:rFonts w:cs="Arial"/>
              </w:rPr>
              <w:t>to en el material de difusión y</w:t>
            </w:r>
            <w:r w:rsidRPr="00AE4F2D">
              <w:rPr>
                <w:rFonts w:cs="Arial"/>
              </w:rPr>
              <w:t xml:space="preserve"> educativo, e</w:t>
            </w:r>
            <w:r>
              <w:rPr>
                <w:rFonts w:cs="Arial"/>
              </w:rPr>
              <w:t>ntre otros.</w:t>
            </w:r>
          </w:p>
        </w:tc>
        <w:tc>
          <w:tcPr>
            <w:tcW w:w="383" w:type="pct"/>
          </w:tcPr>
          <w:p w:rsidR="001F2B9B" w:rsidRPr="00EC70FD" w:rsidRDefault="001F2B9B" w:rsidP="00217247">
            <w:pPr>
              <w:pStyle w:val="Sinespaciado"/>
              <w:jc w:val="center"/>
              <w:rPr>
                <w:lang w:val="es-ES" w:eastAsia="en-US"/>
              </w:rPr>
            </w:pPr>
            <w:r w:rsidRPr="00EC70FD">
              <w:rPr>
                <w:lang w:val="es-ES" w:eastAsia="en-US"/>
              </w:rPr>
              <w:t>20</w:t>
            </w:r>
          </w:p>
        </w:tc>
      </w:tr>
      <w:tr w:rsidR="001F2B9B" w:rsidRPr="00E65594" w:rsidTr="00480CAB">
        <w:trPr>
          <w:trHeight w:val="418"/>
        </w:trPr>
        <w:tc>
          <w:tcPr>
            <w:tcW w:w="1210" w:type="pct"/>
          </w:tcPr>
          <w:p w:rsidR="001F2B9B" w:rsidRPr="00E65594" w:rsidRDefault="001F2B9B" w:rsidP="00217247">
            <w:pPr>
              <w:pStyle w:val="Sinespaciado"/>
              <w:jc w:val="both"/>
              <w:rPr>
                <w:lang w:val="es-ES" w:eastAsia="en-US"/>
              </w:rPr>
            </w:pPr>
            <w:r w:rsidRPr="00E65594">
              <w:rPr>
                <w:lang w:val="es-ES" w:eastAsia="en-US"/>
              </w:rPr>
              <w:t>2.4.</w:t>
            </w:r>
            <w:r>
              <w:rPr>
                <w:lang w:val="es-ES" w:eastAsia="en-US"/>
              </w:rPr>
              <w:t xml:space="preserve">4 </w:t>
            </w:r>
          </w:p>
        </w:tc>
        <w:tc>
          <w:tcPr>
            <w:tcW w:w="3407" w:type="pct"/>
          </w:tcPr>
          <w:p w:rsidR="001F2B9B" w:rsidRPr="00E65594" w:rsidRDefault="001F2B9B" w:rsidP="00217247">
            <w:pPr>
              <w:pStyle w:val="Sinespaciado"/>
              <w:jc w:val="both"/>
              <w:rPr>
                <w:lang w:val="es-ES" w:eastAsia="en-US"/>
              </w:rPr>
            </w:pPr>
            <w:r>
              <w:rPr>
                <w:lang w:val="es-ES" w:eastAsia="en-US"/>
              </w:rPr>
              <w:t>Que desarrolle</w:t>
            </w:r>
            <w:r w:rsidRPr="00E65594">
              <w:rPr>
                <w:lang w:val="es-ES" w:eastAsia="en-US"/>
              </w:rPr>
              <w:t xml:space="preserve"> metodologías y contenidos según necesidades diferenciadas por género, </w:t>
            </w:r>
            <w:r>
              <w:rPr>
                <w:lang w:val="es-ES" w:eastAsia="en-US"/>
              </w:rPr>
              <w:t>especialmente en aquellos temas que</w:t>
            </w:r>
            <w:r w:rsidRPr="00E65594">
              <w:rPr>
                <w:lang w:val="es-ES" w:eastAsia="en-US"/>
              </w:rPr>
              <w:t xml:space="preserve"> requieren dar respuestas no estandarizadas a un</w:t>
            </w:r>
            <w:r>
              <w:rPr>
                <w:lang w:val="es-ES" w:eastAsia="en-US"/>
              </w:rPr>
              <w:t xml:space="preserve"> volumen importante de personas.</w:t>
            </w:r>
          </w:p>
        </w:tc>
        <w:tc>
          <w:tcPr>
            <w:tcW w:w="383" w:type="pct"/>
          </w:tcPr>
          <w:p w:rsidR="001F2B9B" w:rsidRPr="00EC70FD" w:rsidRDefault="001F2B9B" w:rsidP="00217247">
            <w:pPr>
              <w:pStyle w:val="Sinespaciado"/>
              <w:jc w:val="center"/>
              <w:rPr>
                <w:lang w:val="es-ES" w:eastAsia="en-US"/>
              </w:rPr>
            </w:pPr>
            <w:r w:rsidRPr="00EC70FD">
              <w:rPr>
                <w:lang w:val="es-ES" w:eastAsia="en-US"/>
              </w:rPr>
              <w:t>30</w:t>
            </w:r>
          </w:p>
        </w:tc>
      </w:tr>
      <w:tr w:rsidR="001F2B9B" w:rsidRPr="00E65594" w:rsidTr="00480CAB">
        <w:trPr>
          <w:trHeight w:val="418"/>
        </w:trPr>
        <w:tc>
          <w:tcPr>
            <w:tcW w:w="4617" w:type="pct"/>
            <w:gridSpan w:val="2"/>
          </w:tcPr>
          <w:p w:rsidR="001F2B9B" w:rsidRPr="00E65594" w:rsidRDefault="001F2B9B" w:rsidP="00217247">
            <w:pPr>
              <w:pStyle w:val="Sinespaciado"/>
              <w:jc w:val="both"/>
              <w:rPr>
                <w:b/>
                <w:lang w:val="es-ES" w:eastAsia="en-US"/>
              </w:rPr>
            </w:pPr>
            <w:r w:rsidRPr="00E65594">
              <w:rPr>
                <w:b/>
                <w:lang w:val="es-ES" w:eastAsia="en-US"/>
              </w:rPr>
              <w:t xml:space="preserve">2.5 Personas </w:t>
            </w:r>
            <w:r>
              <w:rPr>
                <w:b/>
                <w:lang w:val="es-ES" w:eastAsia="en-US"/>
              </w:rPr>
              <w:t>con C</w:t>
            </w:r>
            <w:r w:rsidRPr="00E65594">
              <w:rPr>
                <w:b/>
                <w:lang w:val="es-ES" w:eastAsia="en-US"/>
              </w:rPr>
              <w:t>apacidad</w:t>
            </w:r>
            <w:r>
              <w:rPr>
                <w:b/>
                <w:lang w:val="es-ES" w:eastAsia="en-US"/>
              </w:rPr>
              <w:t>es Diferenciadas</w:t>
            </w:r>
            <w:r w:rsidRPr="00E65594">
              <w:rPr>
                <w:b/>
                <w:lang w:val="es-ES" w:eastAsia="en-US"/>
              </w:rPr>
              <w:t xml:space="preserve">: </w:t>
            </w:r>
            <w:r w:rsidRPr="00E65594">
              <w:rPr>
                <w:lang w:val="es-ES" w:eastAsia="en-US"/>
              </w:rPr>
              <w:t>Criterio que evalúa el desarrollo de acciones concretas tendientes a promover la inclusión de personas en situación de capacidad</w:t>
            </w:r>
            <w:r>
              <w:rPr>
                <w:lang w:val="es-ES" w:eastAsia="en-US"/>
              </w:rPr>
              <w:t>es diferenciadas, sus familias y organizaciones, tanto en su participación como en la entrega de información pertinente.</w:t>
            </w:r>
          </w:p>
        </w:tc>
        <w:tc>
          <w:tcPr>
            <w:tcW w:w="383" w:type="pct"/>
          </w:tcPr>
          <w:p w:rsidR="001F2B9B" w:rsidRPr="00ED1953" w:rsidRDefault="001F2B9B" w:rsidP="00217247">
            <w:pPr>
              <w:pStyle w:val="Sinespaciado"/>
              <w:jc w:val="center"/>
              <w:rPr>
                <w:b/>
                <w:lang w:val="es-ES" w:eastAsia="en-US"/>
              </w:rPr>
            </w:pPr>
            <w:r w:rsidRPr="00ED1953">
              <w:rPr>
                <w:b/>
                <w:lang w:val="es-ES" w:eastAsia="en-US"/>
              </w:rPr>
              <w:t>15</w:t>
            </w:r>
          </w:p>
        </w:tc>
      </w:tr>
      <w:tr w:rsidR="001F2B9B" w:rsidRPr="00E65594" w:rsidTr="00480CAB">
        <w:trPr>
          <w:trHeight w:val="418"/>
        </w:trPr>
        <w:tc>
          <w:tcPr>
            <w:tcW w:w="4617" w:type="pct"/>
            <w:gridSpan w:val="2"/>
          </w:tcPr>
          <w:p w:rsidR="001F2B9B" w:rsidRPr="00E65594" w:rsidRDefault="001F2B9B" w:rsidP="00217247">
            <w:pPr>
              <w:pStyle w:val="Sinespaciado"/>
              <w:jc w:val="both"/>
              <w:rPr>
                <w:b/>
                <w:lang w:val="es-ES" w:eastAsia="en-US"/>
              </w:rPr>
            </w:pPr>
          </w:p>
          <w:p w:rsidR="001F2B9B" w:rsidRPr="00E65594" w:rsidRDefault="001F2B9B" w:rsidP="00217247">
            <w:pPr>
              <w:pStyle w:val="Sinespaciado"/>
              <w:jc w:val="both"/>
              <w:rPr>
                <w:lang w:val="es-ES" w:eastAsia="en-US"/>
              </w:rPr>
            </w:pPr>
            <w:r w:rsidRPr="00E65594">
              <w:rPr>
                <w:b/>
                <w:lang w:val="es-ES" w:eastAsia="en-US"/>
              </w:rPr>
              <w:t xml:space="preserve">2.6 Pueblos Originarios: </w:t>
            </w:r>
            <w:r w:rsidRPr="00E65594">
              <w:rPr>
                <w:lang w:val="es-ES" w:eastAsia="en-US"/>
              </w:rPr>
              <w:t xml:space="preserve">Evalúa la participación de beneficiarios que forman parte de algún grupo </w:t>
            </w:r>
            <w:r>
              <w:rPr>
                <w:lang w:val="es-ES" w:eastAsia="en-US"/>
              </w:rPr>
              <w:t>indígena</w:t>
            </w:r>
            <w:r w:rsidRPr="00E65594">
              <w:rPr>
                <w:lang w:val="es-ES" w:eastAsia="en-US"/>
              </w:rPr>
              <w:t>. A mejor identificación del grupo y adecuación de la metodología propuesta, se obtendrá mayor puntaje.</w:t>
            </w:r>
          </w:p>
        </w:tc>
        <w:tc>
          <w:tcPr>
            <w:tcW w:w="383" w:type="pct"/>
          </w:tcPr>
          <w:p w:rsidR="001F2B9B" w:rsidRPr="00E65594" w:rsidRDefault="00E14F31" w:rsidP="00217247">
            <w:pPr>
              <w:pStyle w:val="Sinespaciado"/>
              <w:jc w:val="center"/>
              <w:rPr>
                <w:b/>
                <w:lang w:val="es-ES" w:eastAsia="en-US"/>
              </w:rPr>
            </w:pPr>
            <w:r>
              <w:rPr>
                <w:b/>
                <w:lang w:val="es-ES" w:eastAsia="en-US"/>
              </w:rPr>
              <w:t>15</w:t>
            </w:r>
          </w:p>
        </w:tc>
      </w:tr>
      <w:tr w:rsidR="001F2B9B" w:rsidRPr="00E65594" w:rsidTr="00480CAB">
        <w:tc>
          <w:tcPr>
            <w:tcW w:w="1210" w:type="pct"/>
          </w:tcPr>
          <w:p w:rsidR="001F2B9B" w:rsidRPr="00E65594" w:rsidRDefault="001F2B9B" w:rsidP="00217247">
            <w:pPr>
              <w:pStyle w:val="Sinespaciado"/>
              <w:rPr>
                <w:lang w:val="es-ES" w:eastAsia="en-US"/>
              </w:rPr>
            </w:pPr>
            <w:r w:rsidRPr="00E65594">
              <w:rPr>
                <w:lang w:val="es-ES" w:eastAsia="en-US"/>
              </w:rPr>
              <w:t>2.6.1</w:t>
            </w:r>
          </w:p>
          <w:p w:rsidR="001F2B9B" w:rsidRPr="00E65594" w:rsidRDefault="001F2B9B" w:rsidP="00217247">
            <w:pPr>
              <w:pStyle w:val="Sinespaciado"/>
              <w:rPr>
                <w:lang w:val="es-ES" w:eastAsia="en-US"/>
              </w:rPr>
            </w:pPr>
            <w:r w:rsidRPr="00E65594">
              <w:rPr>
                <w:lang w:val="es-ES" w:eastAsia="en-US"/>
              </w:rPr>
              <w:t>Identificación.</w:t>
            </w:r>
          </w:p>
        </w:tc>
        <w:tc>
          <w:tcPr>
            <w:tcW w:w="3407" w:type="pct"/>
          </w:tcPr>
          <w:p w:rsidR="001F2B9B" w:rsidRPr="00E65594" w:rsidRDefault="001F2B9B" w:rsidP="00217247">
            <w:pPr>
              <w:pStyle w:val="Sinespaciado"/>
              <w:jc w:val="both"/>
              <w:rPr>
                <w:lang w:val="es-ES" w:eastAsia="en-US"/>
              </w:rPr>
            </w:pPr>
            <w:r w:rsidRPr="00E65594">
              <w:rPr>
                <w:lang w:val="es-ES" w:eastAsia="en-US"/>
              </w:rPr>
              <w:t>Se observa si el proyecto hace una correcta identificación de los benefici</w:t>
            </w:r>
            <w:r>
              <w:rPr>
                <w:lang w:val="es-ES" w:eastAsia="en-US"/>
              </w:rPr>
              <w:t>arios que pertenecen a una comunidad o pueblo indígena</w:t>
            </w:r>
            <w:r w:rsidRPr="00E65594">
              <w:rPr>
                <w:lang w:val="es-ES" w:eastAsia="en-US"/>
              </w:rPr>
              <w:t xml:space="preserve">, cuantificando su porcentaje en relación al universo total de beneficiarios/as del proyecto. </w:t>
            </w:r>
          </w:p>
        </w:tc>
        <w:tc>
          <w:tcPr>
            <w:tcW w:w="383" w:type="pct"/>
          </w:tcPr>
          <w:p w:rsidR="001F2B9B" w:rsidRPr="00E65594" w:rsidRDefault="001F2B9B" w:rsidP="00217247">
            <w:pPr>
              <w:pStyle w:val="Sinespaciado"/>
              <w:jc w:val="center"/>
              <w:rPr>
                <w:lang w:val="es-ES" w:eastAsia="en-US"/>
              </w:rPr>
            </w:pPr>
            <w:r>
              <w:rPr>
                <w:lang w:val="es-ES" w:eastAsia="en-US"/>
              </w:rPr>
              <w:t>40</w:t>
            </w:r>
          </w:p>
        </w:tc>
      </w:tr>
      <w:tr w:rsidR="001F2B9B" w:rsidRPr="00E65594" w:rsidTr="00480CAB">
        <w:tc>
          <w:tcPr>
            <w:tcW w:w="1210" w:type="pct"/>
          </w:tcPr>
          <w:p w:rsidR="001F2B9B" w:rsidRPr="00E65594" w:rsidRDefault="001F2B9B" w:rsidP="00217247">
            <w:pPr>
              <w:pStyle w:val="Sinespaciado"/>
              <w:rPr>
                <w:lang w:val="es-ES" w:eastAsia="en-US"/>
              </w:rPr>
            </w:pPr>
            <w:r w:rsidRPr="00E65594">
              <w:rPr>
                <w:lang w:val="es-ES" w:eastAsia="en-US"/>
              </w:rPr>
              <w:t xml:space="preserve">2.6.2 </w:t>
            </w:r>
          </w:p>
          <w:p w:rsidR="001F2B9B" w:rsidRPr="00E65594" w:rsidRDefault="001F2B9B" w:rsidP="00217247">
            <w:pPr>
              <w:pStyle w:val="Sinespaciado"/>
              <w:rPr>
                <w:lang w:val="es-ES" w:eastAsia="en-US"/>
              </w:rPr>
            </w:pPr>
            <w:r w:rsidRPr="00E65594">
              <w:rPr>
                <w:lang w:val="es-ES" w:eastAsia="en-US"/>
              </w:rPr>
              <w:t>Descripción.</w:t>
            </w:r>
          </w:p>
        </w:tc>
        <w:tc>
          <w:tcPr>
            <w:tcW w:w="3407" w:type="pct"/>
          </w:tcPr>
          <w:p w:rsidR="001F2B9B" w:rsidRPr="00E65594" w:rsidRDefault="001F2B9B" w:rsidP="00217247">
            <w:pPr>
              <w:pStyle w:val="Sinespaciado"/>
              <w:jc w:val="both"/>
              <w:rPr>
                <w:lang w:val="es-ES" w:eastAsia="en-US"/>
              </w:rPr>
            </w:pPr>
            <w:r w:rsidRPr="00E65594">
              <w:rPr>
                <w:lang w:val="es-ES" w:eastAsia="en-US"/>
              </w:rPr>
              <w:t>Se observa si el proyecto considera acciones y/o metodologías  concretas para los/as beneficiarios/as que pertenecen a un</w:t>
            </w:r>
            <w:r>
              <w:rPr>
                <w:lang w:val="es-ES" w:eastAsia="en-US"/>
              </w:rPr>
              <w:t>a</w:t>
            </w:r>
            <w:r w:rsidRPr="00E65594">
              <w:rPr>
                <w:lang w:val="es-ES" w:eastAsia="en-US"/>
              </w:rPr>
              <w:t xml:space="preserve"> </w:t>
            </w:r>
            <w:r>
              <w:rPr>
                <w:lang w:val="es-ES" w:eastAsia="en-US"/>
              </w:rPr>
              <w:t>comunidad o pueblo indígena</w:t>
            </w:r>
            <w:r w:rsidRPr="00E65594">
              <w:rPr>
                <w:lang w:val="es-ES" w:eastAsia="en-US"/>
              </w:rPr>
              <w:t>, teniendo en cuenta elementos culturales, religiosos  y/o  patrimoniales.</w:t>
            </w:r>
          </w:p>
        </w:tc>
        <w:tc>
          <w:tcPr>
            <w:tcW w:w="383" w:type="pct"/>
          </w:tcPr>
          <w:p w:rsidR="001F2B9B" w:rsidRPr="00E65594" w:rsidRDefault="001F2B9B" w:rsidP="00217247">
            <w:pPr>
              <w:pStyle w:val="Sinespaciado"/>
              <w:jc w:val="center"/>
              <w:rPr>
                <w:lang w:val="es-ES" w:eastAsia="en-US"/>
              </w:rPr>
            </w:pPr>
            <w:r>
              <w:rPr>
                <w:lang w:val="es-ES" w:eastAsia="en-US"/>
              </w:rPr>
              <w:t>60</w:t>
            </w:r>
          </w:p>
        </w:tc>
      </w:tr>
      <w:tr w:rsidR="001F2B9B" w:rsidRPr="00E65594" w:rsidTr="00480CAB">
        <w:tc>
          <w:tcPr>
            <w:tcW w:w="4617" w:type="pct"/>
            <w:gridSpan w:val="2"/>
          </w:tcPr>
          <w:p w:rsidR="001F2B9B" w:rsidRPr="00E65594" w:rsidRDefault="001F2B9B" w:rsidP="00217247">
            <w:pPr>
              <w:pStyle w:val="Sinespaciado"/>
              <w:jc w:val="both"/>
              <w:rPr>
                <w:lang w:val="es-ES" w:eastAsia="en-US"/>
              </w:rPr>
            </w:pPr>
            <w:r w:rsidRPr="00E65594">
              <w:rPr>
                <w:b/>
                <w:lang w:val="es-ES" w:eastAsia="en-US"/>
              </w:rPr>
              <w:t xml:space="preserve">2.7  Territorialidad y sector económico: </w:t>
            </w:r>
            <w:r w:rsidRPr="00E65594">
              <w:rPr>
                <w:lang w:val="es-ES" w:eastAsia="en-US"/>
              </w:rPr>
              <w:t>Criterio que estudia el alcance territorial del proyecto, considerando factores geográficos, económicos, cobertura territorial e impacto de acuerdo al universo de beneficiarios/as.</w:t>
            </w:r>
          </w:p>
          <w:p w:rsidR="001F2B9B" w:rsidRPr="00E65594" w:rsidRDefault="001F2B9B" w:rsidP="00217247">
            <w:pPr>
              <w:pStyle w:val="Sinespaciado"/>
              <w:jc w:val="both"/>
              <w:rPr>
                <w:lang w:val="es-ES" w:eastAsia="en-US"/>
              </w:rPr>
            </w:pPr>
            <w:r w:rsidRPr="00E65594">
              <w:rPr>
                <w:lang w:val="es-ES" w:eastAsia="en-US"/>
              </w:rPr>
              <w:t>Tendrán mayor puntaje aquellos proye</w:t>
            </w:r>
            <w:r>
              <w:rPr>
                <w:lang w:val="es-ES" w:eastAsia="en-US"/>
              </w:rPr>
              <w:t>ctos que se focalicen en la</w:t>
            </w:r>
            <w:r w:rsidR="00CC7336">
              <w:rPr>
                <w:lang w:val="es-ES" w:eastAsia="en-US"/>
              </w:rPr>
              <w:t xml:space="preserve"> región</w:t>
            </w:r>
            <w:r>
              <w:rPr>
                <w:lang w:val="es-ES" w:eastAsia="en-US"/>
              </w:rPr>
              <w:t xml:space="preserve"> o lo</w:t>
            </w:r>
            <w:r w:rsidRPr="00E65594">
              <w:rPr>
                <w:lang w:val="es-ES" w:eastAsia="en-US"/>
              </w:rPr>
              <w:t xml:space="preserve">s </w:t>
            </w:r>
            <w:r>
              <w:rPr>
                <w:lang w:val="es-ES" w:eastAsia="en-US"/>
              </w:rPr>
              <w:t>territorio</w:t>
            </w:r>
            <w:r w:rsidRPr="00E65594">
              <w:rPr>
                <w:lang w:val="es-ES" w:eastAsia="en-US"/>
              </w:rPr>
              <w:t>s donde la entidad postulante tenga presencia</w:t>
            </w:r>
            <w:r>
              <w:rPr>
                <w:lang w:val="es-ES" w:eastAsia="en-US"/>
              </w:rPr>
              <w:t xml:space="preserve"> y mayor capacidad de operación </w:t>
            </w:r>
            <w:r w:rsidR="00987ABF">
              <w:rPr>
                <w:lang w:val="es-ES" w:eastAsia="en-US"/>
              </w:rPr>
              <w:t xml:space="preserve">demostrable </w:t>
            </w:r>
            <w:r>
              <w:rPr>
                <w:lang w:val="es-ES" w:eastAsia="en-US"/>
              </w:rPr>
              <w:t>para articulación público/privada y social/institucional</w:t>
            </w:r>
            <w:r w:rsidR="00CC7336">
              <w:rPr>
                <w:lang w:val="es-ES" w:eastAsia="en-US"/>
              </w:rPr>
              <w:t xml:space="preserve">; así como </w:t>
            </w:r>
            <w:r w:rsidR="00E14F31">
              <w:rPr>
                <w:lang w:val="es-ES" w:eastAsia="en-US"/>
              </w:rPr>
              <w:t>aquella</w:t>
            </w:r>
            <w:r>
              <w:rPr>
                <w:lang w:val="es-ES" w:eastAsia="en-US"/>
              </w:rPr>
              <w:t xml:space="preserve">s </w:t>
            </w:r>
            <w:r w:rsidR="00E14F31">
              <w:rPr>
                <w:lang w:val="es-ES" w:eastAsia="en-US"/>
              </w:rPr>
              <w:t>propuestas que consideren territorios</w:t>
            </w:r>
            <w:r>
              <w:rPr>
                <w:lang w:val="es-ES" w:eastAsia="en-US"/>
              </w:rPr>
              <w:t xml:space="preserve"> donde existe menor institucionalidad</w:t>
            </w:r>
            <w:r w:rsidR="00E14F31">
              <w:rPr>
                <w:lang w:val="es-ES" w:eastAsia="en-US"/>
              </w:rPr>
              <w:t xml:space="preserve"> en materias previsionales.</w:t>
            </w:r>
          </w:p>
          <w:p w:rsidR="001F2B9B" w:rsidRPr="00E65594" w:rsidRDefault="001F2B9B" w:rsidP="00217247">
            <w:pPr>
              <w:pStyle w:val="Sinespaciado"/>
              <w:jc w:val="both"/>
              <w:rPr>
                <w:lang w:val="es-ES" w:eastAsia="en-US"/>
              </w:rPr>
            </w:pPr>
            <w:r>
              <w:rPr>
                <w:lang w:val="es-ES" w:eastAsia="en-US"/>
              </w:rPr>
              <w:t xml:space="preserve"> </w:t>
            </w:r>
          </w:p>
        </w:tc>
        <w:tc>
          <w:tcPr>
            <w:tcW w:w="383" w:type="pct"/>
          </w:tcPr>
          <w:p w:rsidR="001F2B9B" w:rsidRPr="00E65594" w:rsidRDefault="00E14F31" w:rsidP="00217247">
            <w:pPr>
              <w:pStyle w:val="Sinespaciado"/>
              <w:jc w:val="center"/>
              <w:rPr>
                <w:b/>
                <w:lang w:val="es-ES" w:eastAsia="en-US"/>
              </w:rPr>
            </w:pPr>
            <w:r>
              <w:rPr>
                <w:b/>
                <w:lang w:val="es-ES" w:eastAsia="en-US"/>
              </w:rPr>
              <w:t>30</w:t>
            </w:r>
          </w:p>
        </w:tc>
      </w:tr>
      <w:tr w:rsidR="001F2B9B" w:rsidRPr="00E65594" w:rsidTr="00217247">
        <w:tc>
          <w:tcPr>
            <w:tcW w:w="5000" w:type="pct"/>
            <w:gridSpan w:val="3"/>
            <w:shd w:val="clear" w:color="auto" w:fill="B8CCE4"/>
          </w:tcPr>
          <w:p w:rsidR="001F2B9B" w:rsidRPr="00E65594" w:rsidRDefault="001F2B9B" w:rsidP="001F2B9B">
            <w:pPr>
              <w:pStyle w:val="Sinespaciado"/>
              <w:numPr>
                <w:ilvl w:val="0"/>
                <w:numId w:val="25"/>
              </w:numPr>
              <w:jc w:val="both"/>
              <w:rPr>
                <w:b/>
                <w:sz w:val="22"/>
                <w:lang w:val="es-ES" w:eastAsia="en-US"/>
              </w:rPr>
            </w:pPr>
            <w:r w:rsidRPr="00E65594">
              <w:rPr>
                <w:b/>
                <w:sz w:val="24"/>
                <w:lang w:val="es-ES" w:eastAsia="en-US"/>
              </w:rPr>
              <w:t>CRITERIOS RELATIVOS A LOS  PROYECTOS</w:t>
            </w:r>
            <w:r>
              <w:rPr>
                <w:b/>
                <w:sz w:val="24"/>
                <w:lang w:val="es-ES" w:eastAsia="en-US"/>
              </w:rPr>
              <w:t xml:space="preserve">                                                   </w:t>
            </w:r>
            <w:r w:rsidRPr="00E65594">
              <w:rPr>
                <w:b/>
                <w:sz w:val="24"/>
                <w:lang w:val="es-ES" w:eastAsia="en-US"/>
              </w:rPr>
              <w:t>50%</w:t>
            </w:r>
          </w:p>
        </w:tc>
      </w:tr>
      <w:tr w:rsidR="001F2B9B" w:rsidRPr="00E65594" w:rsidTr="00480CAB">
        <w:tc>
          <w:tcPr>
            <w:tcW w:w="4617" w:type="pct"/>
            <w:gridSpan w:val="2"/>
          </w:tcPr>
          <w:p w:rsidR="001F2B9B" w:rsidRPr="00E65594" w:rsidRDefault="001F2B9B" w:rsidP="001F2B9B">
            <w:pPr>
              <w:pStyle w:val="Sinespaciado"/>
              <w:numPr>
                <w:ilvl w:val="1"/>
                <w:numId w:val="27"/>
              </w:numPr>
              <w:jc w:val="both"/>
              <w:rPr>
                <w:b/>
                <w:lang w:val="es-ES" w:eastAsia="en-US"/>
              </w:rPr>
            </w:pPr>
            <w:r w:rsidRPr="00E65594">
              <w:rPr>
                <w:b/>
                <w:lang w:val="es-ES" w:eastAsia="en-US"/>
              </w:rPr>
              <w:t>Resumen Ejecutivo</w:t>
            </w:r>
          </w:p>
          <w:p w:rsidR="001F2B9B" w:rsidRPr="00E65594" w:rsidRDefault="001F2B9B" w:rsidP="00217247">
            <w:pPr>
              <w:pStyle w:val="Sinespaciado"/>
              <w:jc w:val="both"/>
              <w:rPr>
                <w:b/>
                <w:lang w:val="es-ES" w:eastAsia="en-US"/>
              </w:rPr>
            </w:pPr>
            <w:r w:rsidRPr="00E65594">
              <w:rPr>
                <w:lang w:val="es-ES" w:eastAsia="en-US"/>
              </w:rPr>
              <w:t>Criterio que evalúa la realización de un correcto resumen ejecutivo del proyecto, destacando de manera clara sus objetivos, metas y  actividades a desarrollar. Tendrán mayor puntaje aquellos proyectos que presenten un resumen ejecutivo que exprese de mejor las características principales de la propuesta.</w:t>
            </w:r>
          </w:p>
        </w:tc>
        <w:tc>
          <w:tcPr>
            <w:tcW w:w="383" w:type="pct"/>
          </w:tcPr>
          <w:p w:rsidR="001F2B9B" w:rsidRPr="00E65594" w:rsidRDefault="001F2B9B" w:rsidP="00217247">
            <w:pPr>
              <w:jc w:val="center"/>
              <w:rPr>
                <w:rFonts w:ascii="Calibri" w:hAnsi="Calibri"/>
                <w:b/>
                <w:sz w:val="20"/>
                <w:szCs w:val="20"/>
              </w:rPr>
            </w:pPr>
            <w:r>
              <w:rPr>
                <w:rFonts w:ascii="Calibri" w:hAnsi="Calibri"/>
                <w:b/>
                <w:sz w:val="20"/>
                <w:szCs w:val="20"/>
              </w:rPr>
              <w:t>5</w:t>
            </w:r>
          </w:p>
        </w:tc>
      </w:tr>
      <w:tr w:rsidR="001F2B9B" w:rsidRPr="00E65594" w:rsidTr="00480CAB">
        <w:tc>
          <w:tcPr>
            <w:tcW w:w="4617" w:type="pct"/>
            <w:gridSpan w:val="2"/>
          </w:tcPr>
          <w:p w:rsidR="001F2B9B" w:rsidRPr="00E65594" w:rsidRDefault="001F2B9B" w:rsidP="001F2B9B">
            <w:pPr>
              <w:pStyle w:val="Sinespaciado"/>
              <w:numPr>
                <w:ilvl w:val="1"/>
                <w:numId w:val="27"/>
              </w:numPr>
              <w:jc w:val="both"/>
              <w:rPr>
                <w:lang w:val="es-ES" w:eastAsia="en-US"/>
              </w:rPr>
            </w:pPr>
            <w:r w:rsidRPr="00E65594">
              <w:rPr>
                <w:b/>
                <w:lang w:val="es-ES" w:eastAsia="en-US"/>
              </w:rPr>
              <w:t xml:space="preserve">Diagnóstico, Explicación y Justificación: </w:t>
            </w:r>
          </w:p>
          <w:p w:rsidR="001F2B9B" w:rsidRPr="00E65594" w:rsidRDefault="001F2B9B" w:rsidP="00217247">
            <w:pPr>
              <w:pStyle w:val="Sinespaciado"/>
              <w:jc w:val="both"/>
              <w:rPr>
                <w:rFonts w:cs="Arial"/>
                <w:lang w:val="es-ES" w:eastAsia="en-US"/>
              </w:rPr>
            </w:pPr>
            <w:r w:rsidRPr="00E65594">
              <w:rPr>
                <w:lang w:val="es-ES" w:eastAsia="en-US"/>
              </w:rPr>
              <w:t>Criterio que</w:t>
            </w:r>
            <w:r>
              <w:rPr>
                <w:lang w:val="es-ES" w:eastAsia="en-US"/>
              </w:rPr>
              <w:t xml:space="preserve"> evalúa la pertinencia</w:t>
            </w:r>
            <w:r w:rsidRPr="00E65594">
              <w:rPr>
                <w:lang w:val="es-ES" w:eastAsia="en-US"/>
              </w:rPr>
              <w:t xml:space="preserve"> </w:t>
            </w:r>
            <w:r>
              <w:rPr>
                <w:lang w:eastAsia="en-US"/>
              </w:rPr>
              <w:t xml:space="preserve">entre los problemas detectados y la calidad técnica de la propuesta de cambio y/o mejoramiento., así como la </w:t>
            </w:r>
            <w:r w:rsidRPr="00E65594">
              <w:rPr>
                <w:lang w:val="es-ES" w:eastAsia="en-US"/>
              </w:rPr>
              <w:t xml:space="preserve"> coherencia del proyecto con los objetivos del VIII Concurso del Fondo para la Educación Previsional. Tendrán mayor puntaje aquellos proyectos que, a partir de la justificación y diagnóstico, levanten los antecedentes que permitan </w:t>
            </w:r>
            <w:r>
              <w:rPr>
                <w:lang w:val="es-ES" w:eastAsia="en-US"/>
              </w:rPr>
              <w:t>fundamentar su propuesta de manera coherente y pertinente.</w:t>
            </w:r>
          </w:p>
        </w:tc>
        <w:tc>
          <w:tcPr>
            <w:tcW w:w="383" w:type="pct"/>
          </w:tcPr>
          <w:p w:rsidR="001F2B9B" w:rsidRPr="00E65594" w:rsidRDefault="001F2B9B" w:rsidP="00217247">
            <w:pPr>
              <w:jc w:val="center"/>
              <w:rPr>
                <w:rFonts w:ascii="Calibri" w:hAnsi="Calibri"/>
                <w:b/>
                <w:sz w:val="20"/>
                <w:szCs w:val="20"/>
              </w:rPr>
            </w:pPr>
            <w:r>
              <w:rPr>
                <w:rFonts w:ascii="Calibri" w:hAnsi="Calibri"/>
                <w:b/>
                <w:sz w:val="20"/>
                <w:szCs w:val="20"/>
              </w:rPr>
              <w:t>15</w:t>
            </w:r>
          </w:p>
        </w:tc>
      </w:tr>
      <w:tr w:rsidR="001F2B9B" w:rsidRPr="00E65594" w:rsidTr="00480CAB">
        <w:tc>
          <w:tcPr>
            <w:tcW w:w="4617" w:type="pct"/>
            <w:gridSpan w:val="2"/>
          </w:tcPr>
          <w:p w:rsidR="001F2B9B" w:rsidRPr="00E65594" w:rsidRDefault="001F2B9B" w:rsidP="001F2B9B">
            <w:pPr>
              <w:pStyle w:val="Sinespaciado"/>
              <w:numPr>
                <w:ilvl w:val="1"/>
                <w:numId w:val="27"/>
              </w:numPr>
              <w:jc w:val="both"/>
              <w:rPr>
                <w:b/>
                <w:lang w:val="es-ES" w:eastAsia="en-US"/>
              </w:rPr>
            </w:pPr>
            <w:r w:rsidRPr="00E65594">
              <w:rPr>
                <w:b/>
                <w:lang w:val="es-ES" w:eastAsia="en-US"/>
              </w:rPr>
              <w:t xml:space="preserve">Objetivos: </w:t>
            </w:r>
          </w:p>
          <w:p w:rsidR="001F2B9B" w:rsidRPr="00E65594" w:rsidRDefault="001F2B9B" w:rsidP="00217247">
            <w:pPr>
              <w:pStyle w:val="Sinespaciado"/>
              <w:jc w:val="both"/>
              <w:rPr>
                <w:lang w:val="es-ES" w:eastAsia="en-US"/>
              </w:rPr>
            </w:pPr>
            <w:r w:rsidRPr="00E65594">
              <w:rPr>
                <w:lang w:val="es-ES" w:eastAsia="en-US"/>
              </w:rPr>
              <w:t xml:space="preserve">Criterio que evalúa la adecuada definición de los objetivos del proyecto; la consistencia entre el objetivo general y específicos, la coherencia entre éstos y el plan de trabajo propuesto y la identificación de sus respectivos medios de verificación. </w:t>
            </w:r>
          </w:p>
          <w:p w:rsidR="001F2B9B" w:rsidRDefault="001F2B9B" w:rsidP="00217247">
            <w:pPr>
              <w:pStyle w:val="Sinespaciado"/>
              <w:jc w:val="both"/>
              <w:rPr>
                <w:lang w:val="es-ES" w:eastAsia="en-US"/>
              </w:rPr>
            </w:pPr>
            <w:r w:rsidRPr="00E65594">
              <w:rPr>
                <w:lang w:val="es-ES" w:eastAsia="en-US"/>
              </w:rPr>
              <w:t>Tendrán mayor puntaje aquellos proyectos que relacionen mejor estos aspectos.</w:t>
            </w:r>
          </w:p>
          <w:p w:rsidR="00BA0752" w:rsidRPr="00E65594" w:rsidRDefault="00BA0752" w:rsidP="00217247">
            <w:pPr>
              <w:pStyle w:val="Sinespaciado"/>
              <w:jc w:val="both"/>
              <w:rPr>
                <w:lang w:val="es-ES" w:eastAsia="en-US"/>
              </w:rPr>
            </w:pPr>
          </w:p>
        </w:tc>
        <w:tc>
          <w:tcPr>
            <w:tcW w:w="383" w:type="pct"/>
          </w:tcPr>
          <w:p w:rsidR="001F2B9B" w:rsidRPr="00E65594" w:rsidRDefault="00200818" w:rsidP="00217247">
            <w:pPr>
              <w:pStyle w:val="Sinespaciado"/>
              <w:rPr>
                <w:b/>
                <w:lang w:val="es-ES" w:eastAsia="en-US"/>
              </w:rPr>
            </w:pPr>
            <w:r>
              <w:rPr>
                <w:b/>
                <w:lang w:val="es-ES" w:eastAsia="en-US"/>
              </w:rPr>
              <w:t xml:space="preserve">   </w:t>
            </w:r>
            <w:r w:rsidR="001F2B9B">
              <w:rPr>
                <w:b/>
                <w:lang w:val="es-ES" w:eastAsia="en-US"/>
              </w:rPr>
              <w:t xml:space="preserve">15 </w:t>
            </w:r>
          </w:p>
        </w:tc>
      </w:tr>
      <w:tr w:rsidR="001F2B9B" w:rsidRPr="00E65594" w:rsidTr="00480CAB">
        <w:tc>
          <w:tcPr>
            <w:tcW w:w="1210" w:type="pct"/>
          </w:tcPr>
          <w:p w:rsidR="001F2B9B" w:rsidRPr="00E65594" w:rsidRDefault="001F2B9B" w:rsidP="00217247">
            <w:pPr>
              <w:pStyle w:val="Sinespaciado"/>
              <w:rPr>
                <w:lang w:val="es-ES" w:eastAsia="en-US"/>
              </w:rPr>
            </w:pPr>
            <w:r w:rsidRPr="00E65594">
              <w:rPr>
                <w:lang w:val="es-ES" w:eastAsia="en-US"/>
              </w:rPr>
              <w:lastRenderedPageBreak/>
              <w:t>3.3.1 A</w:t>
            </w:r>
          </w:p>
          <w:p w:rsidR="001F2B9B" w:rsidRPr="00E65594" w:rsidRDefault="001F2B9B" w:rsidP="00217247">
            <w:pPr>
              <w:pStyle w:val="Sinespaciado"/>
              <w:rPr>
                <w:lang w:val="es-ES" w:eastAsia="en-US"/>
              </w:rPr>
            </w:pPr>
            <w:r w:rsidRPr="00E65594">
              <w:rPr>
                <w:lang w:val="es-ES" w:eastAsia="en-US"/>
              </w:rPr>
              <w:t xml:space="preserve">Objetivo General </w:t>
            </w:r>
          </w:p>
        </w:tc>
        <w:tc>
          <w:tcPr>
            <w:tcW w:w="3407" w:type="pct"/>
          </w:tcPr>
          <w:p w:rsidR="001F2B9B" w:rsidRPr="00E65594" w:rsidRDefault="001F2B9B" w:rsidP="00217247">
            <w:pPr>
              <w:pStyle w:val="Sinespaciado"/>
              <w:jc w:val="both"/>
              <w:rPr>
                <w:lang w:val="es-ES" w:eastAsia="en-US"/>
              </w:rPr>
            </w:pPr>
            <w:r w:rsidRPr="00E65594">
              <w:rPr>
                <w:lang w:val="es-ES" w:eastAsia="en-US"/>
              </w:rPr>
              <w:t>El objetivo general está claramente definido, es consistente y pertinente a los fines del VIII Concurso</w:t>
            </w:r>
            <w:r>
              <w:rPr>
                <w:lang w:val="es-ES" w:eastAsia="en-US"/>
              </w:rPr>
              <w:t>, con el diagnóstico</w:t>
            </w:r>
            <w:r w:rsidRPr="00E65594">
              <w:rPr>
                <w:lang w:val="es-ES" w:eastAsia="en-US"/>
              </w:rPr>
              <w:t xml:space="preserve"> y al ámbito de intervención seleccionado.</w:t>
            </w:r>
          </w:p>
          <w:p w:rsidR="001F2B9B" w:rsidRPr="00E65594" w:rsidRDefault="001F2B9B" w:rsidP="00217247">
            <w:pPr>
              <w:pStyle w:val="Sinespaciado"/>
              <w:jc w:val="both"/>
              <w:rPr>
                <w:lang w:val="es-ES" w:eastAsia="en-US"/>
              </w:rPr>
            </w:pPr>
          </w:p>
        </w:tc>
        <w:tc>
          <w:tcPr>
            <w:tcW w:w="383" w:type="pct"/>
          </w:tcPr>
          <w:p w:rsidR="001F2B9B" w:rsidRPr="00E65594" w:rsidRDefault="001F2B9B" w:rsidP="00217247">
            <w:pPr>
              <w:pStyle w:val="Sinespaciado"/>
              <w:jc w:val="center"/>
              <w:rPr>
                <w:lang w:val="es-ES" w:eastAsia="en-US"/>
              </w:rPr>
            </w:pPr>
            <w:r>
              <w:rPr>
                <w:lang w:val="es-ES" w:eastAsia="en-US"/>
              </w:rPr>
              <w:t>30</w:t>
            </w:r>
          </w:p>
        </w:tc>
      </w:tr>
      <w:tr w:rsidR="001F2B9B" w:rsidRPr="00E65594" w:rsidTr="00480CAB">
        <w:tc>
          <w:tcPr>
            <w:tcW w:w="1210" w:type="pct"/>
          </w:tcPr>
          <w:p w:rsidR="001F2B9B" w:rsidRPr="00E65594" w:rsidRDefault="001F2B9B" w:rsidP="00217247">
            <w:pPr>
              <w:pStyle w:val="Sinespaciado"/>
              <w:rPr>
                <w:lang w:val="es-ES" w:eastAsia="en-US"/>
              </w:rPr>
            </w:pPr>
            <w:r w:rsidRPr="00E65594">
              <w:rPr>
                <w:lang w:val="es-ES" w:eastAsia="en-US"/>
              </w:rPr>
              <w:t>3.3.1 B</w:t>
            </w:r>
          </w:p>
          <w:p w:rsidR="001F2B9B" w:rsidRPr="00E65594" w:rsidRDefault="001F2B9B" w:rsidP="00217247">
            <w:pPr>
              <w:pStyle w:val="Sinespaciado"/>
              <w:rPr>
                <w:lang w:val="es-ES" w:eastAsia="en-US"/>
              </w:rPr>
            </w:pPr>
            <w:r w:rsidRPr="00E65594">
              <w:rPr>
                <w:lang w:val="es-ES" w:eastAsia="en-US"/>
              </w:rPr>
              <w:t>Objetivos Específicos</w:t>
            </w:r>
          </w:p>
          <w:p w:rsidR="001F2B9B" w:rsidRPr="00E65594" w:rsidRDefault="001F2B9B" w:rsidP="00217247">
            <w:pPr>
              <w:pStyle w:val="Sinespaciado"/>
              <w:rPr>
                <w:lang w:val="es-ES" w:eastAsia="en-US"/>
              </w:rPr>
            </w:pPr>
          </w:p>
        </w:tc>
        <w:tc>
          <w:tcPr>
            <w:tcW w:w="3407" w:type="pct"/>
          </w:tcPr>
          <w:p w:rsidR="001F2B9B" w:rsidRPr="00E65594" w:rsidRDefault="001F2B9B" w:rsidP="00217247">
            <w:pPr>
              <w:pStyle w:val="Sinespaciado"/>
              <w:jc w:val="both"/>
              <w:rPr>
                <w:lang w:val="es-ES" w:eastAsia="en-US"/>
              </w:rPr>
            </w:pPr>
            <w:r w:rsidRPr="00E65594">
              <w:rPr>
                <w:lang w:val="es-ES" w:eastAsia="en-US"/>
              </w:rPr>
              <w:t>El o los objetivo(s) específico(s) están claramente definidos, son consistentes entre ellos y pertinentes al objetivo general y al ámbito de intervención seleccionado.</w:t>
            </w:r>
          </w:p>
          <w:p w:rsidR="001F2B9B" w:rsidRPr="00E65594" w:rsidRDefault="001F2B9B" w:rsidP="00217247">
            <w:pPr>
              <w:pStyle w:val="Sinespaciado"/>
              <w:jc w:val="both"/>
              <w:rPr>
                <w:rFonts w:cs="Arial"/>
                <w:lang w:val="es-ES" w:eastAsia="en-US"/>
              </w:rPr>
            </w:pPr>
          </w:p>
        </w:tc>
        <w:tc>
          <w:tcPr>
            <w:tcW w:w="383" w:type="pct"/>
          </w:tcPr>
          <w:p w:rsidR="001F2B9B" w:rsidRPr="00E65594" w:rsidRDefault="001F2B9B" w:rsidP="00217247">
            <w:pPr>
              <w:pStyle w:val="Sinespaciado"/>
              <w:jc w:val="center"/>
              <w:rPr>
                <w:lang w:val="es-ES" w:eastAsia="en-US"/>
              </w:rPr>
            </w:pPr>
            <w:r>
              <w:rPr>
                <w:lang w:val="es-ES" w:eastAsia="en-US"/>
              </w:rPr>
              <w:t>40</w:t>
            </w:r>
          </w:p>
        </w:tc>
      </w:tr>
      <w:tr w:rsidR="001F2B9B" w:rsidRPr="00E65594" w:rsidTr="00480CAB">
        <w:tc>
          <w:tcPr>
            <w:tcW w:w="1210" w:type="pct"/>
          </w:tcPr>
          <w:p w:rsidR="001F2B9B" w:rsidRPr="00E65594" w:rsidRDefault="001F2B9B" w:rsidP="00217247">
            <w:pPr>
              <w:pStyle w:val="Sinespaciado"/>
              <w:rPr>
                <w:lang w:val="es-ES" w:eastAsia="en-US"/>
              </w:rPr>
            </w:pPr>
            <w:r w:rsidRPr="00E65594">
              <w:rPr>
                <w:lang w:val="es-ES" w:eastAsia="en-US"/>
              </w:rPr>
              <w:t>3.3.2</w:t>
            </w:r>
          </w:p>
          <w:p w:rsidR="001F2B9B" w:rsidRPr="00E65594" w:rsidRDefault="001F2B9B" w:rsidP="00217247">
            <w:pPr>
              <w:pStyle w:val="Sinespaciado"/>
              <w:rPr>
                <w:lang w:val="es-ES" w:eastAsia="en-US"/>
              </w:rPr>
            </w:pPr>
            <w:r w:rsidRPr="00E65594">
              <w:rPr>
                <w:lang w:val="es-ES" w:eastAsia="en-US"/>
              </w:rPr>
              <w:t>Metas e Indicadores</w:t>
            </w:r>
          </w:p>
        </w:tc>
        <w:tc>
          <w:tcPr>
            <w:tcW w:w="3407" w:type="pct"/>
          </w:tcPr>
          <w:p w:rsidR="001F2B9B" w:rsidRPr="00E65594" w:rsidRDefault="001F2B9B" w:rsidP="00217247">
            <w:pPr>
              <w:pStyle w:val="Sinespaciado"/>
              <w:jc w:val="both"/>
              <w:rPr>
                <w:rFonts w:cs="Arial"/>
                <w:lang w:val="es-ES" w:eastAsia="en-US"/>
              </w:rPr>
            </w:pPr>
            <w:r w:rsidRPr="00E65594">
              <w:rPr>
                <w:rFonts w:cs="Arial"/>
                <w:lang w:val="es-ES" w:eastAsia="en-US"/>
              </w:rPr>
              <w:t>Corresponde a la dimensión cuantitativa de los o</w:t>
            </w:r>
            <w:r>
              <w:rPr>
                <w:rFonts w:cs="Arial"/>
                <w:lang w:val="es-ES" w:eastAsia="en-US"/>
              </w:rPr>
              <w:t>bjetivos y su forma de medición, respecto a coherencia y pertinencia.</w:t>
            </w:r>
          </w:p>
        </w:tc>
        <w:tc>
          <w:tcPr>
            <w:tcW w:w="383" w:type="pct"/>
          </w:tcPr>
          <w:p w:rsidR="001F2B9B" w:rsidRPr="00E65594" w:rsidRDefault="001F2B9B" w:rsidP="00217247">
            <w:pPr>
              <w:pStyle w:val="Sinespaciado"/>
              <w:jc w:val="center"/>
              <w:rPr>
                <w:lang w:val="es-ES" w:eastAsia="en-US"/>
              </w:rPr>
            </w:pPr>
            <w:r>
              <w:rPr>
                <w:lang w:val="es-ES" w:eastAsia="en-US"/>
              </w:rPr>
              <w:t>30</w:t>
            </w:r>
          </w:p>
        </w:tc>
      </w:tr>
      <w:tr w:rsidR="001F2B9B" w:rsidRPr="00E65594" w:rsidTr="00480CAB">
        <w:tc>
          <w:tcPr>
            <w:tcW w:w="4617" w:type="pct"/>
            <w:gridSpan w:val="2"/>
          </w:tcPr>
          <w:p w:rsidR="001F2B9B" w:rsidRPr="00E65594" w:rsidRDefault="001F2B9B" w:rsidP="001F2B9B">
            <w:pPr>
              <w:pStyle w:val="Sinespaciado"/>
              <w:numPr>
                <w:ilvl w:val="1"/>
                <w:numId w:val="27"/>
              </w:numPr>
              <w:jc w:val="both"/>
              <w:rPr>
                <w:rFonts w:cs="Arial"/>
                <w:lang w:val="es-ES" w:eastAsia="en-US"/>
              </w:rPr>
            </w:pPr>
            <w:r w:rsidRPr="00E65594">
              <w:rPr>
                <w:b/>
                <w:lang w:val="es-ES" w:eastAsia="en-US"/>
              </w:rPr>
              <w:t xml:space="preserve">Metodología: </w:t>
            </w:r>
          </w:p>
          <w:p w:rsidR="001F2B9B" w:rsidRPr="00E65594" w:rsidRDefault="001F2B9B" w:rsidP="00217247">
            <w:pPr>
              <w:pStyle w:val="Sinespaciado"/>
              <w:jc w:val="both"/>
              <w:rPr>
                <w:rFonts w:cs="Arial"/>
                <w:lang w:val="es-ES" w:eastAsia="en-US"/>
              </w:rPr>
            </w:pPr>
            <w:r w:rsidRPr="00E65594">
              <w:rPr>
                <w:lang w:val="es-ES" w:eastAsia="en-US"/>
              </w:rPr>
              <w:t>Criterio que</w:t>
            </w:r>
            <w:r w:rsidR="00C11F8B">
              <w:rPr>
                <w:rFonts w:cs="Arial"/>
                <w:lang w:val="es-ES" w:eastAsia="en-US"/>
              </w:rPr>
              <w:t xml:space="preserve"> evalúa la propuesta pedagógica</w:t>
            </w:r>
            <w:r w:rsidR="00584D91">
              <w:rPr>
                <w:rFonts w:cs="Arial"/>
                <w:lang w:val="es-ES" w:eastAsia="en-US"/>
              </w:rPr>
              <w:t>,</w:t>
            </w:r>
            <w:r w:rsidRPr="00E65594">
              <w:rPr>
                <w:rFonts w:cs="Arial"/>
                <w:lang w:val="es-ES" w:eastAsia="en-US"/>
              </w:rPr>
              <w:t xml:space="preserve"> métodos, instrumentos o medios de educación previsional.</w:t>
            </w:r>
          </w:p>
          <w:p w:rsidR="001F2B9B" w:rsidRPr="00E65594" w:rsidRDefault="001F2B9B" w:rsidP="00217247">
            <w:pPr>
              <w:pStyle w:val="Sinespaciado"/>
              <w:jc w:val="both"/>
              <w:rPr>
                <w:rFonts w:cs="Arial"/>
                <w:lang w:val="es-ES" w:eastAsia="en-US"/>
              </w:rPr>
            </w:pPr>
            <w:r w:rsidRPr="00E65594">
              <w:rPr>
                <w:rFonts w:cs="Arial"/>
                <w:lang w:val="es-ES" w:eastAsia="en-US"/>
              </w:rPr>
              <w:t>Tendrán mayor puntaje aquellos proyectos cuya forma de intervención sea más pertinente con los objetivos del proyecto y sus destinatarios.</w:t>
            </w:r>
          </w:p>
        </w:tc>
        <w:tc>
          <w:tcPr>
            <w:tcW w:w="383" w:type="pct"/>
          </w:tcPr>
          <w:p w:rsidR="001F2B9B" w:rsidRPr="00E65594" w:rsidRDefault="001F2B9B" w:rsidP="00217247">
            <w:pPr>
              <w:jc w:val="center"/>
              <w:rPr>
                <w:rFonts w:ascii="Calibri" w:hAnsi="Calibri" w:cs="Arial"/>
                <w:b/>
                <w:sz w:val="20"/>
                <w:szCs w:val="20"/>
              </w:rPr>
            </w:pPr>
            <w:r>
              <w:rPr>
                <w:rFonts w:ascii="Calibri" w:hAnsi="Calibri" w:cs="Arial"/>
                <w:b/>
                <w:sz w:val="20"/>
                <w:szCs w:val="20"/>
              </w:rPr>
              <w:t>20</w:t>
            </w:r>
          </w:p>
        </w:tc>
      </w:tr>
      <w:tr w:rsidR="001F2B9B" w:rsidRPr="00E65594" w:rsidTr="00480CAB">
        <w:tc>
          <w:tcPr>
            <w:tcW w:w="1210" w:type="pct"/>
          </w:tcPr>
          <w:p w:rsidR="001F2B9B" w:rsidRPr="00E65594" w:rsidRDefault="001F2B9B" w:rsidP="00217247">
            <w:pPr>
              <w:pStyle w:val="Sinespaciado"/>
              <w:rPr>
                <w:lang w:val="es-ES" w:eastAsia="en-US"/>
              </w:rPr>
            </w:pPr>
            <w:r w:rsidRPr="00E65594">
              <w:rPr>
                <w:lang w:val="es-ES" w:eastAsia="en-US"/>
              </w:rPr>
              <w:t xml:space="preserve">3.4.1 </w:t>
            </w:r>
          </w:p>
          <w:p w:rsidR="001F2B9B" w:rsidRPr="00E65594" w:rsidRDefault="001F2B9B" w:rsidP="00217247">
            <w:pPr>
              <w:pStyle w:val="Sinespaciado"/>
              <w:rPr>
                <w:lang w:val="es-ES" w:eastAsia="en-US"/>
              </w:rPr>
            </w:pPr>
            <w:r w:rsidRPr="00E65594">
              <w:rPr>
                <w:lang w:val="es-ES" w:eastAsia="en-US"/>
              </w:rPr>
              <w:t>Metodología</w:t>
            </w:r>
            <w:r w:rsidRPr="00E65594">
              <w:rPr>
                <w:lang w:val="es-ES" w:eastAsia="en-US"/>
              </w:rPr>
              <w:tab/>
            </w:r>
          </w:p>
        </w:tc>
        <w:tc>
          <w:tcPr>
            <w:tcW w:w="3407" w:type="pct"/>
          </w:tcPr>
          <w:p w:rsidR="001F2B9B" w:rsidRPr="00E65594" w:rsidRDefault="001F2B9B" w:rsidP="00217247">
            <w:pPr>
              <w:pStyle w:val="Sinespaciado"/>
              <w:jc w:val="both"/>
              <w:rPr>
                <w:rFonts w:cs="Arial"/>
                <w:lang w:val="es-ES" w:eastAsia="en-US"/>
              </w:rPr>
            </w:pPr>
            <w:r w:rsidRPr="00E65594">
              <w:rPr>
                <w:rFonts w:cs="Arial"/>
                <w:lang w:val="es-ES" w:eastAsia="en-US"/>
              </w:rPr>
              <w:t xml:space="preserve">Criterio que evalúa </w:t>
            </w:r>
            <w:r>
              <w:rPr>
                <w:rFonts w:cs="Arial"/>
                <w:lang w:val="es-ES" w:eastAsia="en-US"/>
              </w:rPr>
              <w:t xml:space="preserve">pertinencia de </w:t>
            </w:r>
            <w:r w:rsidR="00584D91">
              <w:rPr>
                <w:rFonts w:cs="Arial"/>
                <w:lang w:val="es-ES" w:eastAsia="en-US"/>
              </w:rPr>
              <w:t xml:space="preserve">la propuesta y </w:t>
            </w:r>
            <w:r w:rsidRPr="00E65594">
              <w:rPr>
                <w:rFonts w:cs="Arial"/>
                <w:lang w:val="es-ES" w:eastAsia="en-US"/>
              </w:rPr>
              <w:t xml:space="preserve">los instrumentos y técnicas definidas para el cumplimiento en cada ámbito. </w:t>
            </w:r>
          </w:p>
        </w:tc>
        <w:tc>
          <w:tcPr>
            <w:tcW w:w="383" w:type="pct"/>
          </w:tcPr>
          <w:p w:rsidR="001F2B9B" w:rsidRPr="00E65594" w:rsidRDefault="001F2B9B" w:rsidP="00217247">
            <w:pPr>
              <w:pStyle w:val="Sinespaciado"/>
              <w:jc w:val="center"/>
              <w:rPr>
                <w:lang w:val="es-ES" w:eastAsia="en-US"/>
              </w:rPr>
            </w:pPr>
            <w:r>
              <w:rPr>
                <w:lang w:val="es-ES" w:eastAsia="en-US"/>
              </w:rPr>
              <w:t>60</w:t>
            </w:r>
          </w:p>
        </w:tc>
      </w:tr>
      <w:tr w:rsidR="001F2B9B" w:rsidRPr="00E65594" w:rsidTr="00480CAB">
        <w:tc>
          <w:tcPr>
            <w:tcW w:w="1210" w:type="pct"/>
          </w:tcPr>
          <w:p w:rsidR="001F2B9B" w:rsidRPr="00E65594" w:rsidRDefault="001F2B9B" w:rsidP="00217247">
            <w:pPr>
              <w:pStyle w:val="Sinespaciado"/>
              <w:rPr>
                <w:lang w:val="es-ES" w:eastAsia="en-US"/>
              </w:rPr>
            </w:pPr>
            <w:r w:rsidRPr="00E65594">
              <w:rPr>
                <w:lang w:val="es-ES" w:eastAsia="en-US"/>
              </w:rPr>
              <w:t>3.4.2</w:t>
            </w:r>
          </w:p>
          <w:p w:rsidR="001F2B9B" w:rsidRPr="00E65594" w:rsidRDefault="001F2B9B" w:rsidP="00217247">
            <w:pPr>
              <w:pStyle w:val="Sinespaciado"/>
              <w:rPr>
                <w:lang w:val="es-ES" w:eastAsia="en-US"/>
              </w:rPr>
            </w:pPr>
            <w:r>
              <w:rPr>
                <w:lang w:val="es-ES" w:eastAsia="en-US"/>
              </w:rPr>
              <w:t>Innovación metodológica</w:t>
            </w:r>
          </w:p>
          <w:p w:rsidR="001F2B9B" w:rsidRPr="00E65594" w:rsidRDefault="001F2B9B" w:rsidP="00217247">
            <w:pPr>
              <w:pStyle w:val="Sinespaciado"/>
              <w:rPr>
                <w:lang w:val="es-ES" w:eastAsia="en-US"/>
              </w:rPr>
            </w:pPr>
          </w:p>
        </w:tc>
        <w:tc>
          <w:tcPr>
            <w:tcW w:w="3407" w:type="pct"/>
          </w:tcPr>
          <w:p w:rsidR="001F2B9B" w:rsidRPr="00E65594" w:rsidRDefault="001F2B9B" w:rsidP="00217247">
            <w:pPr>
              <w:pStyle w:val="Sinespaciado"/>
              <w:jc w:val="both"/>
              <w:rPr>
                <w:lang w:val="es-ES" w:eastAsia="en-US"/>
              </w:rPr>
            </w:pPr>
            <w:r w:rsidRPr="00E65594">
              <w:rPr>
                <w:lang w:val="es-ES" w:eastAsia="en-US"/>
              </w:rPr>
              <w:t>Criterio que entrega puntaje a los proyectos que contemplan la incorporación de</w:t>
            </w:r>
            <w:r>
              <w:rPr>
                <w:lang w:val="es-ES" w:eastAsia="en-US"/>
              </w:rPr>
              <w:t xml:space="preserve"> nuevas propuestas metodológicas</w:t>
            </w:r>
            <w:r w:rsidR="00B90A16">
              <w:rPr>
                <w:lang w:val="es-ES" w:eastAsia="en-US"/>
              </w:rPr>
              <w:t xml:space="preserve"> (como educación no formal)</w:t>
            </w:r>
            <w:r>
              <w:rPr>
                <w:lang w:val="es-ES" w:eastAsia="en-US"/>
              </w:rPr>
              <w:t>, pertinentes al contexto de trabajo</w:t>
            </w:r>
            <w:r w:rsidRPr="00E65594">
              <w:rPr>
                <w:lang w:val="es-ES" w:eastAsia="en-US"/>
              </w:rPr>
              <w:t>.</w:t>
            </w:r>
          </w:p>
        </w:tc>
        <w:tc>
          <w:tcPr>
            <w:tcW w:w="383" w:type="pct"/>
          </w:tcPr>
          <w:p w:rsidR="001F2B9B" w:rsidRPr="00E65594" w:rsidRDefault="001F2B9B" w:rsidP="00217247">
            <w:pPr>
              <w:pStyle w:val="Sinespaciado"/>
              <w:jc w:val="center"/>
              <w:rPr>
                <w:lang w:val="es-ES" w:eastAsia="en-US"/>
              </w:rPr>
            </w:pPr>
            <w:r>
              <w:rPr>
                <w:lang w:val="es-ES" w:eastAsia="en-US"/>
              </w:rPr>
              <w:t>40</w:t>
            </w:r>
          </w:p>
        </w:tc>
      </w:tr>
      <w:tr w:rsidR="001F2B9B" w:rsidRPr="00E65594" w:rsidTr="00480CAB">
        <w:tc>
          <w:tcPr>
            <w:tcW w:w="4617" w:type="pct"/>
            <w:gridSpan w:val="2"/>
          </w:tcPr>
          <w:p w:rsidR="001F2B9B" w:rsidRPr="00E65594" w:rsidRDefault="001F2B9B" w:rsidP="00217247">
            <w:pPr>
              <w:pStyle w:val="Sinespaciado"/>
              <w:rPr>
                <w:b/>
                <w:lang w:val="es-ES" w:eastAsia="en-US"/>
              </w:rPr>
            </w:pPr>
            <w:r w:rsidRPr="00E65594">
              <w:rPr>
                <w:b/>
                <w:lang w:val="es-ES" w:eastAsia="en-US"/>
              </w:rPr>
              <w:t>3.5, 3.6 Tiempo de Ejecución, Plan de Trabajo y Cronograma.</w:t>
            </w:r>
          </w:p>
          <w:p w:rsidR="001F2B9B" w:rsidRPr="00E65594" w:rsidRDefault="001F2B9B" w:rsidP="00217247">
            <w:pPr>
              <w:pStyle w:val="Sinespaciado"/>
              <w:jc w:val="both"/>
              <w:rPr>
                <w:lang w:val="es-ES" w:eastAsia="en-US"/>
              </w:rPr>
            </w:pPr>
            <w:r w:rsidRPr="00E65594">
              <w:rPr>
                <w:lang w:val="es-ES" w:eastAsia="en-US"/>
              </w:rPr>
              <w:t>Criterio que entrega mayor puntaje a los proyectos que presenten un plan de trabajo y su cronograma correspondiente que asegure el logro de las metas propuestas.</w:t>
            </w:r>
          </w:p>
          <w:p w:rsidR="001F2B9B" w:rsidRPr="00E65594" w:rsidRDefault="001F2B9B" w:rsidP="00217247">
            <w:pPr>
              <w:pStyle w:val="Sinespaciado"/>
              <w:jc w:val="both"/>
              <w:rPr>
                <w:lang w:val="es-ES" w:eastAsia="en-US"/>
              </w:rPr>
            </w:pPr>
          </w:p>
        </w:tc>
        <w:tc>
          <w:tcPr>
            <w:tcW w:w="383" w:type="pct"/>
          </w:tcPr>
          <w:p w:rsidR="001F2B9B" w:rsidRPr="00E65594" w:rsidRDefault="001F2B9B" w:rsidP="00217247">
            <w:pPr>
              <w:pStyle w:val="Sinespaciado"/>
              <w:jc w:val="center"/>
              <w:rPr>
                <w:b/>
                <w:lang w:val="es-ES" w:eastAsia="en-US"/>
              </w:rPr>
            </w:pPr>
            <w:r>
              <w:rPr>
                <w:b/>
                <w:lang w:val="es-ES" w:eastAsia="en-US"/>
              </w:rPr>
              <w:t>10</w:t>
            </w:r>
          </w:p>
        </w:tc>
      </w:tr>
      <w:tr w:rsidR="001F2B9B" w:rsidRPr="00E65594" w:rsidTr="00480CAB">
        <w:tc>
          <w:tcPr>
            <w:tcW w:w="4617" w:type="pct"/>
            <w:gridSpan w:val="2"/>
          </w:tcPr>
          <w:p w:rsidR="001F2B9B" w:rsidRPr="00E65594" w:rsidRDefault="00C47CBD" w:rsidP="00217247">
            <w:pPr>
              <w:pStyle w:val="Sinespaciado"/>
              <w:jc w:val="both"/>
              <w:rPr>
                <w:lang w:val="es-ES" w:eastAsia="en-US"/>
              </w:rPr>
            </w:pPr>
            <w:r>
              <w:rPr>
                <w:b/>
                <w:lang w:val="es-ES" w:eastAsia="en-US"/>
              </w:rPr>
              <w:t xml:space="preserve">3.7 Instrumentos de evaluación. Otros </w:t>
            </w:r>
            <w:r w:rsidR="001F2B9B" w:rsidRPr="00E65594">
              <w:rPr>
                <w:b/>
                <w:lang w:val="es-ES" w:eastAsia="en-US"/>
              </w:rPr>
              <w:t>Impactos y B</w:t>
            </w:r>
            <w:r w:rsidR="0066772E">
              <w:rPr>
                <w:b/>
                <w:lang w:val="es-ES" w:eastAsia="en-US"/>
              </w:rPr>
              <w:t>eneficios del Proyecto.</w:t>
            </w:r>
            <w:r w:rsidR="001F2B9B" w:rsidRPr="00E65594">
              <w:rPr>
                <w:b/>
                <w:lang w:val="es-ES" w:eastAsia="en-US"/>
              </w:rPr>
              <w:t xml:space="preserve"> </w:t>
            </w:r>
          </w:p>
          <w:p w:rsidR="009A63CA" w:rsidRDefault="0066772E" w:rsidP="00217247">
            <w:pPr>
              <w:pStyle w:val="Sinespaciado"/>
              <w:jc w:val="both"/>
              <w:rPr>
                <w:lang w:val="es-ES" w:eastAsia="en-US"/>
              </w:rPr>
            </w:pPr>
            <w:r>
              <w:rPr>
                <w:lang w:val="es-ES" w:eastAsia="en-US"/>
              </w:rPr>
              <w:t>Criterio que evalúa los instrumentos de evaluación pertinentes a los requerimientos de las bases.</w:t>
            </w:r>
          </w:p>
          <w:p w:rsidR="001F2B9B" w:rsidRPr="00E65594" w:rsidRDefault="001F2B9B" w:rsidP="00217247">
            <w:pPr>
              <w:pStyle w:val="Sinespaciado"/>
              <w:jc w:val="both"/>
              <w:rPr>
                <w:lang w:val="es-ES" w:eastAsia="en-US"/>
              </w:rPr>
            </w:pPr>
            <w:r w:rsidRPr="00E65594">
              <w:rPr>
                <w:lang w:val="es-ES" w:eastAsia="en-US"/>
              </w:rPr>
              <w:t xml:space="preserve"> </w:t>
            </w:r>
            <w:r w:rsidR="0066772E">
              <w:rPr>
                <w:lang w:val="es-ES" w:eastAsia="en-US"/>
              </w:rPr>
              <w:t>A</w:t>
            </w:r>
            <w:r w:rsidRPr="00E65594">
              <w:rPr>
                <w:lang w:val="es-ES" w:eastAsia="en-US"/>
              </w:rPr>
              <w:t xml:space="preserve">demás de los resultados esperados, </w:t>
            </w:r>
            <w:r w:rsidR="0066772E">
              <w:rPr>
                <w:lang w:val="es-ES" w:eastAsia="en-US"/>
              </w:rPr>
              <w:t xml:space="preserve">debe considerar </w:t>
            </w:r>
            <w:r w:rsidRPr="00E65594">
              <w:rPr>
                <w:lang w:val="es-ES" w:eastAsia="en-US"/>
              </w:rPr>
              <w:t>el fortalecimiento de las redes, articulación institucional y tejido social.</w:t>
            </w:r>
          </w:p>
          <w:p w:rsidR="00C47CBD" w:rsidRDefault="0066772E" w:rsidP="00217247">
            <w:pPr>
              <w:pStyle w:val="Sinespaciado"/>
              <w:jc w:val="both"/>
              <w:rPr>
                <w:lang w:val="es-ES" w:eastAsia="en-US"/>
              </w:rPr>
            </w:pPr>
            <w:r>
              <w:rPr>
                <w:lang w:val="es-ES" w:eastAsia="en-US"/>
              </w:rPr>
              <w:t>Tendrán mayor</w:t>
            </w:r>
            <w:r w:rsidR="001F2B9B" w:rsidRPr="00E65594">
              <w:rPr>
                <w:lang w:val="es-ES" w:eastAsia="en-US"/>
              </w:rPr>
              <w:t xml:space="preserve"> puntaje aquellos proyectos que entreguen product</w:t>
            </w:r>
            <w:r w:rsidR="001F2B9B">
              <w:rPr>
                <w:lang w:val="es-ES" w:eastAsia="en-US"/>
              </w:rPr>
              <w:t>os consistentes con lo señalado y que promueva</w:t>
            </w:r>
            <w:r>
              <w:rPr>
                <w:lang w:val="es-ES" w:eastAsia="en-US"/>
              </w:rPr>
              <w:t>n la sostenibilidad del trabajo.</w:t>
            </w:r>
          </w:p>
          <w:p w:rsidR="001F2B9B" w:rsidRPr="00E65594" w:rsidRDefault="00C47CBD" w:rsidP="0066772E">
            <w:pPr>
              <w:pStyle w:val="Sinespaciado"/>
              <w:jc w:val="both"/>
              <w:rPr>
                <w:b/>
                <w:lang w:val="es-ES" w:eastAsia="en-US"/>
              </w:rPr>
            </w:pPr>
            <w:r>
              <w:rPr>
                <w:lang w:val="es-ES" w:eastAsia="en-US"/>
              </w:rPr>
              <w:t xml:space="preserve"> </w:t>
            </w:r>
          </w:p>
        </w:tc>
        <w:tc>
          <w:tcPr>
            <w:tcW w:w="383" w:type="pct"/>
          </w:tcPr>
          <w:p w:rsidR="001F2B9B" w:rsidRPr="00E65594" w:rsidRDefault="001F2B9B" w:rsidP="00217247">
            <w:pPr>
              <w:jc w:val="center"/>
              <w:rPr>
                <w:rFonts w:ascii="Calibri" w:hAnsi="Calibri"/>
                <w:b/>
                <w:sz w:val="20"/>
                <w:szCs w:val="20"/>
              </w:rPr>
            </w:pPr>
            <w:r>
              <w:rPr>
                <w:rFonts w:ascii="Calibri" w:hAnsi="Calibri"/>
                <w:b/>
                <w:sz w:val="20"/>
                <w:szCs w:val="20"/>
              </w:rPr>
              <w:t>10</w:t>
            </w:r>
          </w:p>
        </w:tc>
      </w:tr>
      <w:tr w:rsidR="001F2B9B" w:rsidRPr="00E65594" w:rsidTr="00480CAB">
        <w:tc>
          <w:tcPr>
            <w:tcW w:w="4617" w:type="pct"/>
            <w:gridSpan w:val="2"/>
          </w:tcPr>
          <w:p w:rsidR="001F2B9B" w:rsidRPr="00E65594" w:rsidRDefault="001F2B9B" w:rsidP="00217247">
            <w:pPr>
              <w:pStyle w:val="Sinespaciado"/>
              <w:rPr>
                <w:lang w:val="es-ES" w:eastAsia="en-US"/>
              </w:rPr>
            </w:pPr>
            <w:r w:rsidRPr="00E65594">
              <w:rPr>
                <w:b/>
                <w:lang w:val="es-ES" w:eastAsia="en-US"/>
              </w:rPr>
              <w:t xml:space="preserve">3.8 Cobertura: </w:t>
            </w:r>
          </w:p>
          <w:p w:rsidR="001F2B9B" w:rsidRPr="00E65594" w:rsidRDefault="001F2B9B" w:rsidP="00217247">
            <w:pPr>
              <w:pStyle w:val="Sinespaciado"/>
              <w:rPr>
                <w:lang w:val="es-ES" w:eastAsia="en-US"/>
              </w:rPr>
            </w:pPr>
            <w:r w:rsidRPr="00E65594">
              <w:rPr>
                <w:lang w:val="es-ES" w:eastAsia="en-US"/>
              </w:rPr>
              <w:t>Criterio que evalúa el alcance del proyecto en relación con los/as beneficiarios/as directos/as propuestos/as. Esto es,  el número total de personas sobre las cuales recaerán las acciones de Educación  Previsional que considere el proyecto o las acciones de formación y capacitación.</w:t>
            </w:r>
          </w:p>
          <w:p w:rsidR="001F2B9B" w:rsidRPr="00E65594" w:rsidRDefault="001F2B9B" w:rsidP="00217247">
            <w:pPr>
              <w:pStyle w:val="Sinespaciado"/>
              <w:rPr>
                <w:lang w:val="es-ES" w:eastAsia="en-US"/>
              </w:rPr>
            </w:pPr>
            <w:r w:rsidRPr="00E65594">
              <w:rPr>
                <w:lang w:val="es-ES" w:eastAsia="en-US"/>
              </w:rPr>
              <w:t>Tendrán mayor puntaje los proyectos que presenten una cobertura alcanzable y proporci</w:t>
            </w:r>
            <w:r>
              <w:rPr>
                <w:lang w:val="es-ES" w:eastAsia="en-US"/>
              </w:rPr>
              <w:t>onal a los recursos solicitados con el tipo de beneficiarios o destinatarios, el ámbito de intervención y la cobertura territorial propuesta.</w:t>
            </w:r>
          </w:p>
          <w:p w:rsidR="001F2B9B" w:rsidRPr="00E65594" w:rsidRDefault="001F2B9B" w:rsidP="00217247">
            <w:pPr>
              <w:pStyle w:val="Sinespaciado"/>
              <w:rPr>
                <w:lang w:eastAsia="en-US"/>
              </w:rPr>
            </w:pPr>
          </w:p>
        </w:tc>
        <w:tc>
          <w:tcPr>
            <w:tcW w:w="383" w:type="pct"/>
          </w:tcPr>
          <w:p w:rsidR="001F2B9B" w:rsidRPr="00E65594" w:rsidRDefault="00E14F31" w:rsidP="00217247">
            <w:pPr>
              <w:pStyle w:val="Sinespaciado"/>
              <w:jc w:val="center"/>
              <w:rPr>
                <w:b/>
                <w:lang w:val="es-ES" w:eastAsia="en-US"/>
              </w:rPr>
            </w:pPr>
            <w:r>
              <w:rPr>
                <w:b/>
                <w:lang w:val="es-ES" w:eastAsia="en-US"/>
              </w:rPr>
              <w:t>5</w:t>
            </w:r>
          </w:p>
        </w:tc>
      </w:tr>
      <w:tr w:rsidR="001F2B9B" w:rsidRPr="00E65594" w:rsidTr="00480CAB">
        <w:tc>
          <w:tcPr>
            <w:tcW w:w="4617" w:type="pct"/>
            <w:gridSpan w:val="2"/>
          </w:tcPr>
          <w:p w:rsidR="001F2B9B" w:rsidRPr="00E65594" w:rsidRDefault="001F2B9B" w:rsidP="00217247">
            <w:pPr>
              <w:pStyle w:val="Sinespaciado"/>
              <w:jc w:val="both"/>
              <w:rPr>
                <w:b/>
                <w:lang w:val="es-ES" w:eastAsia="en-US"/>
              </w:rPr>
            </w:pPr>
            <w:r w:rsidRPr="00E65594">
              <w:rPr>
                <w:b/>
                <w:lang w:val="es-ES" w:eastAsia="en-US"/>
              </w:rPr>
              <w:t>3.9 Diálogos Ciudadanos</w:t>
            </w:r>
          </w:p>
          <w:p w:rsidR="001F2B9B" w:rsidRPr="00E65594" w:rsidRDefault="001F2B9B" w:rsidP="00217247">
            <w:pPr>
              <w:pStyle w:val="Sinespaciado"/>
              <w:jc w:val="both"/>
              <w:rPr>
                <w:lang w:val="es-ES" w:eastAsia="en-US"/>
              </w:rPr>
            </w:pPr>
            <w:r w:rsidRPr="00E65594">
              <w:rPr>
                <w:lang w:val="es-ES" w:eastAsia="en-US"/>
              </w:rPr>
              <w:t>Criterio que evalúa los métodos de participación y generación de diálogo con los beneficiarios así como los instrumentos para recoger las propuestas de los mismos. Tendrán mayor puntaje aquellos proyectos que garanticen la participación y los instrumentos que recaben las inquietudes</w:t>
            </w:r>
            <w:r>
              <w:rPr>
                <w:lang w:val="es-ES" w:eastAsia="en-US"/>
              </w:rPr>
              <w:t xml:space="preserve"> y propuestas</w:t>
            </w:r>
            <w:r w:rsidRPr="00E65594">
              <w:rPr>
                <w:lang w:val="es-ES" w:eastAsia="en-US"/>
              </w:rPr>
              <w:t xml:space="preserve"> expresadas.</w:t>
            </w:r>
          </w:p>
        </w:tc>
        <w:tc>
          <w:tcPr>
            <w:tcW w:w="383" w:type="pct"/>
          </w:tcPr>
          <w:p w:rsidR="001F2B9B" w:rsidRPr="00E65594" w:rsidRDefault="001F2B9B" w:rsidP="00217247">
            <w:pPr>
              <w:pStyle w:val="Sinespaciado"/>
              <w:jc w:val="center"/>
              <w:rPr>
                <w:b/>
                <w:lang w:val="es-ES" w:eastAsia="en-US"/>
              </w:rPr>
            </w:pPr>
            <w:r>
              <w:rPr>
                <w:b/>
                <w:lang w:val="es-ES" w:eastAsia="en-US"/>
              </w:rPr>
              <w:t>10</w:t>
            </w:r>
          </w:p>
        </w:tc>
      </w:tr>
      <w:tr w:rsidR="001F2B9B" w:rsidRPr="00E65594" w:rsidTr="00480CAB">
        <w:tc>
          <w:tcPr>
            <w:tcW w:w="4617" w:type="pct"/>
            <w:gridSpan w:val="2"/>
          </w:tcPr>
          <w:p w:rsidR="001F2B9B" w:rsidRPr="00E65594" w:rsidRDefault="001F2B9B" w:rsidP="001F2B9B">
            <w:pPr>
              <w:pStyle w:val="Sinespaciado"/>
              <w:numPr>
                <w:ilvl w:val="1"/>
                <w:numId w:val="41"/>
              </w:numPr>
              <w:jc w:val="both"/>
              <w:rPr>
                <w:lang w:val="es-ES" w:eastAsia="en-US"/>
              </w:rPr>
            </w:pPr>
            <w:r w:rsidRPr="00E65594">
              <w:rPr>
                <w:b/>
                <w:lang w:val="es-ES" w:eastAsia="en-US"/>
              </w:rPr>
              <w:t xml:space="preserve">Costos y Aportes: </w:t>
            </w:r>
          </w:p>
          <w:p w:rsidR="001F2B9B" w:rsidRPr="00E65594" w:rsidRDefault="001F2B9B" w:rsidP="00217247">
            <w:pPr>
              <w:pStyle w:val="Sinespaciado"/>
              <w:jc w:val="both"/>
              <w:rPr>
                <w:lang w:val="es-ES" w:eastAsia="en-US"/>
              </w:rPr>
            </w:pPr>
            <w:r w:rsidRPr="00E65594">
              <w:rPr>
                <w:lang w:val="es-ES" w:eastAsia="en-US"/>
              </w:rPr>
              <w:t xml:space="preserve">Criterio que analiza la consistencia entre los recursos económicos solicitados y los beneficios que propone el proyecto. </w:t>
            </w:r>
          </w:p>
          <w:p w:rsidR="001F2B9B" w:rsidRPr="00E65594" w:rsidRDefault="001F2B9B" w:rsidP="00217247">
            <w:pPr>
              <w:pStyle w:val="Sinespaciado"/>
              <w:ind w:left="360"/>
              <w:jc w:val="both"/>
              <w:rPr>
                <w:lang w:val="es-ES" w:eastAsia="en-US"/>
              </w:rPr>
            </w:pPr>
          </w:p>
        </w:tc>
        <w:tc>
          <w:tcPr>
            <w:tcW w:w="383" w:type="pct"/>
          </w:tcPr>
          <w:p w:rsidR="001F2B9B" w:rsidRPr="00E65594" w:rsidRDefault="001F2B9B" w:rsidP="00217247">
            <w:pPr>
              <w:pStyle w:val="Sinespaciado"/>
              <w:jc w:val="center"/>
              <w:rPr>
                <w:b/>
                <w:lang w:val="es-ES" w:eastAsia="en-US"/>
              </w:rPr>
            </w:pPr>
            <w:r>
              <w:rPr>
                <w:b/>
                <w:lang w:val="es-ES" w:eastAsia="en-US"/>
              </w:rPr>
              <w:t>5</w:t>
            </w:r>
          </w:p>
        </w:tc>
      </w:tr>
      <w:tr w:rsidR="001F2B9B" w:rsidRPr="00E65594" w:rsidTr="00480CAB">
        <w:trPr>
          <w:trHeight w:val="593"/>
        </w:trPr>
        <w:tc>
          <w:tcPr>
            <w:tcW w:w="1210" w:type="pct"/>
          </w:tcPr>
          <w:p w:rsidR="001F2B9B" w:rsidRPr="00E65594" w:rsidRDefault="001F2B9B" w:rsidP="00217247">
            <w:pPr>
              <w:pStyle w:val="Sinespaciado"/>
              <w:rPr>
                <w:lang w:val="es-ES" w:eastAsia="en-US"/>
              </w:rPr>
            </w:pPr>
            <w:r w:rsidRPr="00E65594">
              <w:rPr>
                <w:lang w:val="es-ES" w:eastAsia="en-US"/>
              </w:rPr>
              <w:t>3.10.1  Aportes Económicos</w:t>
            </w:r>
          </w:p>
          <w:p w:rsidR="001F2B9B" w:rsidRPr="00E65594" w:rsidRDefault="001F2B9B" w:rsidP="00217247">
            <w:pPr>
              <w:pStyle w:val="Sinespaciado"/>
              <w:rPr>
                <w:lang w:val="es-ES" w:eastAsia="en-US"/>
              </w:rPr>
            </w:pPr>
            <w:r w:rsidRPr="00E65594">
              <w:rPr>
                <w:lang w:val="es-ES" w:eastAsia="en-US"/>
              </w:rPr>
              <w:t>Complementarios</w:t>
            </w:r>
          </w:p>
        </w:tc>
        <w:tc>
          <w:tcPr>
            <w:tcW w:w="3407" w:type="pct"/>
          </w:tcPr>
          <w:p w:rsidR="001F2B9B" w:rsidRPr="00E65594" w:rsidRDefault="001F2B9B" w:rsidP="00217247">
            <w:pPr>
              <w:pStyle w:val="Sinespaciado"/>
              <w:jc w:val="both"/>
              <w:rPr>
                <w:lang w:val="es-ES" w:eastAsia="en-US"/>
              </w:rPr>
            </w:pPr>
            <w:r w:rsidRPr="00E65594">
              <w:rPr>
                <w:lang w:val="es-ES" w:eastAsia="en-US"/>
              </w:rPr>
              <w:t>Criterio que valoriza los aportes de la entidad adjudicataria.</w:t>
            </w:r>
          </w:p>
          <w:p w:rsidR="001F2B9B" w:rsidRPr="00E65594" w:rsidRDefault="001F2B9B" w:rsidP="00217247">
            <w:pPr>
              <w:pStyle w:val="Sinespaciado"/>
              <w:jc w:val="both"/>
              <w:rPr>
                <w:lang w:val="es-ES" w:eastAsia="en-US"/>
              </w:rPr>
            </w:pPr>
            <w:r w:rsidRPr="00E65594">
              <w:rPr>
                <w:lang w:val="es-ES" w:eastAsia="en-US"/>
              </w:rPr>
              <w:t>Tendrán mayor puntaje los Proyectos que consideran aportes complementarios que efectivamente sean necesarios para el logro de sus objetivos.</w:t>
            </w:r>
          </w:p>
        </w:tc>
        <w:tc>
          <w:tcPr>
            <w:tcW w:w="383" w:type="pct"/>
          </w:tcPr>
          <w:p w:rsidR="001F2B9B" w:rsidRPr="00E65594" w:rsidRDefault="001F2B9B" w:rsidP="00217247">
            <w:pPr>
              <w:pStyle w:val="Sinespaciado"/>
              <w:jc w:val="center"/>
              <w:rPr>
                <w:lang w:val="es-ES" w:eastAsia="en-US"/>
              </w:rPr>
            </w:pPr>
          </w:p>
        </w:tc>
      </w:tr>
      <w:tr w:rsidR="001F2B9B" w:rsidRPr="00060547" w:rsidTr="00480CAB">
        <w:tc>
          <w:tcPr>
            <w:tcW w:w="4617" w:type="pct"/>
            <w:gridSpan w:val="2"/>
          </w:tcPr>
          <w:p w:rsidR="001F2B9B" w:rsidRPr="00E65594" w:rsidRDefault="001F2B9B" w:rsidP="00217247">
            <w:pPr>
              <w:pStyle w:val="Sinespaciado"/>
              <w:rPr>
                <w:b/>
                <w:lang w:val="es-ES" w:eastAsia="en-US"/>
              </w:rPr>
            </w:pPr>
            <w:r w:rsidRPr="00E65594">
              <w:rPr>
                <w:lang w:val="es-ES" w:eastAsia="en-US"/>
              </w:rPr>
              <w:t xml:space="preserve">3.11  </w:t>
            </w:r>
            <w:r w:rsidRPr="00E65594">
              <w:rPr>
                <w:b/>
                <w:lang w:val="es-ES" w:eastAsia="en-US"/>
              </w:rPr>
              <w:t>Presupuesto.</w:t>
            </w:r>
          </w:p>
          <w:p w:rsidR="001F2B9B" w:rsidRPr="00E65594" w:rsidRDefault="001F2B9B" w:rsidP="00217247">
            <w:pPr>
              <w:pStyle w:val="Sinespaciado"/>
              <w:jc w:val="both"/>
              <w:rPr>
                <w:lang w:val="es-ES" w:eastAsia="en-US"/>
              </w:rPr>
            </w:pPr>
            <w:r w:rsidRPr="00E65594">
              <w:rPr>
                <w:lang w:val="es-ES" w:eastAsia="en-US"/>
              </w:rPr>
              <w:t xml:space="preserve">Criterio que evalúa la consistencia del presupuesto con la cobertura propuesta, los costos de intervención (directos), y gastos de administración del proyecto así como los gastos de Inversión. A mayor consistencia, mayor puntaje. </w:t>
            </w:r>
          </w:p>
        </w:tc>
        <w:tc>
          <w:tcPr>
            <w:tcW w:w="383" w:type="pct"/>
          </w:tcPr>
          <w:p w:rsidR="001F2B9B" w:rsidRPr="0041266B" w:rsidRDefault="00E14F31" w:rsidP="00217247">
            <w:pPr>
              <w:pStyle w:val="Sinespaciado"/>
              <w:jc w:val="center"/>
              <w:rPr>
                <w:b/>
                <w:lang w:val="es-ES" w:eastAsia="en-US"/>
              </w:rPr>
            </w:pPr>
            <w:r>
              <w:rPr>
                <w:b/>
                <w:lang w:val="es-ES" w:eastAsia="en-US"/>
              </w:rPr>
              <w:t>5</w:t>
            </w:r>
          </w:p>
        </w:tc>
      </w:tr>
    </w:tbl>
    <w:p w:rsidR="001F2B9B" w:rsidRDefault="001F2B9B" w:rsidP="001F2B9B">
      <w:pPr>
        <w:autoSpaceDE w:val="0"/>
        <w:autoSpaceDN w:val="0"/>
        <w:adjustRightInd w:val="0"/>
        <w:jc w:val="center"/>
        <w:rPr>
          <w:rFonts w:ascii="Arial" w:hAnsi="Arial" w:cs="Arial"/>
          <w:b/>
          <w:sz w:val="22"/>
          <w:szCs w:val="22"/>
        </w:rPr>
      </w:pPr>
    </w:p>
    <w:p w:rsidR="001F2B9B" w:rsidRDefault="001F2B9B" w:rsidP="001F2B9B">
      <w:pPr>
        <w:autoSpaceDE w:val="0"/>
        <w:autoSpaceDN w:val="0"/>
        <w:adjustRightInd w:val="0"/>
        <w:jc w:val="center"/>
        <w:rPr>
          <w:rFonts w:ascii="Arial" w:hAnsi="Arial" w:cs="Arial"/>
          <w:b/>
          <w:sz w:val="22"/>
          <w:szCs w:val="22"/>
        </w:rPr>
      </w:pPr>
    </w:p>
    <w:p w:rsidR="001F2B9B" w:rsidRDefault="001F2B9B" w:rsidP="001F2B9B">
      <w:pPr>
        <w:autoSpaceDE w:val="0"/>
        <w:autoSpaceDN w:val="0"/>
        <w:adjustRightInd w:val="0"/>
        <w:jc w:val="center"/>
        <w:rPr>
          <w:rFonts w:ascii="Arial" w:hAnsi="Arial" w:cs="Arial"/>
          <w:b/>
          <w:sz w:val="22"/>
          <w:szCs w:val="22"/>
        </w:rPr>
      </w:pPr>
    </w:p>
    <w:p w:rsidR="001F2B9B" w:rsidRDefault="001F2B9B" w:rsidP="001F2B9B">
      <w:pPr>
        <w:autoSpaceDE w:val="0"/>
        <w:autoSpaceDN w:val="0"/>
        <w:adjustRightInd w:val="0"/>
        <w:jc w:val="center"/>
        <w:rPr>
          <w:rFonts w:ascii="Arial" w:hAnsi="Arial" w:cs="Arial"/>
          <w:b/>
          <w:sz w:val="22"/>
          <w:szCs w:val="22"/>
        </w:rPr>
      </w:pPr>
    </w:p>
    <w:p w:rsidR="001F2B9B" w:rsidRDefault="001F2B9B" w:rsidP="001F2B9B">
      <w:pPr>
        <w:autoSpaceDE w:val="0"/>
        <w:autoSpaceDN w:val="0"/>
        <w:adjustRightInd w:val="0"/>
        <w:jc w:val="center"/>
        <w:rPr>
          <w:rFonts w:ascii="Arial" w:hAnsi="Arial" w:cs="Arial"/>
          <w:b/>
          <w:sz w:val="22"/>
          <w:szCs w:val="22"/>
        </w:rPr>
      </w:pPr>
    </w:p>
    <w:p w:rsidR="001F2B9B" w:rsidRDefault="001F2B9B" w:rsidP="009A4198">
      <w:pPr>
        <w:autoSpaceDE w:val="0"/>
        <w:autoSpaceDN w:val="0"/>
        <w:adjustRightInd w:val="0"/>
        <w:jc w:val="center"/>
        <w:rPr>
          <w:rFonts w:ascii="Arial" w:hAnsi="Arial" w:cs="Arial"/>
          <w:b/>
          <w:sz w:val="22"/>
          <w:szCs w:val="22"/>
        </w:rPr>
      </w:pPr>
    </w:p>
    <w:p w:rsidR="009F2FC5" w:rsidRDefault="009F2FC5" w:rsidP="00FC7C71">
      <w:pPr>
        <w:spacing w:after="200" w:line="276" w:lineRule="auto"/>
        <w:jc w:val="center"/>
        <w:rPr>
          <w:rFonts w:ascii="Arial" w:hAnsi="Arial" w:cs="Arial"/>
          <w:b/>
          <w:szCs w:val="22"/>
          <w:u w:val="single"/>
        </w:rPr>
      </w:pPr>
    </w:p>
    <w:p w:rsidR="008A193B" w:rsidRPr="002420EC" w:rsidRDefault="008A193B" w:rsidP="00FC7C71">
      <w:pPr>
        <w:spacing w:after="200" w:line="276" w:lineRule="auto"/>
        <w:jc w:val="center"/>
        <w:rPr>
          <w:rFonts w:ascii="Arial" w:hAnsi="Arial" w:cs="Arial"/>
          <w:b/>
          <w:szCs w:val="22"/>
          <w:u w:val="single"/>
        </w:rPr>
      </w:pPr>
      <w:r w:rsidRPr="002420EC">
        <w:rPr>
          <w:rFonts w:ascii="Arial" w:hAnsi="Arial" w:cs="Arial"/>
          <w:b/>
          <w:szCs w:val="22"/>
          <w:u w:val="single"/>
        </w:rPr>
        <w:t>ANEXO BA N°</w:t>
      </w:r>
      <w:r>
        <w:rPr>
          <w:rFonts w:ascii="Arial" w:hAnsi="Arial" w:cs="Arial"/>
          <w:b/>
          <w:szCs w:val="22"/>
          <w:u w:val="single"/>
        </w:rPr>
        <w:t>5</w:t>
      </w:r>
    </w:p>
    <w:p w:rsidR="008A193B" w:rsidRPr="002420EC" w:rsidRDefault="008A193B" w:rsidP="009A4198">
      <w:pPr>
        <w:autoSpaceDE w:val="0"/>
        <w:autoSpaceDN w:val="0"/>
        <w:adjustRightInd w:val="0"/>
        <w:jc w:val="center"/>
        <w:rPr>
          <w:rFonts w:ascii="Arial" w:hAnsi="Arial" w:cs="Arial"/>
          <w:b/>
          <w:szCs w:val="22"/>
          <w:u w:val="single"/>
        </w:rPr>
      </w:pPr>
      <w:r w:rsidRPr="002420EC">
        <w:rPr>
          <w:rFonts w:ascii="Arial" w:hAnsi="Arial" w:cs="Arial"/>
          <w:b/>
          <w:szCs w:val="22"/>
          <w:u w:val="single"/>
        </w:rPr>
        <w:t>FORMATO TIPO GARANTÍA</w:t>
      </w:r>
    </w:p>
    <w:p w:rsidR="008A193B" w:rsidRDefault="008A193B" w:rsidP="009A4198">
      <w:pPr>
        <w:autoSpaceDE w:val="0"/>
        <w:autoSpaceDN w:val="0"/>
        <w:adjustRightInd w:val="0"/>
        <w:jc w:val="both"/>
        <w:rPr>
          <w:rFonts w:ascii="Arial" w:hAnsi="Arial" w:cs="Arial"/>
        </w:rPr>
      </w:pPr>
    </w:p>
    <w:p w:rsidR="008A193B" w:rsidRPr="002420EC" w:rsidRDefault="008A193B" w:rsidP="009A4198">
      <w:pPr>
        <w:autoSpaceDE w:val="0"/>
        <w:autoSpaceDN w:val="0"/>
        <w:adjustRightInd w:val="0"/>
        <w:jc w:val="both"/>
        <w:rPr>
          <w:rFonts w:ascii="Arial" w:hAnsi="Arial" w:cs="Arial"/>
          <w:sz w:val="20"/>
          <w:szCs w:val="20"/>
        </w:rPr>
      </w:pPr>
    </w:p>
    <w:p w:rsidR="008A193B" w:rsidRPr="002420EC" w:rsidRDefault="008A193B" w:rsidP="009A4198">
      <w:pPr>
        <w:autoSpaceDE w:val="0"/>
        <w:autoSpaceDN w:val="0"/>
        <w:adjustRightInd w:val="0"/>
        <w:jc w:val="both"/>
        <w:rPr>
          <w:rFonts w:ascii="Arial" w:hAnsi="Arial" w:cs="Arial"/>
          <w:b/>
          <w:sz w:val="20"/>
          <w:szCs w:val="20"/>
          <w:u w:val="single"/>
        </w:rPr>
      </w:pPr>
      <w:r w:rsidRPr="002420EC">
        <w:rPr>
          <w:rFonts w:ascii="Arial" w:hAnsi="Arial" w:cs="Arial"/>
          <w:b/>
          <w:sz w:val="20"/>
          <w:szCs w:val="20"/>
          <w:u w:val="single"/>
        </w:rPr>
        <w:t>DOCUMENTOS DE GARANTIA</w:t>
      </w:r>
    </w:p>
    <w:p w:rsidR="008A193B" w:rsidRPr="002420EC" w:rsidRDefault="008A193B" w:rsidP="009A4198">
      <w:pPr>
        <w:autoSpaceDE w:val="0"/>
        <w:autoSpaceDN w:val="0"/>
        <w:adjustRightInd w:val="0"/>
        <w:jc w:val="both"/>
        <w:rPr>
          <w:rFonts w:ascii="Arial" w:hAnsi="Arial" w:cs="Arial"/>
          <w:b/>
          <w:sz w:val="20"/>
          <w:szCs w:val="20"/>
        </w:rPr>
      </w:pPr>
    </w:p>
    <w:p w:rsidR="008A193B" w:rsidRPr="002420EC" w:rsidRDefault="008A193B" w:rsidP="009A4198">
      <w:pPr>
        <w:autoSpaceDE w:val="0"/>
        <w:autoSpaceDN w:val="0"/>
        <w:adjustRightInd w:val="0"/>
        <w:jc w:val="both"/>
        <w:rPr>
          <w:rFonts w:ascii="Arial" w:hAnsi="Arial" w:cs="Arial"/>
          <w:sz w:val="20"/>
          <w:szCs w:val="20"/>
        </w:rPr>
      </w:pPr>
      <w:r w:rsidRPr="002420EC">
        <w:rPr>
          <w:rFonts w:ascii="Arial" w:hAnsi="Arial" w:cs="Arial"/>
          <w:sz w:val="20"/>
          <w:szCs w:val="20"/>
        </w:rPr>
        <w:t>Se aceptan como documentos válidos de garantía los siguientes: boleta de garantía bancaria; vale vista endosable; certificado de fianza o póliza de seguro de ejecución inmediata.</w:t>
      </w:r>
    </w:p>
    <w:p w:rsidR="008A193B" w:rsidRPr="002420EC" w:rsidRDefault="008A193B" w:rsidP="009A4198">
      <w:pPr>
        <w:autoSpaceDE w:val="0"/>
        <w:autoSpaceDN w:val="0"/>
        <w:adjustRightInd w:val="0"/>
        <w:jc w:val="both"/>
        <w:rPr>
          <w:rFonts w:ascii="Arial" w:hAnsi="Arial" w:cs="Arial"/>
          <w:sz w:val="20"/>
          <w:szCs w:val="20"/>
        </w:rPr>
      </w:pPr>
    </w:p>
    <w:p w:rsidR="008A193B" w:rsidRPr="002420EC" w:rsidRDefault="008A193B" w:rsidP="009A4198">
      <w:pPr>
        <w:autoSpaceDE w:val="0"/>
        <w:autoSpaceDN w:val="0"/>
        <w:adjustRightInd w:val="0"/>
        <w:jc w:val="both"/>
        <w:rPr>
          <w:rFonts w:ascii="Arial" w:hAnsi="Arial" w:cs="Arial"/>
          <w:sz w:val="20"/>
          <w:szCs w:val="20"/>
        </w:rPr>
      </w:pPr>
      <w:r w:rsidRPr="002420EC">
        <w:rPr>
          <w:rFonts w:ascii="Arial" w:hAnsi="Arial" w:cs="Arial"/>
          <w:sz w:val="20"/>
          <w:szCs w:val="20"/>
        </w:rPr>
        <w:t>Las personas naturales adjudicatarias y las entidades adjudicatarias reguladas por la Ley 19.418</w:t>
      </w:r>
      <w:r w:rsidR="003A030A">
        <w:rPr>
          <w:rFonts w:ascii="Arial" w:hAnsi="Arial" w:cs="Arial"/>
          <w:sz w:val="20"/>
          <w:szCs w:val="20"/>
        </w:rPr>
        <w:t xml:space="preserve"> y ley 19.253 podrán, en reemplazo</w:t>
      </w:r>
      <w:r w:rsidRPr="002420EC">
        <w:rPr>
          <w:rFonts w:ascii="Arial" w:hAnsi="Arial" w:cs="Arial"/>
          <w:sz w:val="20"/>
          <w:szCs w:val="20"/>
        </w:rPr>
        <w:t xml:space="preserve"> de los documentos señalados, constituir garantía a través de pagaré o letra de cambio suscrito ante Notario Público o Ministro de Fe competente.</w:t>
      </w:r>
    </w:p>
    <w:p w:rsidR="008A193B" w:rsidRPr="002420EC" w:rsidRDefault="008A193B" w:rsidP="009A4198">
      <w:pPr>
        <w:autoSpaceDE w:val="0"/>
        <w:autoSpaceDN w:val="0"/>
        <w:adjustRightInd w:val="0"/>
        <w:jc w:val="both"/>
        <w:rPr>
          <w:rFonts w:ascii="Arial" w:hAnsi="Arial" w:cs="Arial"/>
          <w:sz w:val="20"/>
          <w:szCs w:val="20"/>
        </w:rPr>
      </w:pPr>
    </w:p>
    <w:p w:rsidR="008A193B" w:rsidRPr="002420EC" w:rsidRDefault="008A193B" w:rsidP="009A4198">
      <w:pPr>
        <w:autoSpaceDE w:val="0"/>
        <w:autoSpaceDN w:val="0"/>
        <w:adjustRightInd w:val="0"/>
        <w:jc w:val="both"/>
        <w:rPr>
          <w:rFonts w:ascii="Arial" w:hAnsi="Arial" w:cs="Arial"/>
          <w:b/>
          <w:sz w:val="20"/>
          <w:szCs w:val="20"/>
          <w:u w:val="single"/>
        </w:rPr>
      </w:pPr>
      <w:r w:rsidRPr="002420EC">
        <w:rPr>
          <w:rFonts w:ascii="Arial" w:hAnsi="Arial" w:cs="Arial"/>
          <w:b/>
          <w:sz w:val="20"/>
          <w:szCs w:val="20"/>
          <w:u w:val="single"/>
        </w:rPr>
        <w:t>MONTO</w:t>
      </w:r>
    </w:p>
    <w:p w:rsidR="008A193B" w:rsidRPr="002420EC" w:rsidRDefault="008A193B" w:rsidP="009A4198">
      <w:pPr>
        <w:autoSpaceDE w:val="0"/>
        <w:autoSpaceDN w:val="0"/>
        <w:adjustRightInd w:val="0"/>
        <w:jc w:val="both"/>
        <w:rPr>
          <w:rFonts w:ascii="Arial" w:hAnsi="Arial" w:cs="Arial"/>
          <w:b/>
          <w:sz w:val="20"/>
          <w:szCs w:val="20"/>
        </w:rPr>
      </w:pPr>
    </w:p>
    <w:p w:rsidR="008A193B" w:rsidRPr="002420EC" w:rsidRDefault="008A193B" w:rsidP="009A4198">
      <w:pPr>
        <w:autoSpaceDE w:val="0"/>
        <w:autoSpaceDN w:val="0"/>
        <w:adjustRightInd w:val="0"/>
        <w:jc w:val="both"/>
        <w:rPr>
          <w:rFonts w:ascii="Arial" w:hAnsi="Arial" w:cs="Arial"/>
          <w:sz w:val="20"/>
          <w:szCs w:val="20"/>
        </w:rPr>
      </w:pPr>
      <w:r w:rsidRPr="002420EC">
        <w:rPr>
          <w:rFonts w:ascii="Arial" w:hAnsi="Arial" w:cs="Arial"/>
          <w:sz w:val="20"/>
          <w:szCs w:val="20"/>
        </w:rPr>
        <w:t>La Garantía de Fiel Cumplimiento equivale al 10% del monto total del proyecto adjudicado.</w:t>
      </w:r>
    </w:p>
    <w:p w:rsidR="008A193B" w:rsidRPr="002420EC" w:rsidRDefault="008A193B" w:rsidP="009A4198">
      <w:pPr>
        <w:autoSpaceDE w:val="0"/>
        <w:autoSpaceDN w:val="0"/>
        <w:adjustRightInd w:val="0"/>
        <w:jc w:val="both"/>
        <w:rPr>
          <w:rFonts w:ascii="Arial" w:hAnsi="Arial" w:cs="Arial"/>
          <w:sz w:val="20"/>
          <w:szCs w:val="20"/>
        </w:rPr>
      </w:pPr>
    </w:p>
    <w:p w:rsidR="008A193B" w:rsidRPr="002420EC" w:rsidRDefault="008A193B" w:rsidP="009A4198">
      <w:pPr>
        <w:autoSpaceDE w:val="0"/>
        <w:autoSpaceDN w:val="0"/>
        <w:adjustRightInd w:val="0"/>
        <w:jc w:val="both"/>
        <w:rPr>
          <w:rFonts w:ascii="Arial" w:hAnsi="Arial" w:cs="Arial"/>
          <w:sz w:val="20"/>
          <w:szCs w:val="20"/>
        </w:rPr>
      </w:pPr>
      <w:r w:rsidRPr="002420EC">
        <w:rPr>
          <w:rFonts w:ascii="Arial" w:hAnsi="Arial" w:cs="Arial"/>
          <w:sz w:val="20"/>
          <w:szCs w:val="20"/>
        </w:rPr>
        <w:t>La Garantía de Anticipo equivale al monto total solicitado mediante anticipo, más los saldos pendientes de rendición.</w:t>
      </w:r>
    </w:p>
    <w:p w:rsidR="008A193B" w:rsidRPr="002420EC" w:rsidRDefault="008A193B" w:rsidP="009A4198">
      <w:pPr>
        <w:autoSpaceDE w:val="0"/>
        <w:autoSpaceDN w:val="0"/>
        <w:adjustRightInd w:val="0"/>
        <w:jc w:val="both"/>
        <w:rPr>
          <w:rFonts w:ascii="Arial" w:hAnsi="Arial" w:cs="Arial"/>
          <w:sz w:val="20"/>
          <w:szCs w:val="20"/>
        </w:rPr>
      </w:pPr>
    </w:p>
    <w:p w:rsidR="008A193B" w:rsidRPr="002420EC" w:rsidRDefault="008A193B" w:rsidP="009A4198">
      <w:pPr>
        <w:autoSpaceDE w:val="0"/>
        <w:autoSpaceDN w:val="0"/>
        <w:adjustRightInd w:val="0"/>
        <w:jc w:val="both"/>
        <w:rPr>
          <w:rFonts w:ascii="Arial" w:hAnsi="Arial" w:cs="Arial"/>
          <w:b/>
          <w:sz w:val="20"/>
          <w:szCs w:val="20"/>
          <w:u w:val="single"/>
        </w:rPr>
      </w:pPr>
      <w:r w:rsidRPr="002420EC">
        <w:rPr>
          <w:rFonts w:ascii="Arial" w:hAnsi="Arial" w:cs="Arial"/>
          <w:b/>
          <w:sz w:val="20"/>
          <w:szCs w:val="20"/>
          <w:u w:val="single"/>
        </w:rPr>
        <w:t>VIGENCIA</w:t>
      </w:r>
    </w:p>
    <w:p w:rsidR="008A193B" w:rsidRPr="002420EC" w:rsidRDefault="008A193B" w:rsidP="009A4198">
      <w:pPr>
        <w:autoSpaceDE w:val="0"/>
        <w:autoSpaceDN w:val="0"/>
        <w:adjustRightInd w:val="0"/>
        <w:jc w:val="both"/>
        <w:rPr>
          <w:rFonts w:ascii="Arial" w:hAnsi="Arial" w:cs="Arial"/>
          <w:sz w:val="20"/>
          <w:szCs w:val="20"/>
        </w:rPr>
      </w:pPr>
    </w:p>
    <w:p w:rsidR="008A193B" w:rsidRPr="002420EC" w:rsidRDefault="008A193B" w:rsidP="009A4198">
      <w:pPr>
        <w:autoSpaceDE w:val="0"/>
        <w:autoSpaceDN w:val="0"/>
        <w:adjustRightInd w:val="0"/>
        <w:jc w:val="both"/>
        <w:rPr>
          <w:rFonts w:ascii="Arial" w:hAnsi="Arial" w:cs="Arial"/>
          <w:sz w:val="20"/>
          <w:szCs w:val="20"/>
        </w:rPr>
      </w:pPr>
      <w:r w:rsidRPr="002420EC">
        <w:rPr>
          <w:rFonts w:ascii="Arial" w:hAnsi="Arial" w:cs="Arial"/>
          <w:sz w:val="20"/>
          <w:szCs w:val="20"/>
        </w:rPr>
        <w:t>La Garantía de Fiel Cumplimiento debe tener una vigencia superior, a lo menos, de tres meses, contados desde la fecha de término de ejecución del proyecto.</w:t>
      </w:r>
    </w:p>
    <w:p w:rsidR="008A193B" w:rsidRPr="002420EC" w:rsidRDefault="008A193B" w:rsidP="009A4198">
      <w:pPr>
        <w:autoSpaceDE w:val="0"/>
        <w:autoSpaceDN w:val="0"/>
        <w:adjustRightInd w:val="0"/>
        <w:jc w:val="center"/>
        <w:rPr>
          <w:rFonts w:ascii="Arial" w:hAnsi="Arial" w:cs="Arial"/>
          <w:color w:val="FF0000"/>
          <w:sz w:val="20"/>
          <w:szCs w:val="20"/>
          <w:highlight w:val="yellow"/>
        </w:rPr>
      </w:pPr>
    </w:p>
    <w:p w:rsidR="008A193B" w:rsidRPr="002420EC" w:rsidRDefault="008A193B" w:rsidP="009A4198">
      <w:pPr>
        <w:autoSpaceDE w:val="0"/>
        <w:autoSpaceDN w:val="0"/>
        <w:adjustRightInd w:val="0"/>
        <w:jc w:val="both"/>
        <w:rPr>
          <w:rFonts w:ascii="Arial" w:hAnsi="Arial" w:cs="Arial"/>
          <w:sz w:val="20"/>
          <w:szCs w:val="20"/>
        </w:rPr>
      </w:pPr>
      <w:r w:rsidRPr="002420EC">
        <w:rPr>
          <w:rFonts w:ascii="Arial" w:hAnsi="Arial" w:cs="Arial"/>
          <w:sz w:val="20"/>
          <w:szCs w:val="20"/>
        </w:rPr>
        <w:t>La Garantía de Anticipo debe tener vigencia hasta la total rendición de los recursos anticipados.</w:t>
      </w:r>
    </w:p>
    <w:p w:rsidR="008A193B" w:rsidRPr="002420EC" w:rsidRDefault="008A193B" w:rsidP="009A4198">
      <w:pPr>
        <w:autoSpaceDE w:val="0"/>
        <w:autoSpaceDN w:val="0"/>
        <w:adjustRightInd w:val="0"/>
        <w:jc w:val="both"/>
        <w:rPr>
          <w:rFonts w:ascii="Arial" w:hAnsi="Arial" w:cs="Arial"/>
          <w:sz w:val="20"/>
          <w:szCs w:val="20"/>
        </w:rPr>
      </w:pPr>
    </w:p>
    <w:p w:rsidR="008A193B" w:rsidRPr="002420EC" w:rsidRDefault="008A193B" w:rsidP="009A4198">
      <w:pPr>
        <w:autoSpaceDE w:val="0"/>
        <w:autoSpaceDN w:val="0"/>
        <w:adjustRightInd w:val="0"/>
        <w:jc w:val="both"/>
        <w:rPr>
          <w:rFonts w:ascii="Arial" w:hAnsi="Arial" w:cs="Arial"/>
          <w:b/>
          <w:sz w:val="20"/>
          <w:szCs w:val="20"/>
          <w:u w:val="single"/>
        </w:rPr>
      </w:pPr>
      <w:r w:rsidRPr="002420EC">
        <w:rPr>
          <w:rFonts w:ascii="Arial" w:hAnsi="Arial" w:cs="Arial"/>
          <w:b/>
          <w:sz w:val="20"/>
          <w:szCs w:val="20"/>
          <w:u w:val="single"/>
        </w:rPr>
        <w:t>ASEGURADO – BENEFICIARIO</w:t>
      </w:r>
    </w:p>
    <w:p w:rsidR="008A193B" w:rsidRPr="002420EC" w:rsidRDefault="008A193B" w:rsidP="009A4198">
      <w:pPr>
        <w:autoSpaceDE w:val="0"/>
        <w:autoSpaceDN w:val="0"/>
        <w:adjustRightInd w:val="0"/>
        <w:jc w:val="both"/>
        <w:rPr>
          <w:rFonts w:ascii="Arial" w:hAnsi="Arial" w:cs="Arial"/>
          <w:sz w:val="20"/>
          <w:szCs w:val="20"/>
        </w:rPr>
      </w:pPr>
    </w:p>
    <w:p w:rsidR="008A193B" w:rsidRPr="002420EC" w:rsidRDefault="008A193B" w:rsidP="009A4198">
      <w:pPr>
        <w:autoSpaceDE w:val="0"/>
        <w:autoSpaceDN w:val="0"/>
        <w:adjustRightInd w:val="0"/>
        <w:jc w:val="both"/>
        <w:rPr>
          <w:rFonts w:ascii="Arial" w:hAnsi="Arial" w:cs="Arial"/>
          <w:sz w:val="20"/>
          <w:szCs w:val="20"/>
        </w:rPr>
      </w:pPr>
      <w:r w:rsidRPr="002420EC">
        <w:rPr>
          <w:rFonts w:ascii="Arial" w:hAnsi="Arial" w:cs="Arial"/>
          <w:sz w:val="20"/>
          <w:szCs w:val="20"/>
        </w:rPr>
        <w:t>El documento de garantía debe ser tomado a favor de la SUBSECRETARÍA DE PREVISIÓN SOCIAL, RUT 61.503.000-7.</w:t>
      </w:r>
    </w:p>
    <w:p w:rsidR="008A193B" w:rsidRPr="002420EC" w:rsidRDefault="008A193B" w:rsidP="009A4198">
      <w:pPr>
        <w:autoSpaceDE w:val="0"/>
        <w:autoSpaceDN w:val="0"/>
        <w:adjustRightInd w:val="0"/>
        <w:jc w:val="both"/>
        <w:rPr>
          <w:rFonts w:ascii="Arial" w:hAnsi="Arial" w:cs="Arial"/>
          <w:sz w:val="20"/>
          <w:szCs w:val="20"/>
        </w:rPr>
      </w:pPr>
    </w:p>
    <w:p w:rsidR="008A193B" w:rsidRPr="002420EC" w:rsidRDefault="008A193B" w:rsidP="009A4198">
      <w:pPr>
        <w:autoSpaceDE w:val="0"/>
        <w:autoSpaceDN w:val="0"/>
        <w:adjustRightInd w:val="0"/>
        <w:jc w:val="both"/>
        <w:rPr>
          <w:rFonts w:ascii="Arial" w:hAnsi="Arial" w:cs="Arial"/>
          <w:b/>
          <w:sz w:val="20"/>
          <w:szCs w:val="20"/>
          <w:u w:val="single"/>
        </w:rPr>
      </w:pPr>
      <w:r w:rsidRPr="002420EC">
        <w:rPr>
          <w:rFonts w:ascii="Arial" w:hAnsi="Arial" w:cs="Arial"/>
          <w:b/>
          <w:sz w:val="20"/>
          <w:szCs w:val="20"/>
          <w:u w:val="single"/>
        </w:rPr>
        <w:t>TOMADOR</w:t>
      </w:r>
    </w:p>
    <w:p w:rsidR="008A193B" w:rsidRPr="002420EC" w:rsidRDefault="008A193B" w:rsidP="009A4198">
      <w:pPr>
        <w:autoSpaceDE w:val="0"/>
        <w:autoSpaceDN w:val="0"/>
        <w:adjustRightInd w:val="0"/>
        <w:jc w:val="both"/>
        <w:rPr>
          <w:rFonts w:ascii="Arial" w:hAnsi="Arial" w:cs="Arial"/>
          <w:sz w:val="20"/>
          <w:szCs w:val="20"/>
        </w:rPr>
      </w:pPr>
    </w:p>
    <w:p w:rsidR="008A193B" w:rsidRPr="002420EC" w:rsidRDefault="008A193B" w:rsidP="009A4198">
      <w:pPr>
        <w:autoSpaceDE w:val="0"/>
        <w:autoSpaceDN w:val="0"/>
        <w:adjustRightInd w:val="0"/>
        <w:jc w:val="both"/>
        <w:rPr>
          <w:rFonts w:ascii="Arial" w:hAnsi="Arial" w:cs="Arial"/>
          <w:sz w:val="20"/>
          <w:szCs w:val="20"/>
        </w:rPr>
      </w:pPr>
      <w:r w:rsidRPr="002420EC">
        <w:rPr>
          <w:rFonts w:ascii="Arial" w:hAnsi="Arial" w:cs="Arial"/>
          <w:sz w:val="20"/>
          <w:szCs w:val="20"/>
        </w:rPr>
        <w:t>El documento de garantía puede ser tomado por la Adjudicataria, Entidad Adjudicataria o un tercero a su nombre.</w:t>
      </w:r>
    </w:p>
    <w:p w:rsidR="008A193B" w:rsidRPr="002420EC" w:rsidRDefault="008A193B" w:rsidP="009A4198">
      <w:pPr>
        <w:autoSpaceDE w:val="0"/>
        <w:autoSpaceDN w:val="0"/>
        <w:adjustRightInd w:val="0"/>
        <w:jc w:val="both"/>
        <w:rPr>
          <w:rFonts w:ascii="Arial" w:hAnsi="Arial" w:cs="Arial"/>
          <w:sz w:val="20"/>
          <w:szCs w:val="20"/>
        </w:rPr>
      </w:pPr>
    </w:p>
    <w:p w:rsidR="008A193B" w:rsidRPr="002420EC" w:rsidRDefault="008A193B" w:rsidP="009A4198">
      <w:pPr>
        <w:autoSpaceDE w:val="0"/>
        <w:autoSpaceDN w:val="0"/>
        <w:adjustRightInd w:val="0"/>
        <w:jc w:val="both"/>
        <w:rPr>
          <w:rFonts w:ascii="Arial" w:hAnsi="Arial" w:cs="Arial"/>
          <w:b/>
          <w:sz w:val="20"/>
          <w:szCs w:val="20"/>
          <w:u w:val="single"/>
        </w:rPr>
      </w:pPr>
      <w:r w:rsidRPr="002420EC">
        <w:rPr>
          <w:rFonts w:ascii="Arial" w:hAnsi="Arial" w:cs="Arial"/>
          <w:b/>
          <w:sz w:val="20"/>
          <w:szCs w:val="20"/>
          <w:u w:val="single"/>
        </w:rPr>
        <w:t>GLOSA</w:t>
      </w:r>
    </w:p>
    <w:p w:rsidR="008A193B" w:rsidRPr="002420EC" w:rsidRDefault="008A193B" w:rsidP="009A4198">
      <w:pPr>
        <w:autoSpaceDE w:val="0"/>
        <w:autoSpaceDN w:val="0"/>
        <w:adjustRightInd w:val="0"/>
        <w:jc w:val="both"/>
        <w:rPr>
          <w:rFonts w:ascii="Arial" w:hAnsi="Arial" w:cs="Arial"/>
          <w:sz w:val="20"/>
          <w:szCs w:val="20"/>
        </w:rPr>
      </w:pPr>
    </w:p>
    <w:p w:rsidR="008A193B" w:rsidRPr="002420EC" w:rsidRDefault="008A193B" w:rsidP="009A4198">
      <w:pPr>
        <w:autoSpaceDE w:val="0"/>
        <w:autoSpaceDN w:val="0"/>
        <w:adjustRightInd w:val="0"/>
        <w:jc w:val="both"/>
        <w:rPr>
          <w:rFonts w:ascii="Arial" w:hAnsi="Arial" w:cs="Arial"/>
          <w:sz w:val="20"/>
          <w:szCs w:val="20"/>
        </w:rPr>
      </w:pPr>
      <w:r w:rsidRPr="002420EC">
        <w:rPr>
          <w:rFonts w:ascii="Arial" w:hAnsi="Arial" w:cs="Arial"/>
          <w:sz w:val="20"/>
          <w:szCs w:val="20"/>
        </w:rPr>
        <w:t>La Garantía de Fiel Cumplimiento debe señalar “Garantía de fiel y oportuno cumplimiento de Proyecto FEP _________ (nombre del proyecto) y sus pertinentes modificaciones”.</w:t>
      </w:r>
    </w:p>
    <w:p w:rsidR="008A193B" w:rsidRPr="002420EC" w:rsidRDefault="008A193B" w:rsidP="009A4198">
      <w:pPr>
        <w:autoSpaceDE w:val="0"/>
        <w:autoSpaceDN w:val="0"/>
        <w:adjustRightInd w:val="0"/>
        <w:jc w:val="both"/>
        <w:rPr>
          <w:rFonts w:ascii="Arial" w:hAnsi="Arial" w:cs="Arial"/>
          <w:color w:val="FF0000"/>
          <w:sz w:val="20"/>
          <w:szCs w:val="20"/>
          <w:highlight w:val="yellow"/>
        </w:rPr>
      </w:pPr>
    </w:p>
    <w:p w:rsidR="008A193B" w:rsidRPr="002420EC" w:rsidRDefault="008A193B" w:rsidP="009A4198">
      <w:pPr>
        <w:autoSpaceDE w:val="0"/>
        <w:autoSpaceDN w:val="0"/>
        <w:adjustRightInd w:val="0"/>
        <w:jc w:val="both"/>
        <w:rPr>
          <w:rFonts w:ascii="Arial" w:hAnsi="Arial" w:cs="Arial"/>
          <w:sz w:val="20"/>
          <w:szCs w:val="20"/>
        </w:rPr>
      </w:pPr>
      <w:r w:rsidRPr="002420EC">
        <w:rPr>
          <w:rFonts w:ascii="Arial" w:hAnsi="Arial" w:cs="Arial"/>
          <w:sz w:val="20"/>
          <w:szCs w:val="20"/>
        </w:rPr>
        <w:t>La Garantía de Anticipo debe señalar “Garantía para asegurar la correcta inversión de los recursos anticipados en Proyecto FEP _________ (nombre del proyecto) y sus pertinentes modificaciones”.</w:t>
      </w:r>
    </w:p>
    <w:p w:rsidR="008A193B" w:rsidRPr="002420EC" w:rsidRDefault="008A193B" w:rsidP="009A4198">
      <w:pPr>
        <w:autoSpaceDE w:val="0"/>
        <w:autoSpaceDN w:val="0"/>
        <w:adjustRightInd w:val="0"/>
        <w:jc w:val="both"/>
        <w:rPr>
          <w:rFonts w:ascii="Arial" w:hAnsi="Arial" w:cs="Arial"/>
          <w:sz w:val="20"/>
          <w:szCs w:val="20"/>
        </w:rPr>
      </w:pPr>
    </w:p>
    <w:p w:rsidR="008A193B" w:rsidRPr="002420EC" w:rsidRDefault="008A193B" w:rsidP="009A4198">
      <w:pPr>
        <w:autoSpaceDE w:val="0"/>
        <w:autoSpaceDN w:val="0"/>
        <w:adjustRightInd w:val="0"/>
        <w:jc w:val="both"/>
        <w:rPr>
          <w:rFonts w:ascii="Arial" w:hAnsi="Arial" w:cs="Arial"/>
          <w:b/>
          <w:sz w:val="20"/>
          <w:szCs w:val="20"/>
          <w:u w:val="single"/>
        </w:rPr>
      </w:pPr>
      <w:r w:rsidRPr="002420EC">
        <w:rPr>
          <w:rFonts w:ascii="Arial" w:hAnsi="Arial" w:cs="Arial"/>
          <w:b/>
          <w:sz w:val="20"/>
          <w:szCs w:val="20"/>
          <w:u w:val="single"/>
        </w:rPr>
        <w:t>MODIFICACIONES</w:t>
      </w:r>
    </w:p>
    <w:p w:rsidR="008A193B" w:rsidRPr="002420EC" w:rsidRDefault="008A193B" w:rsidP="009A4198">
      <w:pPr>
        <w:autoSpaceDE w:val="0"/>
        <w:autoSpaceDN w:val="0"/>
        <w:adjustRightInd w:val="0"/>
        <w:jc w:val="both"/>
        <w:rPr>
          <w:rFonts w:ascii="Arial" w:hAnsi="Arial" w:cs="Arial"/>
          <w:sz w:val="20"/>
          <w:szCs w:val="20"/>
          <w:u w:val="single"/>
        </w:rPr>
      </w:pPr>
    </w:p>
    <w:p w:rsidR="008A193B" w:rsidRPr="002420EC" w:rsidRDefault="008A193B" w:rsidP="009A4198">
      <w:pPr>
        <w:autoSpaceDE w:val="0"/>
        <w:autoSpaceDN w:val="0"/>
        <w:adjustRightInd w:val="0"/>
        <w:jc w:val="both"/>
        <w:rPr>
          <w:rFonts w:ascii="Arial" w:hAnsi="Arial" w:cs="Arial"/>
          <w:sz w:val="20"/>
          <w:szCs w:val="20"/>
        </w:rPr>
      </w:pPr>
      <w:r w:rsidRPr="002420EC">
        <w:rPr>
          <w:rFonts w:ascii="Arial" w:hAnsi="Arial" w:cs="Arial"/>
          <w:sz w:val="20"/>
          <w:szCs w:val="20"/>
        </w:rPr>
        <w:t xml:space="preserve">En caso de modificar el proyecto durante la ejecución, corresponderá que el adjudicatario realice las gestiones pertinentes ante las entidades Bancarias y ante las </w:t>
      </w:r>
      <w:proofErr w:type="spellStart"/>
      <w:r w:rsidRPr="002420EC">
        <w:rPr>
          <w:rFonts w:ascii="Arial" w:hAnsi="Arial" w:cs="Arial"/>
          <w:sz w:val="20"/>
          <w:szCs w:val="20"/>
        </w:rPr>
        <w:t>Cías</w:t>
      </w:r>
      <w:proofErr w:type="spellEnd"/>
      <w:r w:rsidRPr="002420EC">
        <w:rPr>
          <w:rFonts w:ascii="Arial" w:hAnsi="Arial" w:cs="Arial"/>
          <w:sz w:val="20"/>
          <w:szCs w:val="20"/>
        </w:rPr>
        <w:t xml:space="preserve"> de Seguros para asegurar que dicha caución garantice la modificación.</w:t>
      </w:r>
    </w:p>
    <w:p w:rsidR="008A193B" w:rsidRPr="002420EC" w:rsidRDefault="008A193B" w:rsidP="009A4198">
      <w:pPr>
        <w:autoSpaceDE w:val="0"/>
        <w:autoSpaceDN w:val="0"/>
        <w:adjustRightInd w:val="0"/>
        <w:rPr>
          <w:rFonts w:ascii="Arial" w:hAnsi="Arial" w:cs="Arial"/>
          <w:sz w:val="20"/>
          <w:szCs w:val="20"/>
        </w:rPr>
      </w:pPr>
    </w:p>
    <w:p w:rsidR="008A193B" w:rsidRDefault="008A193B" w:rsidP="009A4198">
      <w:pPr>
        <w:autoSpaceDE w:val="0"/>
        <w:autoSpaceDN w:val="0"/>
        <w:adjustRightInd w:val="0"/>
        <w:jc w:val="center"/>
        <w:rPr>
          <w:rFonts w:ascii="Arial" w:hAnsi="Arial" w:cs="Arial"/>
          <w:b/>
          <w:sz w:val="22"/>
          <w:szCs w:val="22"/>
        </w:rPr>
      </w:pPr>
    </w:p>
    <w:p w:rsidR="008A193B" w:rsidRDefault="008A193B" w:rsidP="009A4198">
      <w:pPr>
        <w:autoSpaceDE w:val="0"/>
        <w:autoSpaceDN w:val="0"/>
        <w:adjustRightInd w:val="0"/>
        <w:jc w:val="center"/>
        <w:rPr>
          <w:rFonts w:ascii="Arial" w:hAnsi="Arial" w:cs="Arial"/>
          <w:b/>
          <w:sz w:val="22"/>
          <w:szCs w:val="22"/>
        </w:rPr>
      </w:pPr>
    </w:p>
    <w:p w:rsidR="008A193B" w:rsidRDefault="008A193B" w:rsidP="009A4198">
      <w:pPr>
        <w:autoSpaceDE w:val="0"/>
        <w:autoSpaceDN w:val="0"/>
        <w:adjustRightInd w:val="0"/>
        <w:jc w:val="center"/>
        <w:rPr>
          <w:rFonts w:ascii="Arial" w:hAnsi="Arial" w:cs="Arial"/>
          <w:b/>
          <w:sz w:val="22"/>
          <w:szCs w:val="22"/>
        </w:rPr>
      </w:pPr>
    </w:p>
    <w:p w:rsidR="008A193B" w:rsidRDefault="008A193B" w:rsidP="009A4198">
      <w:pPr>
        <w:autoSpaceDE w:val="0"/>
        <w:autoSpaceDN w:val="0"/>
        <w:adjustRightInd w:val="0"/>
        <w:jc w:val="center"/>
        <w:rPr>
          <w:rFonts w:ascii="Arial" w:hAnsi="Arial" w:cs="Arial"/>
          <w:b/>
          <w:sz w:val="22"/>
          <w:szCs w:val="22"/>
        </w:rPr>
      </w:pPr>
    </w:p>
    <w:p w:rsidR="008A193B" w:rsidRDefault="008A193B" w:rsidP="009A4198">
      <w:pPr>
        <w:autoSpaceDE w:val="0"/>
        <w:autoSpaceDN w:val="0"/>
        <w:adjustRightInd w:val="0"/>
        <w:jc w:val="center"/>
        <w:rPr>
          <w:rFonts w:ascii="Arial" w:hAnsi="Arial" w:cs="Arial"/>
          <w:b/>
          <w:sz w:val="22"/>
          <w:szCs w:val="22"/>
        </w:rPr>
      </w:pPr>
    </w:p>
    <w:p w:rsidR="00DF5B26" w:rsidRDefault="00DF5B26" w:rsidP="009A4198">
      <w:pPr>
        <w:autoSpaceDE w:val="0"/>
        <w:autoSpaceDN w:val="0"/>
        <w:adjustRightInd w:val="0"/>
        <w:jc w:val="center"/>
        <w:rPr>
          <w:rFonts w:ascii="Arial" w:hAnsi="Arial" w:cs="Arial"/>
          <w:b/>
          <w:sz w:val="22"/>
          <w:szCs w:val="22"/>
        </w:rPr>
      </w:pPr>
    </w:p>
    <w:p w:rsidR="008A193B" w:rsidRDefault="008A193B" w:rsidP="009A4198">
      <w:pPr>
        <w:autoSpaceDE w:val="0"/>
        <w:autoSpaceDN w:val="0"/>
        <w:adjustRightInd w:val="0"/>
        <w:jc w:val="center"/>
        <w:rPr>
          <w:rFonts w:ascii="Arial" w:hAnsi="Arial" w:cs="Arial"/>
          <w:b/>
          <w:sz w:val="22"/>
          <w:szCs w:val="22"/>
        </w:rPr>
      </w:pPr>
    </w:p>
    <w:p w:rsidR="008A193B" w:rsidRDefault="008A193B" w:rsidP="009A4198">
      <w:pPr>
        <w:autoSpaceDE w:val="0"/>
        <w:autoSpaceDN w:val="0"/>
        <w:adjustRightInd w:val="0"/>
        <w:jc w:val="center"/>
        <w:rPr>
          <w:rFonts w:ascii="Arial" w:hAnsi="Arial" w:cs="Arial"/>
          <w:b/>
          <w:sz w:val="22"/>
          <w:szCs w:val="22"/>
        </w:rPr>
      </w:pPr>
    </w:p>
    <w:p w:rsidR="008A193B" w:rsidRDefault="008A193B" w:rsidP="009A4198">
      <w:pPr>
        <w:autoSpaceDE w:val="0"/>
        <w:autoSpaceDN w:val="0"/>
        <w:adjustRightInd w:val="0"/>
        <w:jc w:val="center"/>
        <w:rPr>
          <w:rFonts w:ascii="Arial" w:hAnsi="Arial" w:cs="Arial"/>
          <w:b/>
          <w:sz w:val="22"/>
          <w:szCs w:val="22"/>
        </w:rPr>
      </w:pPr>
    </w:p>
    <w:p w:rsidR="008A193B" w:rsidRDefault="008A193B" w:rsidP="009A4198">
      <w:pPr>
        <w:autoSpaceDE w:val="0"/>
        <w:autoSpaceDN w:val="0"/>
        <w:adjustRightInd w:val="0"/>
        <w:jc w:val="center"/>
        <w:rPr>
          <w:rFonts w:ascii="Arial" w:hAnsi="Arial" w:cs="Arial"/>
          <w:b/>
          <w:sz w:val="22"/>
          <w:szCs w:val="22"/>
        </w:rPr>
      </w:pPr>
    </w:p>
    <w:p w:rsidR="008A193B" w:rsidRPr="002420EC" w:rsidRDefault="008A193B" w:rsidP="009A4198">
      <w:pPr>
        <w:autoSpaceDE w:val="0"/>
        <w:autoSpaceDN w:val="0"/>
        <w:adjustRightInd w:val="0"/>
        <w:jc w:val="center"/>
        <w:rPr>
          <w:rFonts w:ascii="Arial" w:hAnsi="Arial" w:cs="Arial"/>
          <w:b/>
          <w:szCs w:val="22"/>
        </w:rPr>
      </w:pPr>
      <w:r w:rsidRPr="002420EC">
        <w:rPr>
          <w:rFonts w:ascii="Arial" w:hAnsi="Arial" w:cs="Arial"/>
          <w:b/>
          <w:szCs w:val="22"/>
        </w:rPr>
        <w:t>ANEXO BA N°</w:t>
      </w:r>
      <w:r>
        <w:rPr>
          <w:rFonts w:ascii="Arial" w:hAnsi="Arial" w:cs="Arial"/>
          <w:b/>
          <w:szCs w:val="22"/>
        </w:rPr>
        <w:t>6</w:t>
      </w:r>
    </w:p>
    <w:p w:rsidR="008A193B" w:rsidRPr="002420EC" w:rsidRDefault="008A193B" w:rsidP="009A4198">
      <w:pPr>
        <w:autoSpaceDE w:val="0"/>
        <w:autoSpaceDN w:val="0"/>
        <w:adjustRightInd w:val="0"/>
        <w:rPr>
          <w:rFonts w:ascii="Arial" w:hAnsi="Arial" w:cs="Arial"/>
          <w:color w:val="FF0000"/>
          <w:sz w:val="28"/>
        </w:rPr>
      </w:pPr>
    </w:p>
    <w:p w:rsidR="008A193B" w:rsidRPr="002420EC" w:rsidRDefault="008A193B" w:rsidP="009A4198">
      <w:pPr>
        <w:jc w:val="center"/>
        <w:rPr>
          <w:rFonts w:ascii="Arial" w:hAnsi="Arial" w:cs="Arial"/>
          <w:b/>
          <w:color w:val="000000"/>
          <w:szCs w:val="22"/>
          <w:u w:val="single"/>
          <w:lang w:val="es-MX"/>
        </w:rPr>
      </w:pPr>
      <w:r w:rsidRPr="002420EC">
        <w:rPr>
          <w:rFonts w:ascii="Arial" w:hAnsi="Arial" w:cs="Arial"/>
          <w:b/>
          <w:color w:val="000000"/>
          <w:szCs w:val="22"/>
          <w:u w:val="single"/>
          <w:lang w:val="es-MX"/>
        </w:rPr>
        <w:t xml:space="preserve">DECLARACIÓN DE TÉRMINO DE PROYECTO </w:t>
      </w:r>
    </w:p>
    <w:p w:rsidR="008A193B" w:rsidRPr="002420EC" w:rsidRDefault="008A193B" w:rsidP="009A4198">
      <w:pPr>
        <w:jc w:val="center"/>
        <w:rPr>
          <w:rFonts w:ascii="Arial" w:hAnsi="Arial" w:cs="Arial"/>
          <w:b/>
          <w:color w:val="000000"/>
          <w:szCs w:val="22"/>
          <w:u w:val="single"/>
          <w:lang w:val="es-MX"/>
        </w:rPr>
      </w:pPr>
      <w:r w:rsidRPr="002420EC">
        <w:rPr>
          <w:rFonts w:ascii="Arial" w:hAnsi="Arial" w:cs="Arial"/>
          <w:b/>
          <w:color w:val="000000"/>
          <w:szCs w:val="22"/>
          <w:u w:val="single"/>
          <w:lang w:val="es-MX"/>
        </w:rPr>
        <w:t>FONDO PARA LA EDUCACIÓN PREVISIONAL</w:t>
      </w:r>
    </w:p>
    <w:p w:rsidR="008A193B" w:rsidRDefault="008A193B" w:rsidP="009A4198">
      <w:pPr>
        <w:jc w:val="both"/>
        <w:rPr>
          <w:rFonts w:ascii="Arial" w:hAnsi="Arial" w:cs="Arial"/>
          <w:color w:val="000000"/>
          <w:sz w:val="22"/>
          <w:szCs w:val="22"/>
          <w:lang w:val="es-MX"/>
        </w:rPr>
      </w:pPr>
    </w:p>
    <w:p w:rsidR="008A193B" w:rsidRDefault="008A193B" w:rsidP="009A4198">
      <w:pPr>
        <w:jc w:val="both"/>
        <w:rPr>
          <w:rFonts w:ascii="Arial" w:hAnsi="Arial" w:cs="Arial"/>
          <w:sz w:val="20"/>
          <w:szCs w:val="20"/>
          <w:lang w:val="es-MX"/>
        </w:rPr>
      </w:pPr>
      <w:r w:rsidRPr="002420EC">
        <w:rPr>
          <w:rFonts w:ascii="Arial" w:hAnsi="Arial" w:cs="Arial"/>
          <w:color w:val="000000"/>
          <w:sz w:val="20"/>
          <w:szCs w:val="20"/>
          <w:lang w:val="es-MX"/>
        </w:rPr>
        <w:t xml:space="preserve">En, </w:t>
      </w:r>
      <w:r w:rsidRPr="002420EC">
        <w:rPr>
          <w:rFonts w:ascii="Arial" w:hAnsi="Arial" w:cs="Arial"/>
          <w:sz w:val="20"/>
          <w:szCs w:val="20"/>
          <w:lang w:val="es-MX"/>
        </w:rPr>
        <w:t>_________ con fecha ___ de 201</w:t>
      </w:r>
      <w:r w:rsidR="003A030A">
        <w:rPr>
          <w:rFonts w:ascii="Arial" w:hAnsi="Arial" w:cs="Arial"/>
          <w:sz w:val="20"/>
          <w:szCs w:val="20"/>
          <w:lang w:val="es-MX"/>
        </w:rPr>
        <w:t>5</w:t>
      </w:r>
      <w:r w:rsidRPr="002420EC">
        <w:rPr>
          <w:rFonts w:ascii="Arial" w:hAnsi="Arial" w:cs="Arial"/>
          <w:sz w:val="20"/>
          <w:szCs w:val="20"/>
          <w:lang w:val="es-MX"/>
        </w:rPr>
        <w:t xml:space="preserve">, ________, RUT _______, </w:t>
      </w:r>
      <w:r w:rsidRPr="002420EC">
        <w:rPr>
          <w:rFonts w:ascii="Arial" w:hAnsi="Arial" w:cs="Arial"/>
          <w:sz w:val="20"/>
          <w:szCs w:val="20"/>
        </w:rPr>
        <w:t>en representación de ___________, RUT _______________ *</w:t>
      </w:r>
      <w:r w:rsidRPr="002420EC">
        <w:rPr>
          <w:rFonts w:ascii="Arial" w:hAnsi="Arial" w:cs="Arial"/>
          <w:sz w:val="20"/>
          <w:szCs w:val="20"/>
          <w:lang w:val="es-MX"/>
        </w:rPr>
        <w:t xml:space="preserve"> Ejecutor del Proye</w:t>
      </w:r>
      <w:r>
        <w:rPr>
          <w:rFonts w:ascii="Arial" w:hAnsi="Arial" w:cs="Arial"/>
          <w:sz w:val="20"/>
          <w:szCs w:val="20"/>
          <w:lang w:val="es-MX"/>
        </w:rPr>
        <w:t>cto “_____” y código N°____________</w:t>
      </w:r>
      <w:r w:rsidRPr="002420EC">
        <w:rPr>
          <w:rFonts w:ascii="Arial" w:hAnsi="Arial" w:cs="Arial"/>
          <w:sz w:val="20"/>
          <w:szCs w:val="20"/>
          <w:lang w:val="es-MX"/>
        </w:rPr>
        <w:t xml:space="preserve"> declaro ante Notario Público el término del proyecto en conformidad con sus Objetivos Generales, así como respecto del total de Beneficiarios comprometidos en el Convenio de Ejecución del Proyecto, suscrito con la Subsecretaría de Previ</w:t>
      </w:r>
      <w:r>
        <w:rPr>
          <w:rFonts w:ascii="Arial" w:hAnsi="Arial" w:cs="Arial"/>
          <w:sz w:val="20"/>
          <w:szCs w:val="20"/>
          <w:lang w:val="es-MX"/>
        </w:rPr>
        <w:t>sión Social según Resolución N°_________</w:t>
      </w:r>
      <w:r w:rsidRPr="002420EC">
        <w:rPr>
          <w:rFonts w:ascii="Arial" w:hAnsi="Arial" w:cs="Arial"/>
          <w:sz w:val="20"/>
          <w:szCs w:val="20"/>
          <w:lang w:val="es-MX"/>
        </w:rPr>
        <w:t xml:space="preserve"> de</w:t>
      </w:r>
      <w:r>
        <w:rPr>
          <w:rFonts w:ascii="Arial" w:hAnsi="Arial" w:cs="Arial"/>
          <w:sz w:val="20"/>
          <w:szCs w:val="20"/>
          <w:lang w:val="es-MX"/>
        </w:rPr>
        <w:t xml:space="preserve"> fecha________________</w:t>
      </w:r>
    </w:p>
    <w:p w:rsidR="008A193B" w:rsidRPr="002420EC" w:rsidRDefault="008A193B" w:rsidP="009A4198">
      <w:pPr>
        <w:jc w:val="both"/>
        <w:rPr>
          <w:rFonts w:ascii="Arial" w:hAnsi="Arial" w:cs="Arial"/>
          <w:sz w:val="20"/>
          <w:szCs w:val="20"/>
          <w:lang w:val="es-MX"/>
        </w:rPr>
      </w:pPr>
    </w:p>
    <w:p w:rsidR="008A193B" w:rsidRPr="002420EC" w:rsidRDefault="008A193B" w:rsidP="009A4198">
      <w:pPr>
        <w:jc w:val="both"/>
        <w:rPr>
          <w:rFonts w:ascii="Arial" w:hAnsi="Arial" w:cs="Arial"/>
          <w:color w:val="000000"/>
          <w:sz w:val="20"/>
          <w:szCs w:val="20"/>
          <w:lang w:val="es-MX"/>
        </w:rPr>
      </w:pPr>
      <w:r w:rsidRPr="002420EC">
        <w:rPr>
          <w:rFonts w:ascii="Arial" w:hAnsi="Arial" w:cs="Arial"/>
          <w:sz w:val="20"/>
          <w:szCs w:val="20"/>
          <w:lang w:val="es-MX"/>
        </w:rPr>
        <w:t xml:space="preserve">Asimismo declaro que**: </w:t>
      </w:r>
    </w:p>
    <w:p w:rsidR="008A193B" w:rsidRPr="002420EC" w:rsidRDefault="008A193B" w:rsidP="009A4198">
      <w:pPr>
        <w:jc w:val="both"/>
        <w:rPr>
          <w:rFonts w:ascii="Arial" w:hAnsi="Arial" w:cs="Arial"/>
          <w:color w:val="000000"/>
          <w:sz w:val="20"/>
          <w:szCs w:val="20"/>
          <w:lang w:val="es-MX"/>
        </w:rPr>
      </w:pPr>
    </w:p>
    <w:p w:rsidR="008A193B" w:rsidRPr="002420EC" w:rsidRDefault="008A193B" w:rsidP="00295084">
      <w:pPr>
        <w:numPr>
          <w:ilvl w:val="0"/>
          <w:numId w:val="19"/>
        </w:numPr>
        <w:spacing w:after="200"/>
        <w:jc w:val="both"/>
        <w:rPr>
          <w:rFonts w:ascii="Arial" w:hAnsi="Arial" w:cs="Arial"/>
          <w:color w:val="000000"/>
          <w:sz w:val="20"/>
          <w:szCs w:val="20"/>
        </w:rPr>
      </w:pPr>
      <w:r w:rsidRPr="002420EC">
        <w:rPr>
          <w:rFonts w:ascii="Arial" w:hAnsi="Arial" w:cs="Arial"/>
          <w:sz w:val="20"/>
          <w:szCs w:val="20"/>
          <w:lang w:val="es-MX"/>
        </w:rPr>
        <w:t xml:space="preserve">Durante la ejecución del proyecto no se adquirieron bienes muebles con los recursos aportados por </w:t>
      </w:r>
      <w:r w:rsidRPr="002420EC">
        <w:rPr>
          <w:rFonts w:ascii="Arial" w:hAnsi="Arial" w:cs="Arial"/>
          <w:color w:val="000000"/>
          <w:sz w:val="20"/>
          <w:szCs w:val="20"/>
        </w:rPr>
        <w:t>el Fondo para la Educación Previsional</w:t>
      </w:r>
      <w:r w:rsidRPr="002420EC">
        <w:rPr>
          <w:rFonts w:ascii="Arial" w:hAnsi="Arial" w:cs="Arial"/>
          <w:color w:val="000000"/>
          <w:sz w:val="20"/>
          <w:szCs w:val="20"/>
          <w:lang w:val="es-MX"/>
        </w:rPr>
        <w:t xml:space="preserve">. </w:t>
      </w:r>
    </w:p>
    <w:p w:rsidR="008A193B" w:rsidRPr="002420EC" w:rsidRDefault="008A193B" w:rsidP="00295084">
      <w:pPr>
        <w:numPr>
          <w:ilvl w:val="0"/>
          <w:numId w:val="19"/>
        </w:numPr>
        <w:spacing w:after="200"/>
        <w:jc w:val="both"/>
        <w:rPr>
          <w:rFonts w:ascii="Arial" w:hAnsi="Arial" w:cs="Arial"/>
          <w:color w:val="000000"/>
          <w:sz w:val="20"/>
          <w:szCs w:val="20"/>
        </w:rPr>
      </w:pPr>
      <w:r w:rsidRPr="002420EC">
        <w:rPr>
          <w:rFonts w:ascii="Arial" w:hAnsi="Arial" w:cs="Arial"/>
          <w:color w:val="000000"/>
          <w:sz w:val="20"/>
          <w:szCs w:val="20"/>
        </w:rPr>
        <w:t>E</w:t>
      </w:r>
      <w:r w:rsidRPr="002420EC">
        <w:rPr>
          <w:rFonts w:ascii="Arial" w:hAnsi="Arial" w:cs="Arial"/>
          <w:color w:val="000000"/>
          <w:sz w:val="20"/>
          <w:szCs w:val="20"/>
          <w:lang w:val="es-MX"/>
        </w:rPr>
        <w:t>n</w:t>
      </w:r>
      <w:r w:rsidRPr="002420EC">
        <w:rPr>
          <w:rFonts w:ascii="Arial" w:hAnsi="Arial" w:cs="Arial"/>
          <w:color w:val="000000"/>
          <w:sz w:val="20"/>
          <w:szCs w:val="20"/>
        </w:rPr>
        <w:t xml:space="preserve"> relación a los bienes muebles adquiridos con los recursos aportados por el Fondo para la Educación Previsional, solicito mantener estos bienes al término del proyecto, declarando que su uso principal será contribuir al desarrollo de proyectos de capacitación, información y estudios en el ámbito previsional.</w:t>
      </w:r>
    </w:p>
    <w:p w:rsidR="008A193B" w:rsidRPr="002420EC" w:rsidRDefault="008A193B" w:rsidP="009A4198">
      <w:pPr>
        <w:pStyle w:val="NormalWeb"/>
        <w:jc w:val="both"/>
        <w:rPr>
          <w:rFonts w:ascii="Arial" w:hAnsi="Arial" w:cs="Arial"/>
          <w:color w:val="000000"/>
          <w:sz w:val="20"/>
          <w:szCs w:val="20"/>
        </w:rPr>
      </w:pPr>
      <w:r w:rsidRPr="002420EC">
        <w:rPr>
          <w:rFonts w:ascii="Arial" w:hAnsi="Arial" w:cs="Arial"/>
          <w:color w:val="000000"/>
          <w:sz w:val="20"/>
          <w:szCs w:val="20"/>
        </w:rPr>
        <w:t>Declaro, además, conocer y aceptar que, si por alguna causa los bienes dejaren de servir para los objetivos referidos, se comunicará este hecho a la Subsecretaría de Previsión Social, quien redestinará los bienes. El ejecutor se obligará a efectuar la entrega correspondiente en el plazo y a la entidad o persona que la Subsecretaría de Previsión Social indique.</w:t>
      </w:r>
    </w:p>
    <w:p w:rsidR="008A193B" w:rsidRPr="002420EC" w:rsidRDefault="008A193B" w:rsidP="009A4198">
      <w:pPr>
        <w:jc w:val="both"/>
        <w:rPr>
          <w:rFonts w:ascii="Arial" w:hAnsi="Arial" w:cs="Arial"/>
          <w:color w:val="000000"/>
          <w:sz w:val="20"/>
          <w:szCs w:val="20"/>
        </w:rPr>
      </w:pPr>
      <w:r w:rsidRPr="002420EC">
        <w:rPr>
          <w:rFonts w:ascii="Arial" w:hAnsi="Arial" w:cs="Arial"/>
          <w:color w:val="000000"/>
          <w:sz w:val="20"/>
          <w:szCs w:val="20"/>
        </w:rPr>
        <w:t xml:space="preserve">Los bienes adquiridos corresponden a los siguientes: </w:t>
      </w:r>
    </w:p>
    <w:p w:rsidR="008A193B" w:rsidRPr="002420EC" w:rsidRDefault="008A193B" w:rsidP="009A4198">
      <w:pPr>
        <w:ind w:firstLine="708"/>
        <w:jc w:val="both"/>
        <w:rPr>
          <w:rFonts w:ascii="Arial" w:hAnsi="Arial" w:cs="Arial"/>
          <w:color w:val="000000"/>
          <w:sz w:val="20"/>
          <w:szCs w:val="20"/>
        </w:rPr>
      </w:pPr>
    </w:p>
    <w:tbl>
      <w:tblPr>
        <w:tblW w:w="8653" w:type="dxa"/>
        <w:jc w:val="center"/>
        <w:tblCellMar>
          <w:left w:w="70" w:type="dxa"/>
          <w:right w:w="70" w:type="dxa"/>
        </w:tblCellMar>
        <w:tblLook w:val="00A0" w:firstRow="1" w:lastRow="0" w:firstColumn="1" w:lastColumn="0" w:noHBand="0" w:noVBand="0"/>
      </w:tblPr>
      <w:tblGrid>
        <w:gridCol w:w="1082"/>
        <w:gridCol w:w="5445"/>
        <w:gridCol w:w="2126"/>
      </w:tblGrid>
      <w:tr w:rsidR="008A193B" w:rsidRPr="002420EC" w:rsidTr="009A4198">
        <w:trPr>
          <w:trHeight w:val="330"/>
          <w:jc w:val="center"/>
        </w:trPr>
        <w:tc>
          <w:tcPr>
            <w:tcW w:w="1082" w:type="dxa"/>
            <w:tcBorders>
              <w:top w:val="single" w:sz="4" w:space="0" w:color="auto"/>
              <w:left w:val="single" w:sz="4" w:space="0" w:color="auto"/>
              <w:bottom w:val="single" w:sz="4" w:space="0" w:color="auto"/>
              <w:right w:val="single" w:sz="4" w:space="0" w:color="auto"/>
            </w:tcBorders>
            <w:shd w:val="clear" w:color="auto" w:fill="F2DBDB"/>
            <w:noWrap/>
            <w:vAlign w:val="bottom"/>
          </w:tcPr>
          <w:p w:rsidR="008A193B" w:rsidRPr="002420EC" w:rsidRDefault="008A193B">
            <w:pPr>
              <w:spacing w:line="276" w:lineRule="auto"/>
              <w:jc w:val="center"/>
              <w:rPr>
                <w:rFonts w:ascii="Arial" w:hAnsi="Arial" w:cs="Arial"/>
                <w:b/>
                <w:bCs/>
                <w:color w:val="000000"/>
                <w:sz w:val="20"/>
                <w:szCs w:val="20"/>
              </w:rPr>
            </w:pPr>
            <w:r w:rsidRPr="002420EC">
              <w:rPr>
                <w:rFonts w:ascii="Arial" w:hAnsi="Arial" w:cs="Arial"/>
                <w:b/>
                <w:bCs/>
                <w:color w:val="000000"/>
                <w:sz w:val="20"/>
                <w:szCs w:val="20"/>
              </w:rPr>
              <w:t>Cantidad</w:t>
            </w:r>
          </w:p>
        </w:tc>
        <w:tc>
          <w:tcPr>
            <w:tcW w:w="5445" w:type="dxa"/>
            <w:tcBorders>
              <w:top w:val="single" w:sz="4" w:space="0" w:color="auto"/>
              <w:left w:val="nil"/>
              <w:bottom w:val="single" w:sz="4" w:space="0" w:color="auto"/>
              <w:right w:val="single" w:sz="4" w:space="0" w:color="000000"/>
            </w:tcBorders>
            <w:shd w:val="clear" w:color="auto" w:fill="F2DBDB"/>
            <w:noWrap/>
            <w:vAlign w:val="bottom"/>
          </w:tcPr>
          <w:p w:rsidR="008A193B" w:rsidRPr="002420EC" w:rsidRDefault="008A193B">
            <w:pPr>
              <w:spacing w:line="276" w:lineRule="auto"/>
              <w:jc w:val="center"/>
              <w:rPr>
                <w:rFonts w:ascii="Arial" w:hAnsi="Arial" w:cs="Arial"/>
                <w:b/>
                <w:bCs/>
                <w:color w:val="000000"/>
                <w:sz w:val="20"/>
                <w:szCs w:val="20"/>
              </w:rPr>
            </w:pPr>
            <w:r w:rsidRPr="002420EC">
              <w:rPr>
                <w:rFonts w:ascii="Arial" w:hAnsi="Arial" w:cs="Arial"/>
                <w:b/>
                <w:bCs/>
                <w:color w:val="000000"/>
                <w:sz w:val="20"/>
                <w:szCs w:val="20"/>
              </w:rPr>
              <w:t>Descripción del bien</w:t>
            </w:r>
          </w:p>
        </w:tc>
        <w:tc>
          <w:tcPr>
            <w:tcW w:w="2126" w:type="dxa"/>
            <w:tcBorders>
              <w:top w:val="single" w:sz="4" w:space="0" w:color="auto"/>
              <w:left w:val="nil"/>
              <w:bottom w:val="single" w:sz="4" w:space="0" w:color="auto"/>
              <w:right w:val="single" w:sz="4" w:space="0" w:color="auto"/>
            </w:tcBorders>
            <w:shd w:val="clear" w:color="auto" w:fill="F2DBDB"/>
            <w:noWrap/>
            <w:vAlign w:val="bottom"/>
          </w:tcPr>
          <w:p w:rsidR="008A193B" w:rsidRPr="002420EC" w:rsidRDefault="008A193B">
            <w:pPr>
              <w:spacing w:line="276" w:lineRule="auto"/>
              <w:jc w:val="center"/>
              <w:rPr>
                <w:rFonts w:ascii="Arial" w:hAnsi="Arial" w:cs="Arial"/>
                <w:b/>
                <w:bCs/>
                <w:color w:val="000000"/>
                <w:sz w:val="20"/>
                <w:szCs w:val="20"/>
              </w:rPr>
            </w:pPr>
          </w:p>
          <w:p w:rsidR="008A193B" w:rsidRPr="002420EC" w:rsidRDefault="008A193B">
            <w:pPr>
              <w:spacing w:line="276" w:lineRule="auto"/>
              <w:jc w:val="center"/>
              <w:rPr>
                <w:rFonts w:ascii="Arial" w:hAnsi="Arial" w:cs="Arial"/>
                <w:b/>
                <w:bCs/>
                <w:color w:val="000000"/>
                <w:sz w:val="20"/>
                <w:szCs w:val="20"/>
              </w:rPr>
            </w:pPr>
            <w:r w:rsidRPr="002420EC">
              <w:rPr>
                <w:rFonts w:ascii="Arial" w:hAnsi="Arial" w:cs="Arial"/>
                <w:b/>
                <w:bCs/>
                <w:color w:val="000000"/>
                <w:sz w:val="20"/>
                <w:szCs w:val="20"/>
              </w:rPr>
              <w:t>Valor (IVA inc.)</w:t>
            </w:r>
          </w:p>
        </w:tc>
      </w:tr>
      <w:tr w:rsidR="008A193B" w:rsidRPr="002420EC" w:rsidTr="009A4198">
        <w:trPr>
          <w:trHeight w:val="330"/>
          <w:jc w:val="center"/>
        </w:trPr>
        <w:tc>
          <w:tcPr>
            <w:tcW w:w="1082" w:type="dxa"/>
            <w:tcBorders>
              <w:top w:val="nil"/>
              <w:left w:val="single" w:sz="4" w:space="0" w:color="auto"/>
              <w:bottom w:val="single" w:sz="4" w:space="0" w:color="auto"/>
              <w:right w:val="single" w:sz="4" w:space="0" w:color="auto"/>
            </w:tcBorders>
            <w:noWrap/>
            <w:vAlign w:val="bottom"/>
          </w:tcPr>
          <w:p w:rsidR="008A193B" w:rsidRPr="002420EC" w:rsidRDefault="008A193B">
            <w:pPr>
              <w:spacing w:line="276" w:lineRule="auto"/>
              <w:rPr>
                <w:rFonts w:ascii="Arial" w:hAnsi="Arial" w:cs="Arial"/>
                <w:color w:val="000000"/>
                <w:sz w:val="20"/>
                <w:szCs w:val="20"/>
              </w:rPr>
            </w:pPr>
            <w:r w:rsidRPr="002420EC">
              <w:rPr>
                <w:rFonts w:ascii="Arial" w:hAnsi="Arial" w:cs="Arial"/>
                <w:color w:val="000000"/>
                <w:sz w:val="20"/>
                <w:szCs w:val="20"/>
              </w:rPr>
              <w:t> </w:t>
            </w:r>
          </w:p>
        </w:tc>
        <w:tc>
          <w:tcPr>
            <w:tcW w:w="5445" w:type="dxa"/>
            <w:tcBorders>
              <w:top w:val="single" w:sz="4" w:space="0" w:color="auto"/>
              <w:left w:val="nil"/>
              <w:bottom w:val="single" w:sz="4" w:space="0" w:color="auto"/>
              <w:right w:val="single" w:sz="4" w:space="0" w:color="000000"/>
            </w:tcBorders>
            <w:noWrap/>
            <w:vAlign w:val="bottom"/>
          </w:tcPr>
          <w:p w:rsidR="008A193B" w:rsidRPr="002420EC" w:rsidRDefault="008A193B">
            <w:pPr>
              <w:spacing w:line="276" w:lineRule="auto"/>
              <w:rPr>
                <w:rFonts w:ascii="Arial" w:hAnsi="Arial" w:cs="Arial"/>
                <w:sz w:val="20"/>
                <w:szCs w:val="20"/>
              </w:rPr>
            </w:pPr>
            <w:r w:rsidRPr="002420EC">
              <w:rPr>
                <w:rFonts w:ascii="Arial" w:hAnsi="Arial" w:cs="Arial"/>
                <w:sz w:val="20"/>
                <w:szCs w:val="20"/>
              </w:rPr>
              <w:t> </w:t>
            </w:r>
          </w:p>
        </w:tc>
        <w:tc>
          <w:tcPr>
            <w:tcW w:w="2126" w:type="dxa"/>
            <w:tcBorders>
              <w:top w:val="nil"/>
              <w:left w:val="nil"/>
              <w:bottom w:val="single" w:sz="4" w:space="0" w:color="auto"/>
              <w:right w:val="single" w:sz="4" w:space="0" w:color="auto"/>
            </w:tcBorders>
            <w:noWrap/>
            <w:vAlign w:val="bottom"/>
          </w:tcPr>
          <w:p w:rsidR="008A193B" w:rsidRPr="002420EC" w:rsidRDefault="008A193B">
            <w:pPr>
              <w:spacing w:line="276" w:lineRule="auto"/>
              <w:rPr>
                <w:rFonts w:ascii="Arial" w:hAnsi="Arial" w:cs="Arial"/>
                <w:sz w:val="20"/>
                <w:szCs w:val="20"/>
              </w:rPr>
            </w:pPr>
            <w:r w:rsidRPr="002420EC">
              <w:rPr>
                <w:rFonts w:ascii="Arial" w:hAnsi="Arial" w:cs="Arial"/>
                <w:sz w:val="20"/>
                <w:szCs w:val="20"/>
              </w:rPr>
              <w:t>$</w:t>
            </w:r>
          </w:p>
        </w:tc>
      </w:tr>
      <w:tr w:rsidR="008A193B" w:rsidRPr="002420EC" w:rsidTr="009A4198">
        <w:trPr>
          <w:trHeight w:val="330"/>
          <w:jc w:val="center"/>
        </w:trPr>
        <w:tc>
          <w:tcPr>
            <w:tcW w:w="1082" w:type="dxa"/>
            <w:tcBorders>
              <w:top w:val="single" w:sz="4" w:space="0" w:color="auto"/>
              <w:left w:val="single" w:sz="4" w:space="0" w:color="auto"/>
              <w:bottom w:val="single" w:sz="4" w:space="0" w:color="auto"/>
              <w:right w:val="single" w:sz="4" w:space="0" w:color="auto"/>
            </w:tcBorders>
            <w:noWrap/>
            <w:vAlign w:val="bottom"/>
          </w:tcPr>
          <w:p w:rsidR="008A193B" w:rsidRPr="002420EC" w:rsidRDefault="008A193B">
            <w:pPr>
              <w:spacing w:line="276" w:lineRule="auto"/>
              <w:rPr>
                <w:rFonts w:ascii="Arial" w:hAnsi="Arial" w:cs="Arial"/>
                <w:sz w:val="20"/>
                <w:szCs w:val="20"/>
                <w:lang w:val="es-CL" w:eastAsia="en-US"/>
              </w:rPr>
            </w:pPr>
          </w:p>
        </w:tc>
        <w:tc>
          <w:tcPr>
            <w:tcW w:w="5445" w:type="dxa"/>
            <w:tcBorders>
              <w:top w:val="single" w:sz="4" w:space="0" w:color="auto"/>
              <w:left w:val="nil"/>
              <w:bottom w:val="single" w:sz="4" w:space="0" w:color="auto"/>
              <w:right w:val="single" w:sz="4" w:space="0" w:color="000000"/>
            </w:tcBorders>
            <w:noWrap/>
            <w:vAlign w:val="bottom"/>
          </w:tcPr>
          <w:p w:rsidR="008A193B" w:rsidRPr="002420EC" w:rsidRDefault="008A193B">
            <w:pPr>
              <w:spacing w:line="276" w:lineRule="auto"/>
              <w:rPr>
                <w:rFonts w:ascii="Arial" w:hAnsi="Arial" w:cs="Arial"/>
                <w:sz w:val="20"/>
                <w:szCs w:val="20"/>
                <w:lang w:val="es-CL" w:eastAsia="en-US"/>
              </w:rPr>
            </w:pPr>
          </w:p>
        </w:tc>
        <w:tc>
          <w:tcPr>
            <w:tcW w:w="2126" w:type="dxa"/>
            <w:tcBorders>
              <w:top w:val="single" w:sz="4" w:space="0" w:color="auto"/>
              <w:left w:val="nil"/>
              <w:bottom w:val="single" w:sz="4" w:space="0" w:color="auto"/>
              <w:right w:val="single" w:sz="4" w:space="0" w:color="auto"/>
            </w:tcBorders>
            <w:noWrap/>
            <w:vAlign w:val="bottom"/>
          </w:tcPr>
          <w:p w:rsidR="008A193B" w:rsidRPr="002420EC" w:rsidRDefault="008A193B">
            <w:pPr>
              <w:spacing w:line="276" w:lineRule="auto"/>
              <w:rPr>
                <w:rFonts w:ascii="Arial" w:hAnsi="Arial" w:cs="Arial"/>
                <w:sz w:val="20"/>
                <w:szCs w:val="20"/>
                <w:lang w:val="es-CL" w:eastAsia="en-US"/>
              </w:rPr>
            </w:pPr>
          </w:p>
        </w:tc>
      </w:tr>
      <w:tr w:rsidR="008A193B" w:rsidRPr="002420EC" w:rsidTr="009A4198">
        <w:trPr>
          <w:trHeight w:val="330"/>
          <w:jc w:val="center"/>
        </w:trPr>
        <w:tc>
          <w:tcPr>
            <w:tcW w:w="1082" w:type="dxa"/>
            <w:tcBorders>
              <w:top w:val="single" w:sz="4" w:space="0" w:color="auto"/>
              <w:left w:val="single" w:sz="4" w:space="0" w:color="auto"/>
              <w:bottom w:val="single" w:sz="4" w:space="0" w:color="auto"/>
              <w:right w:val="single" w:sz="4" w:space="0" w:color="auto"/>
            </w:tcBorders>
            <w:noWrap/>
            <w:vAlign w:val="bottom"/>
          </w:tcPr>
          <w:p w:rsidR="008A193B" w:rsidRPr="002420EC" w:rsidRDefault="008A193B">
            <w:pPr>
              <w:spacing w:line="276" w:lineRule="auto"/>
              <w:rPr>
                <w:rFonts w:ascii="Arial" w:hAnsi="Arial" w:cs="Arial"/>
                <w:sz w:val="20"/>
                <w:szCs w:val="20"/>
                <w:lang w:val="es-CL" w:eastAsia="en-US"/>
              </w:rPr>
            </w:pPr>
          </w:p>
        </w:tc>
        <w:tc>
          <w:tcPr>
            <w:tcW w:w="5445" w:type="dxa"/>
            <w:tcBorders>
              <w:top w:val="single" w:sz="4" w:space="0" w:color="auto"/>
              <w:left w:val="nil"/>
              <w:bottom w:val="single" w:sz="4" w:space="0" w:color="auto"/>
              <w:right w:val="single" w:sz="4" w:space="0" w:color="000000"/>
            </w:tcBorders>
            <w:noWrap/>
            <w:vAlign w:val="bottom"/>
          </w:tcPr>
          <w:p w:rsidR="008A193B" w:rsidRPr="002420EC" w:rsidRDefault="008A193B">
            <w:pPr>
              <w:spacing w:line="276" w:lineRule="auto"/>
              <w:jc w:val="right"/>
              <w:rPr>
                <w:rFonts w:ascii="Arial" w:hAnsi="Arial" w:cs="Arial"/>
                <w:sz w:val="20"/>
                <w:szCs w:val="20"/>
              </w:rPr>
            </w:pPr>
            <w:r w:rsidRPr="002420EC">
              <w:rPr>
                <w:rFonts w:ascii="Arial" w:hAnsi="Arial" w:cs="Arial"/>
                <w:sz w:val="20"/>
                <w:szCs w:val="20"/>
              </w:rPr>
              <w:t>Total</w:t>
            </w:r>
          </w:p>
        </w:tc>
        <w:tc>
          <w:tcPr>
            <w:tcW w:w="2126" w:type="dxa"/>
            <w:tcBorders>
              <w:top w:val="single" w:sz="4" w:space="0" w:color="auto"/>
              <w:left w:val="nil"/>
              <w:bottom w:val="single" w:sz="4" w:space="0" w:color="auto"/>
              <w:right w:val="single" w:sz="4" w:space="0" w:color="auto"/>
            </w:tcBorders>
            <w:noWrap/>
            <w:vAlign w:val="bottom"/>
          </w:tcPr>
          <w:p w:rsidR="008A193B" w:rsidRPr="002420EC" w:rsidRDefault="008A193B">
            <w:pPr>
              <w:spacing w:line="276" w:lineRule="auto"/>
              <w:rPr>
                <w:rFonts w:ascii="Arial" w:hAnsi="Arial" w:cs="Arial"/>
                <w:sz w:val="20"/>
                <w:szCs w:val="20"/>
              </w:rPr>
            </w:pPr>
            <w:r w:rsidRPr="002420EC">
              <w:rPr>
                <w:rFonts w:ascii="Arial" w:hAnsi="Arial" w:cs="Arial"/>
                <w:sz w:val="20"/>
                <w:szCs w:val="20"/>
              </w:rPr>
              <w:t>$</w:t>
            </w:r>
          </w:p>
        </w:tc>
      </w:tr>
    </w:tbl>
    <w:p w:rsidR="008A193B" w:rsidRPr="002420EC" w:rsidRDefault="008A193B" w:rsidP="009A4198">
      <w:pPr>
        <w:jc w:val="both"/>
        <w:rPr>
          <w:rFonts w:ascii="Arial" w:hAnsi="Arial" w:cs="Arial"/>
          <w:color w:val="000000"/>
          <w:sz w:val="20"/>
          <w:szCs w:val="20"/>
        </w:rPr>
      </w:pPr>
    </w:p>
    <w:p w:rsidR="008A193B" w:rsidRPr="002420EC" w:rsidRDefault="008A193B" w:rsidP="00295084">
      <w:pPr>
        <w:numPr>
          <w:ilvl w:val="0"/>
          <w:numId w:val="20"/>
        </w:numPr>
        <w:spacing w:after="200"/>
        <w:jc w:val="both"/>
        <w:rPr>
          <w:rFonts w:ascii="Arial" w:hAnsi="Arial" w:cs="Arial"/>
          <w:sz w:val="20"/>
          <w:szCs w:val="20"/>
        </w:rPr>
      </w:pPr>
      <w:r w:rsidRPr="002420EC">
        <w:rPr>
          <w:rFonts w:ascii="Arial" w:hAnsi="Arial" w:cs="Arial"/>
          <w:sz w:val="20"/>
          <w:szCs w:val="20"/>
          <w:lang w:val="es-MX"/>
        </w:rPr>
        <w:t>En</w:t>
      </w:r>
      <w:r w:rsidRPr="002420EC">
        <w:rPr>
          <w:rFonts w:ascii="Arial" w:hAnsi="Arial" w:cs="Arial"/>
          <w:sz w:val="20"/>
          <w:szCs w:val="20"/>
        </w:rPr>
        <w:t xml:space="preserve"> relación a los bienes adquiridos con los recursos aportados por </w:t>
      </w:r>
      <w:r w:rsidRPr="002420EC">
        <w:rPr>
          <w:rFonts w:ascii="Arial" w:hAnsi="Arial" w:cs="Arial"/>
          <w:color w:val="000000"/>
          <w:sz w:val="20"/>
          <w:szCs w:val="20"/>
        </w:rPr>
        <w:t>el Fondo para la Educación Previsional</w:t>
      </w:r>
      <w:r w:rsidRPr="002420EC">
        <w:rPr>
          <w:rFonts w:ascii="Arial" w:hAnsi="Arial" w:cs="Arial"/>
          <w:sz w:val="20"/>
          <w:szCs w:val="20"/>
        </w:rPr>
        <w:t xml:space="preserve">, en calidad de no reembolsables, declaro que éstos no permanecerán en la organización y serán devueltos a la Subsecretaría de Previsión Social. </w:t>
      </w:r>
    </w:p>
    <w:p w:rsidR="008A193B" w:rsidRPr="002420EC" w:rsidRDefault="008A193B" w:rsidP="009A4198">
      <w:pPr>
        <w:jc w:val="both"/>
        <w:rPr>
          <w:rFonts w:ascii="Arial" w:hAnsi="Arial" w:cs="Arial"/>
          <w:color w:val="000000"/>
          <w:sz w:val="20"/>
          <w:szCs w:val="20"/>
        </w:rPr>
      </w:pPr>
      <w:r w:rsidRPr="002420EC">
        <w:rPr>
          <w:rFonts w:ascii="Arial" w:hAnsi="Arial" w:cs="Arial"/>
          <w:color w:val="000000"/>
          <w:sz w:val="20"/>
          <w:szCs w:val="20"/>
        </w:rPr>
        <w:t xml:space="preserve">Los bienes adquiridos corresponden a los siguientes:  </w:t>
      </w:r>
    </w:p>
    <w:p w:rsidR="008A193B" w:rsidRPr="002420EC" w:rsidRDefault="008A193B" w:rsidP="009A4198">
      <w:pPr>
        <w:jc w:val="both"/>
        <w:rPr>
          <w:rFonts w:ascii="Arial" w:hAnsi="Arial" w:cs="Arial"/>
          <w:color w:val="000000"/>
          <w:sz w:val="20"/>
          <w:szCs w:val="20"/>
        </w:rPr>
      </w:pPr>
    </w:p>
    <w:tbl>
      <w:tblPr>
        <w:tblW w:w="8745" w:type="dxa"/>
        <w:jc w:val="center"/>
        <w:tblInd w:w="409" w:type="dxa"/>
        <w:tblCellMar>
          <w:left w:w="70" w:type="dxa"/>
          <w:right w:w="70" w:type="dxa"/>
        </w:tblCellMar>
        <w:tblLook w:val="00A0" w:firstRow="1" w:lastRow="0" w:firstColumn="1" w:lastColumn="0" w:noHBand="0" w:noVBand="0"/>
      </w:tblPr>
      <w:tblGrid>
        <w:gridCol w:w="996"/>
        <w:gridCol w:w="5485"/>
        <w:gridCol w:w="2268"/>
      </w:tblGrid>
      <w:tr w:rsidR="008A193B" w:rsidRPr="002420EC" w:rsidTr="009A4198">
        <w:trPr>
          <w:trHeight w:val="330"/>
          <w:jc w:val="center"/>
        </w:trPr>
        <w:tc>
          <w:tcPr>
            <w:tcW w:w="992" w:type="dxa"/>
            <w:tcBorders>
              <w:top w:val="single" w:sz="4" w:space="0" w:color="auto"/>
              <w:left w:val="single" w:sz="4" w:space="0" w:color="auto"/>
              <w:bottom w:val="single" w:sz="4" w:space="0" w:color="auto"/>
              <w:right w:val="single" w:sz="4" w:space="0" w:color="auto"/>
            </w:tcBorders>
            <w:shd w:val="clear" w:color="auto" w:fill="F2DBDB"/>
            <w:noWrap/>
            <w:vAlign w:val="bottom"/>
          </w:tcPr>
          <w:p w:rsidR="008A193B" w:rsidRPr="002420EC" w:rsidRDefault="008A193B">
            <w:pPr>
              <w:spacing w:line="276" w:lineRule="auto"/>
              <w:jc w:val="center"/>
              <w:rPr>
                <w:rFonts w:ascii="Arial" w:hAnsi="Arial" w:cs="Arial"/>
                <w:b/>
                <w:bCs/>
                <w:color w:val="000000"/>
                <w:sz w:val="20"/>
                <w:szCs w:val="20"/>
              </w:rPr>
            </w:pPr>
            <w:r w:rsidRPr="002420EC">
              <w:rPr>
                <w:rFonts w:ascii="Arial" w:hAnsi="Arial" w:cs="Arial"/>
                <w:b/>
                <w:bCs/>
                <w:color w:val="000000"/>
                <w:sz w:val="20"/>
                <w:szCs w:val="20"/>
              </w:rPr>
              <w:t>Cantidad</w:t>
            </w:r>
          </w:p>
        </w:tc>
        <w:tc>
          <w:tcPr>
            <w:tcW w:w="5485" w:type="dxa"/>
            <w:tcBorders>
              <w:top w:val="single" w:sz="4" w:space="0" w:color="auto"/>
              <w:left w:val="nil"/>
              <w:bottom w:val="single" w:sz="4" w:space="0" w:color="auto"/>
              <w:right w:val="single" w:sz="4" w:space="0" w:color="000000"/>
            </w:tcBorders>
            <w:shd w:val="clear" w:color="auto" w:fill="F2DBDB"/>
            <w:noWrap/>
            <w:vAlign w:val="bottom"/>
          </w:tcPr>
          <w:p w:rsidR="008A193B" w:rsidRPr="002420EC" w:rsidRDefault="008A193B">
            <w:pPr>
              <w:spacing w:line="276" w:lineRule="auto"/>
              <w:jc w:val="center"/>
              <w:rPr>
                <w:rFonts w:ascii="Arial" w:hAnsi="Arial" w:cs="Arial"/>
                <w:b/>
                <w:bCs/>
                <w:color w:val="000000"/>
                <w:sz w:val="20"/>
                <w:szCs w:val="20"/>
              </w:rPr>
            </w:pPr>
            <w:r w:rsidRPr="002420EC">
              <w:rPr>
                <w:rFonts w:ascii="Arial" w:hAnsi="Arial" w:cs="Arial"/>
                <w:b/>
                <w:bCs/>
                <w:color w:val="000000"/>
                <w:sz w:val="20"/>
                <w:szCs w:val="20"/>
              </w:rPr>
              <w:t>Descripción del bien</w:t>
            </w:r>
          </w:p>
        </w:tc>
        <w:tc>
          <w:tcPr>
            <w:tcW w:w="2268" w:type="dxa"/>
            <w:tcBorders>
              <w:top w:val="single" w:sz="4" w:space="0" w:color="auto"/>
              <w:left w:val="nil"/>
              <w:bottom w:val="single" w:sz="4" w:space="0" w:color="auto"/>
              <w:right w:val="single" w:sz="4" w:space="0" w:color="auto"/>
            </w:tcBorders>
            <w:shd w:val="clear" w:color="auto" w:fill="F2DBDB"/>
            <w:noWrap/>
            <w:vAlign w:val="bottom"/>
          </w:tcPr>
          <w:p w:rsidR="008A193B" w:rsidRPr="002420EC" w:rsidRDefault="008A193B">
            <w:pPr>
              <w:spacing w:line="276" w:lineRule="auto"/>
              <w:jc w:val="center"/>
              <w:rPr>
                <w:rFonts w:ascii="Arial" w:hAnsi="Arial" w:cs="Arial"/>
                <w:b/>
                <w:bCs/>
                <w:color w:val="000000"/>
                <w:sz w:val="20"/>
                <w:szCs w:val="20"/>
              </w:rPr>
            </w:pPr>
          </w:p>
          <w:p w:rsidR="008A193B" w:rsidRPr="002420EC" w:rsidRDefault="008A193B">
            <w:pPr>
              <w:spacing w:line="276" w:lineRule="auto"/>
              <w:jc w:val="center"/>
              <w:rPr>
                <w:rFonts w:ascii="Arial" w:hAnsi="Arial" w:cs="Arial"/>
                <w:b/>
                <w:bCs/>
                <w:color w:val="000000"/>
                <w:sz w:val="20"/>
                <w:szCs w:val="20"/>
              </w:rPr>
            </w:pPr>
            <w:r w:rsidRPr="002420EC">
              <w:rPr>
                <w:rFonts w:ascii="Arial" w:hAnsi="Arial" w:cs="Arial"/>
                <w:b/>
                <w:bCs/>
                <w:color w:val="000000"/>
                <w:sz w:val="20"/>
                <w:szCs w:val="20"/>
              </w:rPr>
              <w:t>Valor (IVA inc.)</w:t>
            </w:r>
          </w:p>
        </w:tc>
      </w:tr>
      <w:tr w:rsidR="008A193B" w:rsidRPr="002420EC" w:rsidTr="009A4198">
        <w:trPr>
          <w:trHeight w:val="330"/>
          <w:jc w:val="center"/>
        </w:trPr>
        <w:tc>
          <w:tcPr>
            <w:tcW w:w="992" w:type="dxa"/>
            <w:tcBorders>
              <w:top w:val="nil"/>
              <w:left w:val="single" w:sz="4" w:space="0" w:color="auto"/>
              <w:bottom w:val="single" w:sz="4" w:space="0" w:color="auto"/>
              <w:right w:val="single" w:sz="4" w:space="0" w:color="auto"/>
            </w:tcBorders>
            <w:noWrap/>
            <w:vAlign w:val="bottom"/>
          </w:tcPr>
          <w:p w:rsidR="008A193B" w:rsidRPr="002420EC" w:rsidRDefault="008A193B">
            <w:pPr>
              <w:spacing w:line="276" w:lineRule="auto"/>
              <w:rPr>
                <w:rFonts w:ascii="Arial" w:hAnsi="Arial" w:cs="Arial"/>
                <w:color w:val="000000"/>
                <w:sz w:val="20"/>
                <w:szCs w:val="20"/>
              </w:rPr>
            </w:pPr>
            <w:r w:rsidRPr="002420EC">
              <w:rPr>
                <w:rFonts w:ascii="Arial" w:hAnsi="Arial" w:cs="Arial"/>
                <w:color w:val="000000"/>
                <w:sz w:val="20"/>
                <w:szCs w:val="20"/>
              </w:rPr>
              <w:t> </w:t>
            </w:r>
          </w:p>
        </w:tc>
        <w:tc>
          <w:tcPr>
            <w:tcW w:w="5485" w:type="dxa"/>
            <w:tcBorders>
              <w:top w:val="single" w:sz="4" w:space="0" w:color="auto"/>
              <w:left w:val="nil"/>
              <w:bottom w:val="single" w:sz="4" w:space="0" w:color="auto"/>
              <w:right w:val="single" w:sz="4" w:space="0" w:color="000000"/>
            </w:tcBorders>
            <w:noWrap/>
            <w:vAlign w:val="bottom"/>
          </w:tcPr>
          <w:p w:rsidR="008A193B" w:rsidRPr="002420EC" w:rsidRDefault="008A193B">
            <w:pPr>
              <w:spacing w:line="276" w:lineRule="auto"/>
              <w:rPr>
                <w:rFonts w:ascii="Arial" w:hAnsi="Arial" w:cs="Arial"/>
                <w:sz w:val="20"/>
                <w:szCs w:val="20"/>
              </w:rPr>
            </w:pPr>
            <w:r w:rsidRPr="002420EC">
              <w:rPr>
                <w:rFonts w:ascii="Arial" w:hAnsi="Arial" w:cs="Arial"/>
                <w:sz w:val="20"/>
                <w:szCs w:val="20"/>
              </w:rPr>
              <w:t> </w:t>
            </w:r>
          </w:p>
        </w:tc>
        <w:tc>
          <w:tcPr>
            <w:tcW w:w="2268" w:type="dxa"/>
            <w:tcBorders>
              <w:top w:val="nil"/>
              <w:left w:val="nil"/>
              <w:bottom w:val="single" w:sz="4" w:space="0" w:color="auto"/>
              <w:right w:val="single" w:sz="4" w:space="0" w:color="auto"/>
            </w:tcBorders>
            <w:noWrap/>
            <w:vAlign w:val="bottom"/>
          </w:tcPr>
          <w:p w:rsidR="008A193B" w:rsidRPr="002420EC" w:rsidRDefault="008A193B">
            <w:pPr>
              <w:spacing w:line="276" w:lineRule="auto"/>
              <w:rPr>
                <w:rFonts w:ascii="Arial" w:hAnsi="Arial" w:cs="Arial"/>
                <w:sz w:val="20"/>
                <w:szCs w:val="20"/>
              </w:rPr>
            </w:pPr>
            <w:r w:rsidRPr="002420EC">
              <w:rPr>
                <w:rFonts w:ascii="Arial" w:hAnsi="Arial" w:cs="Arial"/>
                <w:sz w:val="20"/>
                <w:szCs w:val="20"/>
              </w:rPr>
              <w:t>$</w:t>
            </w:r>
          </w:p>
        </w:tc>
      </w:tr>
      <w:tr w:rsidR="008A193B" w:rsidRPr="002420EC" w:rsidTr="009A4198">
        <w:trPr>
          <w:trHeight w:val="330"/>
          <w:jc w:val="center"/>
        </w:trPr>
        <w:tc>
          <w:tcPr>
            <w:tcW w:w="992" w:type="dxa"/>
            <w:tcBorders>
              <w:top w:val="single" w:sz="4" w:space="0" w:color="auto"/>
              <w:left w:val="single" w:sz="4" w:space="0" w:color="auto"/>
              <w:bottom w:val="single" w:sz="4" w:space="0" w:color="auto"/>
              <w:right w:val="single" w:sz="4" w:space="0" w:color="auto"/>
            </w:tcBorders>
            <w:noWrap/>
            <w:vAlign w:val="bottom"/>
          </w:tcPr>
          <w:p w:rsidR="008A193B" w:rsidRPr="002420EC" w:rsidRDefault="008A193B">
            <w:pPr>
              <w:spacing w:line="276" w:lineRule="auto"/>
              <w:rPr>
                <w:rFonts w:ascii="Arial" w:hAnsi="Arial" w:cs="Arial"/>
                <w:sz w:val="20"/>
                <w:szCs w:val="20"/>
                <w:lang w:val="es-CL" w:eastAsia="en-US"/>
              </w:rPr>
            </w:pPr>
          </w:p>
        </w:tc>
        <w:tc>
          <w:tcPr>
            <w:tcW w:w="5485" w:type="dxa"/>
            <w:tcBorders>
              <w:top w:val="single" w:sz="4" w:space="0" w:color="auto"/>
              <w:left w:val="nil"/>
              <w:bottom w:val="single" w:sz="4" w:space="0" w:color="auto"/>
              <w:right w:val="single" w:sz="4" w:space="0" w:color="000000"/>
            </w:tcBorders>
            <w:noWrap/>
            <w:vAlign w:val="bottom"/>
          </w:tcPr>
          <w:p w:rsidR="008A193B" w:rsidRPr="002420EC" w:rsidRDefault="008A193B">
            <w:pPr>
              <w:spacing w:line="276" w:lineRule="auto"/>
              <w:rPr>
                <w:rFonts w:ascii="Arial" w:hAnsi="Arial" w:cs="Arial"/>
                <w:sz w:val="20"/>
                <w:szCs w:val="20"/>
                <w:lang w:val="es-CL" w:eastAsia="en-US"/>
              </w:rPr>
            </w:pPr>
          </w:p>
        </w:tc>
        <w:tc>
          <w:tcPr>
            <w:tcW w:w="2268" w:type="dxa"/>
            <w:tcBorders>
              <w:top w:val="single" w:sz="4" w:space="0" w:color="auto"/>
              <w:left w:val="nil"/>
              <w:bottom w:val="single" w:sz="4" w:space="0" w:color="auto"/>
              <w:right w:val="single" w:sz="4" w:space="0" w:color="auto"/>
            </w:tcBorders>
            <w:noWrap/>
            <w:vAlign w:val="bottom"/>
          </w:tcPr>
          <w:p w:rsidR="008A193B" w:rsidRPr="002420EC" w:rsidRDefault="008A193B">
            <w:pPr>
              <w:spacing w:line="276" w:lineRule="auto"/>
              <w:rPr>
                <w:rFonts w:ascii="Arial" w:hAnsi="Arial" w:cs="Arial"/>
                <w:sz w:val="20"/>
                <w:szCs w:val="20"/>
                <w:lang w:val="es-CL" w:eastAsia="en-US"/>
              </w:rPr>
            </w:pPr>
          </w:p>
        </w:tc>
      </w:tr>
      <w:tr w:rsidR="008A193B" w:rsidRPr="002420EC" w:rsidTr="009A4198">
        <w:trPr>
          <w:trHeight w:val="330"/>
          <w:jc w:val="center"/>
        </w:trPr>
        <w:tc>
          <w:tcPr>
            <w:tcW w:w="992" w:type="dxa"/>
            <w:tcBorders>
              <w:top w:val="single" w:sz="4" w:space="0" w:color="auto"/>
              <w:left w:val="single" w:sz="4" w:space="0" w:color="auto"/>
              <w:bottom w:val="single" w:sz="4" w:space="0" w:color="auto"/>
              <w:right w:val="single" w:sz="4" w:space="0" w:color="auto"/>
            </w:tcBorders>
            <w:noWrap/>
            <w:vAlign w:val="bottom"/>
          </w:tcPr>
          <w:p w:rsidR="008A193B" w:rsidRPr="002420EC" w:rsidRDefault="008A193B">
            <w:pPr>
              <w:spacing w:line="276" w:lineRule="auto"/>
              <w:rPr>
                <w:rFonts w:ascii="Arial" w:hAnsi="Arial" w:cs="Arial"/>
                <w:sz w:val="20"/>
                <w:szCs w:val="20"/>
                <w:lang w:val="es-CL" w:eastAsia="en-US"/>
              </w:rPr>
            </w:pPr>
          </w:p>
        </w:tc>
        <w:tc>
          <w:tcPr>
            <w:tcW w:w="5485" w:type="dxa"/>
            <w:tcBorders>
              <w:top w:val="single" w:sz="4" w:space="0" w:color="auto"/>
              <w:left w:val="nil"/>
              <w:bottom w:val="single" w:sz="4" w:space="0" w:color="auto"/>
              <w:right w:val="single" w:sz="4" w:space="0" w:color="000000"/>
            </w:tcBorders>
            <w:noWrap/>
            <w:vAlign w:val="bottom"/>
          </w:tcPr>
          <w:p w:rsidR="008A193B" w:rsidRPr="002420EC" w:rsidRDefault="008A193B">
            <w:pPr>
              <w:spacing w:line="276" w:lineRule="auto"/>
              <w:jc w:val="right"/>
              <w:rPr>
                <w:rFonts w:ascii="Arial" w:hAnsi="Arial" w:cs="Arial"/>
                <w:sz w:val="20"/>
                <w:szCs w:val="20"/>
              </w:rPr>
            </w:pPr>
            <w:r w:rsidRPr="002420EC">
              <w:rPr>
                <w:rFonts w:ascii="Arial" w:hAnsi="Arial" w:cs="Arial"/>
                <w:sz w:val="20"/>
                <w:szCs w:val="20"/>
              </w:rPr>
              <w:t>Total</w:t>
            </w:r>
          </w:p>
        </w:tc>
        <w:tc>
          <w:tcPr>
            <w:tcW w:w="2268" w:type="dxa"/>
            <w:tcBorders>
              <w:top w:val="single" w:sz="4" w:space="0" w:color="auto"/>
              <w:left w:val="nil"/>
              <w:bottom w:val="single" w:sz="4" w:space="0" w:color="auto"/>
              <w:right w:val="single" w:sz="4" w:space="0" w:color="auto"/>
            </w:tcBorders>
            <w:noWrap/>
            <w:vAlign w:val="bottom"/>
          </w:tcPr>
          <w:p w:rsidR="008A193B" w:rsidRPr="002420EC" w:rsidRDefault="008A193B">
            <w:pPr>
              <w:spacing w:line="276" w:lineRule="auto"/>
              <w:rPr>
                <w:rFonts w:ascii="Arial" w:hAnsi="Arial" w:cs="Arial"/>
                <w:sz w:val="20"/>
                <w:szCs w:val="20"/>
              </w:rPr>
            </w:pPr>
            <w:r w:rsidRPr="002420EC">
              <w:rPr>
                <w:rFonts w:ascii="Arial" w:hAnsi="Arial" w:cs="Arial"/>
                <w:sz w:val="20"/>
                <w:szCs w:val="20"/>
              </w:rPr>
              <w:t>$</w:t>
            </w:r>
          </w:p>
        </w:tc>
      </w:tr>
    </w:tbl>
    <w:p w:rsidR="008A193B" w:rsidRPr="002420EC" w:rsidRDefault="008A193B" w:rsidP="009A4198">
      <w:pPr>
        <w:rPr>
          <w:rFonts w:ascii="Arial" w:hAnsi="Arial" w:cs="Arial"/>
          <w:color w:val="000000"/>
          <w:sz w:val="20"/>
          <w:szCs w:val="20"/>
        </w:rPr>
      </w:pPr>
    </w:p>
    <w:p w:rsidR="008A193B" w:rsidRPr="002420EC" w:rsidRDefault="008A193B" w:rsidP="009A4198">
      <w:pPr>
        <w:tabs>
          <w:tab w:val="left" w:pos="1080"/>
        </w:tabs>
        <w:jc w:val="center"/>
        <w:rPr>
          <w:rFonts w:ascii="Arial" w:hAnsi="Arial" w:cs="Arial"/>
          <w:b/>
          <w:sz w:val="20"/>
          <w:szCs w:val="20"/>
          <w:lang w:val="es-MX"/>
        </w:rPr>
      </w:pPr>
      <w:r w:rsidRPr="002420EC">
        <w:rPr>
          <w:rFonts w:ascii="Arial" w:hAnsi="Arial" w:cs="Arial"/>
          <w:b/>
          <w:sz w:val="20"/>
          <w:szCs w:val="20"/>
          <w:lang w:val="es-MX"/>
        </w:rPr>
        <w:t>NOMBRE Y FIRMA</w:t>
      </w:r>
    </w:p>
    <w:p w:rsidR="008A193B" w:rsidRPr="002420EC" w:rsidRDefault="008A193B" w:rsidP="009A4198">
      <w:pPr>
        <w:autoSpaceDE w:val="0"/>
        <w:autoSpaceDN w:val="0"/>
        <w:adjustRightInd w:val="0"/>
        <w:jc w:val="both"/>
        <w:rPr>
          <w:rFonts w:ascii="Arial" w:hAnsi="Arial" w:cs="Arial"/>
          <w:sz w:val="20"/>
          <w:szCs w:val="20"/>
        </w:rPr>
      </w:pPr>
      <w:r w:rsidRPr="002420EC">
        <w:rPr>
          <w:rFonts w:ascii="Arial" w:hAnsi="Arial" w:cs="Arial"/>
          <w:sz w:val="20"/>
          <w:szCs w:val="20"/>
        </w:rPr>
        <w:t>*Se incluye sólo para las personas jurídicas.</w:t>
      </w:r>
    </w:p>
    <w:p w:rsidR="008A193B" w:rsidRPr="002420EC" w:rsidRDefault="008A193B" w:rsidP="009A4198">
      <w:pPr>
        <w:autoSpaceDE w:val="0"/>
        <w:autoSpaceDN w:val="0"/>
        <w:adjustRightInd w:val="0"/>
        <w:jc w:val="both"/>
        <w:rPr>
          <w:rFonts w:ascii="Arial" w:hAnsi="Arial" w:cs="Arial"/>
          <w:sz w:val="20"/>
          <w:szCs w:val="20"/>
        </w:rPr>
      </w:pPr>
      <w:r w:rsidRPr="002420EC">
        <w:rPr>
          <w:rFonts w:ascii="Arial" w:hAnsi="Arial" w:cs="Arial"/>
          <w:sz w:val="20"/>
          <w:szCs w:val="20"/>
        </w:rPr>
        <w:t>** El declarante deberá seleccionar el párrafo correspondiente a su declaración según lo cons</w:t>
      </w:r>
      <w:r>
        <w:rPr>
          <w:rFonts w:ascii="Arial" w:hAnsi="Arial" w:cs="Arial"/>
          <w:sz w:val="20"/>
          <w:szCs w:val="20"/>
        </w:rPr>
        <w:t>ignado en letra A), B) o C) y eliminar los que no correspondan.</w:t>
      </w:r>
    </w:p>
    <w:p w:rsidR="008A193B" w:rsidRDefault="008A193B" w:rsidP="009A4198">
      <w:pPr>
        <w:autoSpaceDE w:val="0"/>
        <w:autoSpaceDN w:val="0"/>
        <w:adjustRightInd w:val="0"/>
        <w:ind w:left="360"/>
        <w:jc w:val="both"/>
        <w:rPr>
          <w:rFonts w:ascii="Arial" w:hAnsi="Arial" w:cs="Arial"/>
          <w:sz w:val="20"/>
          <w:szCs w:val="20"/>
        </w:rPr>
      </w:pPr>
    </w:p>
    <w:p w:rsidR="008A193B" w:rsidRDefault="008A193B" w:rsidP="009A4198">
      <w:pPr>
        <w:autoSpaceDE w:val="0"/>
        <w:autoSpaceDN w:val="0"/>
        <w:adjustRightInd w:val="0"/>
        <w:ind w:left="360"/>
        <w:jc w:val="both"/>
        <w:rPr>
          <w:rFonts w:ascii="Arial" w:hAnsi="Arial" w:cs="Arial"/>
          <w:sz w:val="20"/>
          <w:szCs w:val="20"/>
        </w:rPr>
      </w:pPr>
    </w:p>
    <w:p w:rsidR="008A193B" w:rsidRDefault="008A193B" w:rsidP="009A4198">
      <w:pPr>
        <w:autoSpaceDE w:val="0"/>
        <w:autoSpaceDN w:val="0"/>
        <w:adjustRightInd w:val="0"/>
        <w:ind w:left="360"/>
        <w:jc w:val="both"/>
        <w:rPr>
          <w:rFonts w:ascii="Arial" w:hAnsi="Arial" w:cs="Arial"/>
          <w:sz w:val="20"/>
          <w:szCs w:val="20"/>
        </w:rPr>
      </w:pPr>
    </w:p>
    <w:p w:rsidR="008A193B" w:rsidRDefault="008A193B" w:rsidP="009A4198">
      <w:pPr>
        <w:autoSpaceDE w:val="0"/>
        <w:autoSpaceDN w:val="0"/>
        <w:adjustRightInd w:val="0"/>
        <w:ind w:left="360"/>
        <w:jc w:val="both"/>
        <w:rPr>
          <w:rFonts w:ascii="Arial" w:hAnsi="Arial" w:cs="Arial"/>
          <w:sz w:val="20"/>
          <w:szCs w:val="20"/>
        </w:rPr>
      </w:pPr>
    </w:p>
    <w:p w:rsidR="008A193B" w:rsidRPr="002420EC" w:rsidRDefault="008A193B" w:rsidP="009A4198">
      <w:pPr>
        <w:autoSpaceDE w:val="0"/>
        <w:autoSpaceDN w:val="0"/>
        <w:adjustRightInd w:val="0"/>
        <w:ind w:left="360"/>
        <w:jc w:val="both"/>
        <w:rPr>
          <w:rFonts w:ascii="Arial" w:hAnsi="Arial" w:cs="Arial"/>
          <w:sz w:val="20"/>
          <w:szCs w:val="20"/>
        </w:rPr>
      </w:pPr>
    </w:p>
    <w:p w:rsidR="008A193B" w:rsidRPr="00D87398" w:rsidRDefault="008A193B" w:rsidP="009A4198">
      <w:pPr>
        <w:autoSpaceDE w:val="0"/>
        <w:autoSpaceDN w:val="0"/>
        <w:adjustRightInd w:val="0"/>
        <w:jc w:val="right"/>
        <w:rPr>
          <w:rFonts w:ascii="Arial" w:hAnsi="Arial" w:cs="Arial"/>
          <w:sz w:val="20"/>
          <w:szCs w:val="20"/>
          <w:lang w:val="pt-BR"/>
        </w:rPr>
      </w:pPr>
      <w:r w:rsidRPr="00D87398">
        <w:rPr>
          <w:rFonts w:ascii="Arial" w:hAnsi="Arial" w:cs="Arial"/>
          <w:sz w:val="20"/>
          <w:szCs w:val="20"/>
          <w:lang w:val="pt-BR"/>
        </w:rPr>
        <w:t>_______________________________</w:t>
      </w:r>
    </w:p>
    <w:p w:rsidR="008A193B" w:rsidRPr="00D87398" w:rsidRDefault="008A193B" w:rsidP="009A4198">
      <w:pPr>
        <w:jc w:val="center"/>
        <w:rPr>
          <w:rFonts w:ascii="Arial" w:hAnsi="Arial" w:cs="Arial"/>
          <w:sz w:val="20"/>
          <w:szCs w:val="20"/>
          <w:lang w:val="pt-BR"/>
        </w:rPr>
      </w:pPr>
      <w:r w:rsidRPr="00D87398">
        <w:rPr>
          <w:rFonts w:ascii="Arial" w:hAnsi="Arial" w:cs="Arial"/>
          <w:sz w:val="20"/>
          <w:szCs w:val="20"/>
          <w:lang w:val="pt-BR"/>
        </w:rPr>
        <w:t>NOTARIO PÚBLICO</w:t>
      </w:r>
    </w:p>
    <w:p w:rsidR="008A193B" w:rsidRPr="00D87398" w:rsidRDefault="008A193B" w:rsidP="009A4198">
      <w:pPr>
        <w:rPr>
          <w:rFonts w:ascii="Arial" w:hAnsi="Arial" w:cs="Arial"/>
          <w:sz w:val="20"/>
          <w:szCs w:val="20"/>
          <w:lang w:val="pt-BR"/>
        </w:rPr>
      </w:pPr>
    </w:p>
    <w:p w:rsidR="008A193B" w:rsidRPr="00D87398" w:rsidRDefault="008A193B" w:rsidP="009A4198">
      <w:pPr>
        <w:rPr>
          <w:rFonts w:ascii="Arial" w:hAnsi="Arial" w:cs="Arial"/>
          <w:sz w:val="20"/>
          <w:szCs w:val="20"/>
          <w:lang w:val="pt-BR"/>
        </w:rPr>
      </w:pPr>
    </w:p>
    <w:p w:rsidR="00AC6ADA" w:rsidRDefault="00AC6ADA" w:rsidP="004E6597">
      <w:pPr>
        <w:autoSpaceDE w:val="0"/>
        <w:autoSpaceDN w:val="0"/>
        <w:adjustRightInd w:val="0"/>
        <w:jc w:val="center"/>
        <w:rPr>
          <w:rFonts w:ascii="Arial" w:hAnsi="Arial" w:cs="Arial"/>
          <w:b/>
          <w:szCs w:val="22"/>
          <w:lang w:val="pt-BR"/>
        </w:rPr>
      </w:pPr>
    </w:p>
    <w:p w:rsidR="008A193B" w:rsidRPr="00D87398" w:rsidRDefault="008A193B" w:rsidP="004E6597">
      <w:pPr>
        <w:autoSpaceDE w:val="0"/>
        <w:autoSpaceDN w:val="0"/>
        <w:adjustRightInd w:val="0"/>
        <w:jc w:val="center"/>
        <w:rPr>
          <w:rFonts w:ascii="Arial" w:hAnsi="Arial" w:cs="Arial"/>
          <w:b/>
          <w:szCs w:val="22"/>
          <w:lang w:val="pt-BR"/>
        </w:rPr>
      </w:pPr>
      <w:r w:rsidRPr="00D87398">
        <w:rPr>
          <w:rFonts w:ascii="Arial" w:hAnsi="Arial" w:cs="Arial"/>
          <w:b/>
          <w:szCs w:val="22"/>
          <w:lang w:val="pt-BR"/>
        </w:rPr>
        <w:t>ANEXO BA N°7</w:t>
      </w:r>
    </w:p>
    <w:p w:rsidR="008A193B" w:rsidRPr="00D87398" w:rsidRDefault="008A193B" w:rsidP="004E6597">
      <w:pPr>
        <w:autoSpaceDE w:val="0"/>
        <w:autoSpaceDN w:val="0"/>
        <w:adjustRightInd w:val="0"/>
        <w:rPr>
          <w:rFonts w:ascii="Arial" w:hAnsi="Arial" w:cs="Arial"/>
          <w:color w:val="FF0000"/>
          <w:sz w:val="28"/>
          <w:lang w:val="pt-BR"/>
        </w:rPr>
      </w:pPr>
    </w:p>
    <w:p w:rsidR="008A193B" w:rsidRPr="00D87398" w:rsidRDefault="008A193B" w:rsidP="004E6597">
      <w:pPr>
        <w:jc w:val="center"/>
        <w:rPr>
          <w:rFonts w:ascii="Arial" w:hAnsi="Arial" w:cs="Arial"/>
          <w:b/>
          <w:color w:val="000000"/>
          <w:szCs w:val="22"/>
          <w:u w:val="single"/>
          <w:lang w:val="pt-BR"/>
        </w:rPr>
      </w:pPr>
    </w:p>
    <w:p w:rsidR="00AC6ADA" w:rsidRPr="002420EC" w:rsidRDefault="00AC6ADA" w:rsidP="00AC6ADA">
      <w:pPr>
        <w:autoSpaceDE w:val="0"/>
        <w:autoSpaceDN w:val="0"/>
        <w:adjustRightInd w:val="0"/>
        <w:jc w:val="center"/>
        <w:rPr>
          <w:rFonts w:ascii="Arial" w:hAnsi="Arial" w:cs="Arial"/>
          <w:b/>
          <w:szCs w:val="22"/>
        </w:rPr>
      </w:pPr>
      <w:r w:rsidRPr="002420EC">
        <w:rPr>
          <w:rFonts w:ascii="Arial" w:hAnsi="Arial" w:cs="Arial"/>
          <w:b/>
          <w:szCs w:val="22"/>
          <w:lang w:val="es-MX"/>
        </w:rPr>
        <w:t>FORMULARIO</w:t>
      </w:r>
      <w:r w:rsidRPr="002420EC">
        <w:rPr>
          <w:rFonts w:ascii="Arial" w:hAnsi="Arial" w:cs="Arial"/>
          <w:b/>
          <w:szCs w:val="22"/>
        </w:rPr>
        <w:t xml:space="preserve"> </w:t>
      </w:r>
      <w:r>
        <w:rPr>
          <w:rFonts w:ascii="Arial" w:hAnsi="Arial" w:cs="Arial"/>
          <w:b/>
          <w:szCs w:val="22"/>
        </w:rPr>
        <w:t xml:space="preserve">PARA </w:t>
      </w:r>
      <w:r w:rsidRPr="002420EC">
        <w:rPr>
          <w:rFonts w:ascii="Arial" w:hAnsi="Arial" w:cs="Arial"/>
          <w:b/>
          <w:szCs w:val="22"/>
        </w:rPr>
        <w:t>PRESENTACIÓN</w:t>
      </w:r>
      <w:r>
        <w:rPr>
          <w:rFonts w:ascii="Arial" w:hAnsi="Arial" w:cs="Arial"/>
          <w:b/>
          <w:szCs w:val="22"/>
        </w:rPr>
        <w:t xml:space="preserve"> DEL</w:t>
      </w:r>
      <w:r w:rsidRPr="002420EC">
        <w:rPr>
          <w:rFonts w:ascii="Arial" w:hAnsi="Arial" w:cs="Arial"/>
          <w:b/>
          <w:szCs w:val="22"/>
        </w:rPr>
        <w:t xml:space="preserve"> PROYECTO POR OFICINA DE PARTES</w:t>
      </w:r>
    </w:p>
    <w:p w:rsidR="00AC6ADA" w:rsidRDefault="00AC6ADA" w:rsidP="00AC6ADA">
      <w:pPr>
        <w:autoSpaceDE w:val="0"/>
        <w:autoSpaceDN w:val="0"/>
        <w:adjustRightInd w:val="0"/>
        <w:jc w:val="center"/>
        <w:rPr>
          <w:rFonts w:ascii="Arial" w:hAnsi="Arial" w:cs="Arial"/>
          <w:b/>
          <w:sz w:val="22"/>
          <w:szCs w:val="22"/>
          <w:lang w:val="es-MX"/>
        </w:rPr>
      </w:pPr>
    </w:p>
    <w:p w:rsidR="00AC6ADA" w:rsidRDefault="00AC6ADA" w:rsidP="00AC6ADA">
      <w:pPr>
        <w:autoSpaceDE w:val="0"/>
        <w:autoSpaceDN w:val="0"/>
        <w:adjustRightInd w:val="0"/>
        <w:jc w:val="center"/>
        <w:rPr>
          <w:rFonts w:ascii="Arial" w:hAnsi="Arial" w:cs="Arial"/>
          <w:b/>
          <w:sz w:val="22"/>
          <w:szCs w:val="22"/>
          <w:lang w:val="es-MX"/>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9614"/>
      </w:tblGrid>
      <w:tr w:rsidR="00AC6ADA" w:rsidRPr="009A4198" w:rsidTr="001633DF">
        <w:trPr>
          <w:trHeight w:val="365"/>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C6ADA" w:rsidRDefault="00AC6ADA" w:rsidP="001633DF">
            <w:pPr>
              <w:spacing w:line="276" w:lineRule="auto"/>
              <w:rPr>
                <w:rFonts w:ascii="Arial" w:hAnsi="Arial" w:cs="Arial"/>
                <w:b/>
                <w:bCs/>
                <w:sz w:val="20"/>
                <w:szCs w:val="18"/>
                <w:lang w:eastAsia="es-CL"/>
              </w:rPr>
            </w:pPr>
            <w:r>
              <w:rPr>
                <w:rFonts w:ascii="Arial" w:hAnsi="Arial" w:cs="Arial"/>
                <w:b/>
                <w:bCs/>
                <w:sz w:val="20"/>
                <w:szCs w:val="18"/>
                <w:lang w:eastAsia="es-CL"/>
              </w:rPr>
              <w:t>Identifique el/los ámbito(s) de Intervención al cual postula:</w:t>
            </w:r>
          </w:p>
        </w:tc>
      </w:tr>
      <w:tr w:rsidR="00AC6ADA" w:rsidRPr="009A4198" w:rsidTr="001633DF">
        <w:trPr>
          <w:trHeight w:val="367"/>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C6ADA" w:rsidRPr="009A4198" w:rsidRDefault="00AC6ADA" w:rsidP="001633DF">
            <w:pPr>
              <w:spacing w:line="276" w:lineRule="auto"/>
              <w:rPr>
                <w:rFonts w:ascii="Calibri" w:eastAsia="Calibri" w:hAnsi="Calibri"/>
                <w:sz w:val="22"/>
                <w:szCs w:val="22"/>
                <w:lang w:val="es-CL" w:eastAsia="en-US"/>
              </w:rPr>
            </w:pPr>
          </w:p>
        </w:tc>
      </w:tr>
      <w:tr w:rsidR="00AC6ADA" w:rsidRPr="009A4198" w:rsidTr="001633DF">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C6ADA" w:rsidRDefault="00AC6ADA" w:rsidP="001633DF">
            <w:pPr>
              <w:spacing w:line="276" w:lineRule="auto"/>
              <w:rPr>
                <w:rFonts w:ascii="Arial" w:hAnsi="Arial" w:cs="Arial"/>
                <w:sz w:val="20"/>
                <w:szCs w:val="18"/>
                <w:lang w:eastAsia="es-CL"/>
              </w:rPr>
            </w:pPr>
            <w:r>
              <w:rPr>
                <w:rFonts w:ascii="Arial" w:hAnsi="Arial" w:cs="Arial"/>
                <w:b/>
                <w:bCs/>
                <w:sz w:val="20"/>
                <w:szCs w:val="18"/>
                <w:lang w:eastAsia="es-CL"/>
              </w:rPr>
              <w:t>Título del Proyecto (hasta 25 palabras)</w:t>
            </w:r>
          </w:p>
        </w:tc>
      </w:tr>
      <w:tr w:rsidR="00AC6ADA" w:rsidRPr="009A4198" w:rsidTr="001633DF">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C6ADA" w:rsidRDefault="00AC6ADA" w:rsidP="001633DF">
            <w:pPr>
              <w:spacing w:line="276" w:lineRule="auto"/>
              <w:rPr>
                <w:rFonts w:ascii="Arial" w:hAnsi="Arial" w:cs="Arial"/>
                <w:sz w:val="20"/>
                <w:szCs w:val="18"/>
                <w:lang w:eastAsia="es-CL"/>
              </w:rPr>
            </w:pPr>
            <w:r>
              <w:rPr>
                <w:rFonts w:ascii="Arial" w:hAnsi="Arial" w:cs="Arial"/>
                <w:sz w:val="20"/>
                <w:szCs w:val="18"/>
                <w:lang w:eastAsia="es-CL"/>
              </w:rPr>
              <w:t xml:space="preserve">   </w:t>
            </w:r>
          </w:p>
        </w:tc>
      </w:tr>
    </w:tbl>
    <w:p w:rsidR="00AC6ADA" w:rsidRPr="002420EC" w:rsidRDefault="00AC6ADA" w:rsidP="00AC6ADA">
      <w:pPr>
        <w:spacing w:before="100" w:beforeAutospacing="1" w:after="100" w:afterAutospacing="1"/>
        <w:jc w:val="both"/>
        <w:rPr>
          <w:rFonts w:ascii="Arial" w:hAnsi="Arial" w:cs="Arial"/>
          <w:sz w:val="20"/>
          <w:szCs w:val="18"/>
          <w:lang w:eastAsia="es-CL"/>
        </w:rPr>
      </w:pPr>
      <w:r w:rsidRPr="002420EC">
        <w:rPr>
          <w:rFonts w:ascii="Arial" w:hAnsi="Arial" w:cs="Arial"/>
          <w:b/>
          <w:bCs/>
          <w:sz w:val="20"/>
          <w:szCs w:val="18"/>
          <w:lang w:eastAsia="es-CL"/>
        </w:rPr>
        <w:t>Postulante o Entidad Postulante:</w:t>
      </w:r>
      <w:r w:rsidRPr="002420EC">
        <w:rPr>
          <w:rFonts w:ascii="Arial" w:hAnsi="Arial" w:cs="Arial"/>
          <w:sz w:val="20"/>
          <w:szCs w:val="18"/>
          <w:lang w:eastAsia="es-CL"/>
        </w:rPr>
        <w:t xml:space="preserve"> Corresponde a las personas naturales y personas jurídicas, públicas y privadas,  que postulen un proyecto. Se clasifican en: Persona Natural; Organización regulada por Ley 19.418</w:t>
      </w:r>
      <w:r>
        <w:rPr>
          <w:rFonts w:ascii="Arial" w:hAnsi="Arial" w:cs="Arial"/>
          <w:sz w:val="20"/>
          <w:szCs w:val="18"/>
          <w:lang w:eastAsia="es-CL"/>
        </w:rPr>
        <w:t xml:space="preserve"> y 19.253</w:t>
      </w:r>
      <w:r w:rsidRPr="002420EC">
        <w:rPr>
          <w:rFonts w:ascii="Arial" w:hAnsi="Arial" w:cs="Arial"/>
          <w:sz w:val="20"/>
          <w:szCs w:val="18"/>
          <w:lang w:eastAsia="es-CL"/>
        </w:rPr>
        <w:t>; Persona jurídica privada; y Entidad Pública. De resultar adjudicada, será  la entidad que establecerá la relación contractual con la Subsecretaría de Previsión Social. Esto significa que provee la garantía, firma el contrato y es responsable legal  por los recursos adjudicados.</w:t>
      </w:r>
    </w:p>
    <w:p w:rsidR="00AC6ADA" w:rsidRPr="002420EC" w:rsidRDefault="00AC6ADA" w:rsidP="00AC6ADA">
      <w:pPr>
        <w:spacing w:before="100" w:beforeAutospacing="1" w:after="100" w:afterAutospacing="1"/>
        <w:jc w:val="both"/>
        <w:rPr>
          <w:rFonts w:ascii="Arial" w:hAnsi="Arial" w:cs="Arial"/>
          <w:sz w:val="20"/>
          <w:szCs w:val="18"/>
          <w:lang w:eastAsia="es-CL"/>
        </w:rPr>
      </w:pPr>
      <w:r w:rsidRPr="002420EC">
        <w:rPr>
          <w:rFonts w:ascii="Arial" w:hAnsi="Arial" w:cs="Arial"/>
          <w:sz w:val="20"/>
          <w:szCs w:val="18"/>
          <w:lang w:eastAsia="es-CL"/>
        </w:rPr>
        <w:t>Toda vez que este Formulario de Postulación se refiera a "Entidad Postulante" debe entenderse tanto para personas jurídicas como personas naturales.</w:t>
      </w:r>
    </w:p>
    <w:p w:rsidR="00AC6ADA" w:rsidRDefault="00AC6ADA" w:rsidP="00AC6ADA">
      <w:pPr>
        <w:spacing w:before="100" w:beforeAutospacing="1" w:after="120"/>
        <w:rPr>
          <w:rFonts w:ascii="Arial" w:hAnsi="Arial" w:cs="Arial"/>
          <w:b/>
          <w:bCs/>
          <w:sz w:val="20"/>
          <w:szCs w:val="18"/>
          <w:lang w:eastAsia="es-CL"/>
        </w:rPr>
      </w:pPr>
      <w:r>
        <w:rPr>
          <w:rFonts w:ascii="Arial" w:hAnsi="Arial" w:cs="Arial"/>
          <w:b/>
          <w:bCs/>
          <w:sz w:val="20"/>
          <w:szCs w:val="18"/>
          <w:lang w:eastAsia="es-CL"/>
        </w:rPr>
        <w:t>IDENTIFICACION DE LA ENTIDAD POSTULANTE</w:t>
      </w:r>
    </w:p>
    <w:p w:rsidR="00AC6ADA" w:rsidRDefault="00AC6ADA" w:rsidP="00AC6ADA">
      <w:pPr>
        <w:spacing w:before="100" w:beforeAutospacing="1" w:after="120"/>
        <w:rPr>
          <w:rFonts w:ascii="Arial" w:hAnsi="Arial" w:cs="Arial"/>
          <w:sz w:val="20"/>
          <w:szCs w:val="18"/>
          <w:lang w:eastAsia="es-CL"/>
        </w:rPr>
      </w:pP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954"/>
        <w:gridCol w:w="3588"/>
      </w:tblGrid>
      <w:tr w:rsidR="00AC6ADA" w:rsidRPr="009A4198" w:rsidTr="001633DF">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BFBFBF"/>
            <w:vAlign w:val="center"/>
            <w:hideMark/>
          </w:tcPr>
          <w:p w:rsidR="00AC6ADA" w:rsidRDefault="00AC6ADA" w:rsidP="001633DF">
            <w:pPr>
              <w:spacing w:line="276" w:lineRule="auto"/>
              <w:jc w:val="center"/>
              <w:rPr>
                <w:rFonts w:ascii="Arial" w:hAnsi="Arial" w:cs="Arial"/>
                <w:b/>
                <w:sz w:val="18"/>
                <w:szCs w:val="18"/>
                <w:lang w:eastAsia="es-CL"/>
              </w:rPr>
            </w:pPr>
            <w:r>
              <w:rPr>
                <w:rFonts w:ascii="Arial" w:hAnsi="Arial" w:cs="Arial"/>
                <w:b/>
                <w:sz w:val="18"/>
                <w:szCs w:val="18"/>
                <w:lang w:eastAsia="es-CL"/>
              </w:rPr>
              <w:t>Tipo de Entidad Postulante</w:t>
            </w:r>
          </w:p>
        </w:tc>
        <w:tc>
          <w:tcPr>
            <w:tcW w:w="3567" w:type="dxa"/>
            <w:tcBorders>
              <w:top w:val="outset" w:sz="6" w:space="0" w:color="auto"/>
              <w:left w:val="outset" w:sz="6" w:space="0" w:color="auto"/>
              <w:bottom w:val="outset" w:sz="6" w:space="0" w:color="auto"/>
              <w:right w:val="outset" w:sz="6" w:space="0" w:color="auto"/>
            </w:tcBorders>
            <w:shd w:val="clear" w:color="auto" w:fill="BFBFBF"/>
            <w:vAlign w:val="center"/>
            <w:hideMark/>
          </w:tcPr>
          <w:p w:rsidR="00AC6ADA" w:rsidRDefault="00AC6ADA" w:rsidP="001633DF">
            <w:pPr>
              <w:spacing w:line="276" w:lineRule="auto"/>
              <w:jc w:val="center"/>
              <w:rPr>
                <w:rFonts w:ascii="Arial" w:hAnsi="Arial" w:cs="Arial"/>
                <w:b/>
                <w:sz w:val="18"/>
                <w:szCs w:val="18"/>
                <w:lang w:eastAsia="es-CL"/>
              </w:rPr>
            </w:pPr>
            <w:r>
              <w:rPr>
                <w:rFonts w:ascii="Arial" w:hAnsi="Arial" w:cs="Arial"/>
                <w:b/>
                <w:sz w:val="18"/>
                <w:szCs w:val="18"/>
                <w:lang w:eastAsia="es-CL"/>
              </w:rPr>
              <w:t>Marque con X, según corresponda.</w:t>
            </w:r>
          </w:p>
        </w:tc>
      </w:tr>
      <w:tr w:rsidR="00AC6ADA" w:rsidRPr="009A4198" w:rsidTr="001633DF">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BFBFBF"/>
            <w:vAlign w:val="center"/>
            <w:hideMark/>
          </w:tcPr>
          <w:p w:rsidR="00AC6ADA" w:rsidRDefault="00AC6ADA" w:rsidP="001633DF">
            <w:pPr>
              <w:spacing w:line="276" w:lineRule="auto"/>
              <w:rPr>
                <w:rFonts w:ascii="Arial" w:hAnsi="Arial" w:cs="Arial"/>
                <w:sz w:val="18"/>
                <w:szCs w:val="18"/>
                <w:lang w:eastAsia="es-CL"/>
              </w:rPr>
            </w:pPr>
            <w:r>
              <w:rPr>
                <w:rFonts w:ascii="Arial" w:hAnsi="Arial" w:cs="Arial"/>
                <w:sz w:val="18"/>
                <w:szCs w:val="18"/>
                <w:lang w:eastAsia="es-CL"/>
              </w:rPr>
              <w:t>Persona Natural</w:t>
            </w:r>
          </w:p>
        </w:tc>
        <w:tc>
          <w:tcPr>
            <w:tcW w:w="3567" w:type="dxa"/>
            <w:tcBorders>
              <w:top w:val="outset" w:sz="6" w:space="0" w:color="auto"/>
              <w:left w:val="outset" w:sz="6" w:space="0" w:color="auto"/>
              <w:bottom w:val="outset" w:sz="6" w:space="0" w:color="auto"/>
              <w:right w:val="outset" w:sz="6" w:space="0" w:color="auto"/>
            </w:tcBorders>
            <w:vAlign w:val="center"/>
            <w:hideMark/>
          </w:tcPr>
          <w:p w:rsidR="00AC6ADA" w:rsidRPr="009A4198" w:rsidRDefault="00AC6ADA" w:rsidP="001633DF">
            <w:pPr>
              <w:spacing w:line="276" w:lineRule="auto"/>
              <w:rPr>
                <w:rFonts w:ascii="Calibri" w:eastAsia="Calibri" w:hAnsi="Calibri"/>
                <w:sz w:val="22"/>
                <w:szCs w:val="22"/>
                <w:lang w:val="es-CL" w:eastAsia="en-US"/>
              </w:rPr>
            </w:pPr>
          </w:p>
        </w:tc>
      </w:tr>
      <w:tr w:rsidR="00AC6ADA" w:rsidRPr="009A4198" w:rsidTr="001633DF">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BFBFBF"/>
            <w:vAlign w:val="center"/>
            <w:hideMark/>
          </w:tcPr>
          <w:p w:rsidR="00AC6ADA" w:rsidRDefault="00AC6ADA" w:rsidP="00AC6ADA">
            <w:pPr>
              <w:spacing w:line="276" w:lineRule="auto"/>
              <w:rPr>
                <w:rFonts w:ascii="Arial" w:hAnsi="Arial" w:cs="Arial"/>
                <w:sz w:val="18"/>
                <w:szCs w:val="18"/>
                <w:lang w:eastAsia="es-CL"/>
              </w:rPr>
            </w:pPr>
            <w:r>
              <w:rPr>
                <w:rFonts w:ascii="Arial" w:hAnsi="Arial" w:cs="Arial"/>
                <w:sz w:val="18"/>
                <w:szCs w:val="18"/>
                <w:lang w:eastAsia="es-CL"/>
              </w:rPr>
              <w:t>Organización Ley 19.418 – 19.253</w:t>
            </w:r>
          </w:p>
        </w:tc>
        <w:tc>
          <w:tcPr>
            <w:tcW w:w="3567" w:type="dxa"/>
            <w:tcBorders>
              <w:top w:val="outset" w:sz="6" w:space="0" w:color="auto"/>
              <w:left w:val="outset" w:sz="6" w:space="0" w:color="auto"/>
              <w:bottom w:val="outset" w:sz="6" w:space="0" w:color="auto"/>
              <w:right w:val="outset" w:sz="6" w:space="0" w:color="auto"/>
            </w:tcBorders>
            <w:vAlign w:val="center"/>
            <w:hideMark/>
          </w:tcPr>
          <w:p w:rsidR="00AC6ADA" w:rsidRPr="009A4198" w:rsidRDefault="00AC6ADA" w:rsidP="001633DF">
            <w:pPr>
              <w:spacing w:line="276" w:lineRule="auto"/>
              <w:rPr>
                <w:rFonts w:ascii="Calibri" w:eastAsia="Calibri" w:hAnsi="Calibri"/>
                <w:sz w:val="22"/>
                <w:szCs w:val="22"/>
                <w:lang w:val="es-CL" w:eastAsia="en-US"/>
              </w:rPr>
            </w:pPr>
          </w:p>
        </w:tc>
      </w:tr>
      <w:tr w:rsidR="00AC6ADA" w:rsidRPr="009A4198" w:rsidTr="001633DF">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BFBFBF"/>
            <w:vAlign w:val="center"/>
            <w:hideMark/>
          </w:tcPr>
          <w:p w:rsidR="00AC6ADA" w:rsidRDefault="00AC6ADA" w:rsidP="001633DF">
            <w:pPr>
              <w:spacing w:line="276" w:lineRule="auto"/>
              <w:rPr>
                <w:rFonts w:ascii="Arial" w:hAnsi="Arial" w:cs="Arial"/>
                <w:sz w:val="18"/>
                <w:szCs w:val="18"/>
                <w:lang w:eastAsia="es-CL"/>
              </w:rPr>
            </w:pPr>
            <w:r>
              <w:rPr>
                <w:rFonts w:ascii="Arial" w:hAnsi="Arial" w:cs="Arial"/>
                <w:sz w:val="18"/>
                <w:szCs w:val="18"/>
                <w:lang w:eastAsia="es-CL"/>
              </w:rPr>
              <w:t>Persona Jurídica Privada</w:t>
            </w:r>
          </w:p>
        </w:tc>
        <w:tc>
          <w:tcPr>
            <w:tcW w:w="3567" w:type="dxa"/>
            <w:tcBorders>
              <w:top w:val="outset" w:sz="6" w:space="0" w:color="auto"/>
              <w:left w:val="outset" w:sz="6" w:space="0" w:color="auto"/>
              <w:bottom w:val="outset" w:sz="6" w:space="0" w:color="auto"/>
              <w:right w:val="outset" w:sz="6" w:space="0" w:color="auto"/>
            </w:tcBorders>
            <w:vAlign w:val="center"/>
            <w:hideMark/>
          </w:tcPr>
          <w:p w:rsidR="00AC6ADA" w:rsidRPr="009A4198" w:rsidRDefault="00AC6ADA" w:rsidP="001633DF">
            <w:pPr>
              <w:spacing w:line="276" w:lineRule="auto"/>
              <w:rPr>
                <w:rFonts w:ascii="Calibri" w:eastAsia="Calibri" w:hAnsi="Calibri"/>
                <w:sz w:val="22"/>
                <w:szCs w:val="22"/>
                <w:lang w:val="es-CL" w:eastAsia="en-US"/>
              </w:rPr>
            </w:pPr>
          </w:p>
        </w:tc>
      </w:tr>
      <w:tr w:rsidR="00AC6ADA" w:rsidRPr="009A4198" w:rsidTr="001633DF">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BFBFBF"/>
            <w:vAlign w:val="center"/>
            <w:hideMark/>
          </w:tcPr>
          <w:p w:rsidR="00AC6ADA" w:rsidRDefault="00AC6ADA" w:rsidP="001633DF">
            <w:pPr>
              <w:spacing w:line="276" w:lineRule="auto"/>
              <w:rPr>
                <w:rFonts w:ascii="Arial" w:hAnsi="Arial" w:cs="Arial"/>
                <w:sz w:val="18"/>
                <w:szCs w:val="18"/>
                <w:lang w:eastAsia="es-CL"/>
              </w:rPr>
            </w:pPr>
            <w:r>
              <w:rPr>
                <w:rFonts w:ascii="Arial" w:hAnsi="Arial" w:cs="Arial"/>
                <w:sz w:val="18"/>
                <w:szCs w:val="18"/>
                <w:lang w:eastAsia="es-CL"/>
              </w:rPr>
              <w:t>Entidad Pública</w:t>
            </w:r>
          </w:p>
        </w:tc>
        <w:tc>
          <w:tcPr>
            <w:tcW w:w="3567" w:type="dxa"/>
            <w:tcBorders>
              <w:top w:val="outset" w:sz="6" w:space="0" w:color="auto"/>
              <w:left w:val="outset" w:sz="6" w:space="0" w:color="auto"/>
              <w:bottom w:val="outset" w:sz="6" w:space="0" w:color="auto"/>
              <w:right w:val="outset" w:sz="6" w:space="0" w:color="auto"/>
            </w:tcBorders>
            <w:vAlign w:val="center"/>
            <w:hideMark/>
          </w:tcPr>
          <w:p w:rsidR="00AC6ADA" w:rsidRPr="009A4198" w:rsidRDefault="00AC6ADA" w:rsidP="001633DF">
            <w:pPr>
              <w:spacing w:line="276" w:lineRule="auto"/>
              <w:rPr>
                <w:rFonts w:ascii="Calibri" w:eastAsia="Calibri" w:hAnsi="Calibri"/>
                <w:sz w:val="22"/>
                <w:szCs w:val="22"/>
                <w:lang w:val="es-CL" w:eastAsia="en-US"/>
              </w:rPr>
            </w:pPr>
          </w:p>
        </w:tc>
      </w:tr>
    </w:tbl>
    <w:p w:rsidR="00AC6ADA" w:rsidRDefault="00AC6ADA" w:rsidP="00AC6ADA">
      <w:pPr>
        <w:rPr>
          <w:rFonts w:ascii="Arial" w:hAnsi="Arial" w:cs="Arial"/>
          <w:sz w:val="20"/>
          <w:szCs w:val="18"/>
          <w:lang w:eastAsia="es-CL"/>
        </w:rPr>
      </w:pPr>
    </w:p>
    <w:p w:rsidR="00AC6ADA" w:rsidRDefault="00AC6ADA" w:rsidP="00AC6ADA">
      <w:pPr>
        <w:rPr>
          <w:rFonts w:ascii="Arial" w:hAnsi="Arial" w:cs="Arial"/>
          <w:sz w:val="20"/>
          <w:szCs w:val="18"/>
          <w:lang w:eastAsia="es-CL"/>
        </w:rPr>
      </w:pPr>
    </w:p>
    <w:p w:rsidR="00AC6ADA" w:rsidRDefault="00AC6ADA" w:rsidP="00AC6ADA">
      <w:pPr>
        <w:rPr>
          <w:rFonts w:ascii="Arial" w:hAnsi="Arial" w:cs="Arial"/>
          <w:sz w:val="20"/>
          <w:szCs w:val="18"/>
          <w:lang w:eastAsia="es-CL"/>
        </w:rPr>
      </w:pPr>
    </w:p>
    <w:p w:rsidR="00AC6ADA" w:rsidRDefault="00AC6ADA" w:rsidP="00AC6ADA">
      <w:pPr>
        <w:rPr>
          <w:rFonts w:ascii="Arial" w:hAnsi="Arial" w:cs="Arial"/>
          <w:sz w:val="20"/>
          <w:szCs w:val="18"/>
          <w:lang w:eastAsia="es-CL"/>
        </w:rPr>
      </w:pPr>
    </w:p>
    <w:tbl>
      <w:tblPr>
        <w:tblW w:w="9930" w:type="dxa"/>
        <w:tblInd w:w="-176" w:type="dxa"/>
        <w:tblBorders>
          <w:top w:val="thickThinSmallGap" w:sz="12" w:space="0" w:color="336699"/>
          <w:left w:val="thickThinSmallGap" w:sz="12" w:space="0" w:color="336699"/>
          <w:bottom w:val="thickThinSmallGap" w:sz="12" w:space="0" w:color="336699"/>
          <w:right w:val="thickThinSmallGap" w:sz="12" w:space="0" w:color="336699"/>
          <w:insideH w:val="thickThinSmallGap" w:sz="12" w:space="0" w:color="336699"/>
          <w:insideV w:val="thickThinSmallGap" w:sz="12" w:space="0" w:color="336699"/>
        </w:tblBorders>
        <w:tblLayout w:type="fixed"/>
        <w:tblLook w:val="04A0" w:firstRow="1" w:lastRow="0" w:firstColumn="1" w:lastColumn="0" w:noHBand="0" w:noVBand="1"/>
      </w:tblPr>
      <w:tblGrid>
        <w:gridCol w:w="3753"/>
        <w:gridCol w:w="6177"/>
      </w:tblGrid>
      <w:tr w:rsidR="00AC6ADA" w:rsidRPr="009A4198" w:rsidTr="001633DF">
        <w:trPr>
          <w:trHeight w:val="278"/>
        </w:trPr>
        <w:tc>
          <w:tcPr>
            <w:tcW w:w="3750" w:type="dxa"/>
            <w:tcBorders>
              <w:top w:val="thickThinSmallGap" w:sz="12" w:space="0" w:color="336699"/>
              <w:left w:val="thickThinSmallGap" w:sz="12" w:space="0" w:color="336699"/>
              <w:bottom w:val="thickThinSmallGap" w:sz="12" w:space="0" w:color="336699"/>
              <w:right w:val="thickThinSmallGap" w:sz="12" w:space="0" w:color="336699"/>
            </w:tcBorders>
            <w:shd w:val="clear" w:color="auto" w:fill="BFBFBF"/>
            <w:hideMark/>
          </w:tcPr>
          <w:p w:rsidR="00AC6ADA" w:rsidRDefault="00AC6ADA" w:rsidP="001633DF">
            <w:pPr>
              <w:pStyle w:val="Encabezado"/>
              <w:spacing w:line="276" w:lineRule="auto"/>
              <w:rPr>
                <w:rFonts w:ascii="Arial" w:hAnsi="Arial" w:cs="Arial"/>
                <w:snapToGrid w:val="0"/>
                <w:color w:val="000000"/>
                <w:sz w:val="20"/>
              </w:rPr>
            </w:pPr>
            <w:r>
              <w:rPr>
                <w:rFonts w:ascii="Arial" w:hAnsi="Arial" w:cs="Arial"/>
                <w:b w:val="0"/>
                <w:iCs/>
                <w:snapToGrid w:val="0"/>
                <w:color w:val="000000"/>
                <w:sz w:val="20"/>
              </w:rPr>
              <w:t>Nombre</w:t>
            </w:r>
          </w:p>
        </w:tc>
        <w:tc>
          <w:tcPr>
            <w:tcW w:w="6173" w:type="dxa"/>
            <w:tcBorders>
              <w:top w:val="thickThinSmallGap" w:sz="12" w:space="0" w:color="336699"/>
              <w:left w:val="thickThinSmallGap" w:sz="12" w:space="0" w:color="336699"/>
              <w:bottom w:val="thickThinSmallGap" w:sz="12" w:space="0" w:color="336699"/>
              <w:right w:val="thickThinSmallGap" w:sz="12" w:space="0" w:color="336699"/>
            </w:tcBorders>
            <w:shd w:val="clear" w:color="auto" w:fill="FFFFFF"/>
          </w:tcPr>
          <w:p w:rsidR="00AC6ADA" w:rsidRDefault="00AC6ADA" w:rsidP="001633DF">
            <w:pPr>
              <w:spacing w:line="276" w:lineRule="auto"/>
              <w:rPr>
                <w:rFonts w:ascii="Arial" w:hAnsi="Arial" w:cs="Arial"/>
                <w:snapToGrid w:val="0"/>
                <w:color w:val="000000"/>
                <w:sz w:val="20"/>
                <w:szCs w:val="20"/>
              </w:rPr>
            </w:pPr>
          </w:p>
        </w:tc>
      </w:tr>
      <w:tr w:rsidR="00AC6ADA" w:rsidRPr="009A4198" w:rsidTr="001633DF">
        <w:tc>
          <w:tcPr>
            <w:tcW w:w="3750" w:type="dxa"/>
            <w:tcBorders>
              <w:top w:val="thickThinSmallGap" w:sz="12" w:space="0" w:color="336699"/>
              <w:left w:val="thickThinSmallGap" w:sz="12" w:space="0" w:color="336699"/>
              <w:bottom w:val="thickThinSmallGap" w:sz="12" w:space="0" w:color="336699"/>
              <w:right w:val="thickThinSmallGap" w:sz="12" w:space="0" w:color="336699"/>
            </w:tcBorders>
            <w:shd w:val="clear" w:color="auto" w:fill="BFBFBF"/>
            <w:hideMark/>
          </w:tcPr>
          <w:p w:rsidR="00AC6ADA" w:rsidRDefault="00AC6ADA" w:rsidP="001633DF">
            <w:pPr>
              <w:spacing w:line="276" w:lineRule="auto"/>
              <w:rPr>
                <w:rFonts w:ascii="Arial" w:hAnsi="Arial" w:cs="Arial"/>
                <w:snapToGrid w:val="0"/>
                <w:color w:val="000000"/>
                <w:sz w:val="20"/>
                <w:szCs w:val="20"/>
              </w:rPr>
            </w:pPr>
            <w:r>
              <w:rPr>
                <w:rFonts w:ascii="Arial" w:hAnsi="Arial" w:cs="Arial"/>
                <w:snapToGrid w:val="0"/>
                <w:color w:val="000000"/>
                <w:sz w:val="20"/>
                <w:szCs w:val="20"/>
              </w:rPr>
              <w:t xml:space="preserve">RUT </w:t>
            </w:r>
          </w:p>
        </w:tc>
        <w:tc>
          <w:tcPr>
            <w:tcW w:w="6173" w:type="dxa"/>
            <w:tcBorders>
              <w:top w:val="thickThinSmallGap" w:sz="12" w:space="0" w:color="336699"/>
              <w:left w:val="thickThinSmallGap" w:sz="12" w:space="0" w:color="336699"/>
              <w:bottom w:val="thickThinSmallGap" w:sz="12" w:space="0" w:color="336699"/>
              <w:right w:val="thickThinSmallGap" w:sz="12" w:space="0" w:color="336699"/>
            </w:tcBorders>
            <w:shd w:val="clear" w:color="auto" w:fill="FFFFFF"/>
          </w:tcPr>
          <w:p w:rsidR="00AC6ADA" w:rsidRDefault="00AC6ADA" w:rsidP="001633DF">
            <w:pPr>
              <w:spacing w:line="276" w:lineRule="auto"/>
              <w:rPr>
                <w:rFonts w:ascii="Arial" w:hAnsi="Arial" w:cs="Arial"/>
                <w:snapToGrid w:val="0"/>
                <w:color w:val="000000"/>
                <w:sz w:val="20"/>
                <w:szCs w:val="20"/>
              </w:rPr>
            </w:pPr>
          </w:p>
        </w:tc>
      </w:tr>
      <w:tr w:rsidR="00AC6ADA" w:rsidRPr="009A4198" w:rsidTr="001633DF">
        <w:tc>
          <w:tcPr>
            <w:tcW w:w="3750" w:type="dxa"/>
            <w:tcBorders>
              <w:top w:val="thickThinSmallGap" w:sz="12" w:space="0" w:color="336699"/>
              <w:left w:val="thickThinSmallGap" w:sz="12" w:space="0" w:color="336699"/>
              <w:bottom w:val="thickThinSmallGap" w:sz="12" w:space="0" w:color="336699"/>
              <w:right w:val="thickThinSmallGap" w:sz="12" w:space="0" w:color="336699"/>
            </w:tcBorders>
            <w:shd w:val="clear" w:color="auto" w:fill="BFBFBF"/>
            <w:hideMark/>
          </w:tcPr>
          <w:p w:rsidR="00AC6ADA" w:rsidRDefault="00AC6ADA" w:rsidP="001633DF">
            <w:pPr>
              <w:spacing w:line="276" w:lineRule="auto"/>
              <w:rPr>
                <w:rFonts w:ascii="Arial" w:hAnsi="Arial" w:cs="Arial"/>
                <w:snapToGrid w:val="0"/>
                <w:color w:val="000000"/>
                <w:sz w:val="20"/>
                <w:szCs w:val="20"/>
              </w:rPr>
            </w:pPr>
            <w:r>
              <w:rPr>
                <w:rFonts w:ascii="Arial" w:hAnsi="Arial" w:cs="Arial"/>
                <w:snapToGrid w:val="0"/>
                <w:color w:val="000000"/>
                <w:sz w:val="20"/>
                <w:szCs w:val="20"/>
              </w:rPr>
              <w:t>Dirección</w:t>
            </w:r>
          </w:p>
        </w:tc>
        <w:tc>
          <w:tcPr>
            <w:tcW w:w="6173" w:type="dxa"/>
            <w:tcBorders>
              <w:top w:val="thickThinSmallGap" w:sz="12" w:space="0" w:color="336699"/>
              <w:left w:val="thickThinSmallGap" w:sz="12" w:space="0" w:color="336699"/>
              <w:bottom w:val="thickThinSmallGap" w:sz="12" w:space="0" w:color="336699"/>
              <w:right w:val="thickThinSmallGap" w:sz="12" w:space="0" w:color="336699"/>
            </w:tcBorders>
            <w:shd w:val="clear" w:color="auto" w:fill="FFFFFF"/>
          </w:tcPr>
          <w:p w:rsidR="00AC6ADA" w:rsidRDefault="00AC6ADA" w:rsidP="001633DF">
            <w:pPr>
              <w:spacing w:line="276" w:lineRule="auto"/>
              <w:rPr>
                <w:rFonts w:ascii="Arial" w:hAnsi="Arial" w:cs="Arial"/>
                <w:snapToGrid w:val="0"/>
                <w:color w:val="000000"/>
                <w:sz w:val="20"/>
                <w:szCs w:val="20"/>
              </w:rPr>
            </w:pPr>
          </w:p>
        </w:tc>
      </w:tr>
      <w:tr w:rsidR="00AC6ADA" w:rsidRPr="009A4198" w:rsidTr="001633DF">
        <w:tc>
          <w:tcPr>
            <w:tcW w:w="3750" w:type="dxa"/>
            <w:tcBorders>
              <w:top w:val="thickThinSmallGap" w:sz="12" w:space="0" w:color="336699"/>
              <w:left w:val="thickThinSmallGap" w:sz="12" w:space="0" w:color="336699"/>
              <w:bottom w:val="thickThinSmallGap" w:sz="12" w:space="0" w:color="336699"/>
              <w:right w:val="thickThinSmallGap" w:sz="12" w:space="0" w:color="336699"/>
            </w:tcBorders>
            <w:shd w:val="clear" w:color="auto" w:fill="BFBFBF"/>
            <w:hideMark/>
          </w:tcPr>
          <w:p w:rsidR="00AC6ADA" w:rsidRDefault="00AC6ADA" w:rsidP="001633DF">
            <w:pPr>
              <w:spacing w:line="276" w:lineRule="auto"/>
              <w:rPr>
                <w:rFonts w:ascii="Arial" w:hAnsi="Arial" w:cs="Arial"/>
                <w:snapToGrid w:val="0"/>
                <w:color w:val="000000"/>
                <w:sz w:val="20"/>
                <w:szCs w:val="20"/>
              </w:rPr>
            </w:pPr>
            <w:r>
              <w:rPr>
                <w:rFonts w:ascii="Arial" w:hAnsi="Arial" w:cs="Arial"/>
                <w:snapToGrid w:val="0"/>
                <w:color w:val="000000"/>
                <w:sz w:val="20"/>
                <w:szCs w:val="20"/>
              </w:rPr>
              <w:t xml:space="preserve">Región </w:t>
            </w:r>
          </w:p>
        </w:tc>
        <w:tc>
          <w:tcPr>
            <w:tcW w:w="6173" w:type="dxa"/>
            <w:tcBorders>
              <w:top w:val="thickThinSmallGap" w:sz="12" w:space="0" w:color="336699"/>
              <w:left w:val="thickThinSmallGap" w:sz="12" w:space="0" w:color="336699"/>
              <w:bottom w:val="thickThinSmallGap" w:sz="12" w:space="0" w:color="336699"/>
              <w:right w:val="thickThinSmallGap" w:sz="12" w:space="0" w:color="336699"/>
            </w:tcBorders>
            <w:shd w:val="clear" w:color="auto" w:fill="FFFFFF"/>
          </w:tcPr>
          <w:p w:rsidR="00AC6ADA" w:rsidRDefault="00AC6ADA" w:rsidP="001633DF">
            <w:pPr>
              <w:spacing w:line="276" w:lineRule="auto"/>
              <w:rPr>
                <w:rFonts w:ascii="Arial" w:hAnsi="Arial" w:cs="Arial"/>
                <w:snapToGrid w:val="0"/>
                <w:color w:val="C00000"/>
                <w:sz w:val="20"/>
                <w:szCs w:val="20"/>
              </w:rPr>
            </w:pPr>
          </w:p>
        </w:tc>
      </w:tr>
      <w:tr w:rsidR="00AC6ADA" w:rsidRPr="009A4198" w:rsidTr="001633DF">
        <w:tc>
          <w:tcPr>
            <w:tcW w:w="3750" w:type="dxa"/>
            <w:tcBorders>
              <w:top w:val="thickThinSmallGap" w:sz="12" w:space="0" w:color="336699"/>
              <w:left w:val="thickThinSmallGap" w:sz="12" w:space="0" w:color="336699"/>
              <w:bottom w:val="thickThinSmallGap" w:sz="12" w:space="0" w:color="336699"/>
              <w:right w:val="thickThinSmallGap" w:sz="12" w:space="0" w:color="336699"/>
            </w:tcBorders>
            <w:shd w:val="clear" w:color="auto" w:fill="BFBFBF"/>
            <w:hideMark/>
          </w:tcPr>
          <w:p w:rsidR="00AC6ADA" w:rsidRDefault="00AC6ADA" w:rsidP="001633DF">
            <w:pPr>
              <w:spacing w:line="276" w:lineRule="auto"/>
              <w:rPr>
                <w:rFonts w:ascii="Arial" w:hAnsi="Arial" w:cs="Arial"/>
                <w:snapToGrid w:val="0"/>
                <w:color w:val="000000"/>
                <w:sz w:val="20"/>
                <w:szCs w:val="20"/>
              </w:rPr>
            </w:pPr>
            <w:r>
              <w:rPr>
                <w:rFonts w:ascii="Arial" w:hAnsi="Arial" w:cs="Arial"/>
                <w:snapToGrid w:val="0"/>
                <w:color w:val="000000"/>
                <w:sz w:val="20"/>
                <w:szCs w:val="20"/>
              </w:rPr>
              <w:t xml:space="preserve">Comuna </w:t>
            </w:r>
          </w:p>
        </w:tc>
        <w:tc>
          <w:tcPr>
            <w:tcW w:w="6173" w:type="dxa"/>
            <w:tcBorders>
              <w:top w:val="thickThinSmallGap" w:sz="12" w:space="0" w:color="336699"/>
              <w:left w:val="thickThinSmallGap" w:sz="12" w:space="0" w:color="336699"/>
              <w:bottom w:val="thickThinSmallGap" w:sz="12" w:space="0" w:color="336699"/>
              <w:right w:val="thickThinSmallGap" w:sz="12" w:space="0" w:color="336699"/>
            </w:tcBorders>
            <w:shd w:val="clear" w:color="auto" w:fill="FFFFFF"/>
          </w:tcPr>
          <w:p w:rsidR="00AC6ADA" w:rsidRDefault="00AC6ADA" w:rsidP="001633DF">
            <w:pPr>
              <w:spacing w:line="276" w:lineRule="auto"/>
              <w:rPr>
                <w:rFonts w:ascii="Arial" w:hAnsi="Arial" w:cs="Arial"/>
                <w:snapToGrid w:val="0"/>
                <w:color w:val="000000"/>
                <w:sz w:val="20"/>
                <w:szCs w:val="20"/>
              </w:rPr>
            </w:pPr>
          </w:p>
        </w:tc>
      </w:tr>
      <w:tr w:rsidR="00AC6ADA" w:rsidRPr="009A4198" w:rsidTr="001633DF">
        <w:tc>
          <w:tcPr>
            <w:tcW w:w="3750" w:type="dxa"/>
            <w:tcBorders>
              <w:top w:val="thickThinSmallGap" w:sz="12" w:space="0" w:color="336699"/>
              <w:left w:val="thickThinSmallGap" w:sz="12" w:space="0" w:color="336699"/>
              <w:bottom w:val="thickThinSmallGap" w:sz="12" w:space="0" w:color="336699"/>
              <w:right w:val="thickThinSmallGap" w:sz="12" w:space="0" w:color="336699"/>
            </w:tcBorders>
            <w:shd w:val="clear" w:color="auto" w:fill="BFBFBF"/>
            <w:hideMark/>
          </w:tcPr>
          <w:p w:rsidR="00AC6ADA" w:rsidRDefault="00AC6ADA" w:rsidP="001633DF">
            <w:pPr>
              <w:spacing w:line="276" w:lineRule="auto"/>
              <w:rPr>
                <w:rFonts w:ascii="Arial" w:hAnsi="Arial" w:cs="Arial"/>
                <w:snapToGrid w:val="0"/>
                <w:color w:val="000000"/>
                <w:sz w:val="20"/>
                <w:szCs w:val="20"/>
              </w:rPr>
            </w:pPr>
            <w:r>
              <w:rPr>
                <w:rFonts w:ascii="Arial" w:hAnsi="Arial" w:cs="Arial"/>
                <w:snapToGrid w:val="0"/>
                <w:color w:val="000000"/>
                <w:sz w:val="20"/>
                <w:szCs w:val="20"/>
              </w:rPr>
              <w:t>Teléfono</w:t>
            </w:r>
          </w:p>
        </w:tc>
        <w:tc>
          <w:tcPr>
            <w:tcW w:w="6173" w:type="dxa"/>
            <w:tcBorders>
              <w:top w:val="thickThinSmallGap" w:sz="12" w:space="0" w:color="336699"/>
              <w:left w:val="thickThinSmallGap" w:sz="12" w:space="0" w:color="336699"/>
              <w:bottom w:val="thickThinSmallGap" w:sz="12" w:space="0" w:color="336699"/>
              <w:right w:val="thickThinSmallGap" w:sz="12" w:space="0" w:color="336699"/>
            </w:tcBorders>
            <w:shd w:val="clear" w:color="auto" w:fill="FFFFFF"/>
          </w:tcPr>
          <w:p w:rsidR="00AC6ADA" w:rsidRDefault="00AC6ADA" w:rsidP="001633DF">
            <w:pPr>
              <w:spacing w:line="276" w:lineRule="auto"/>
              <w:rPr>
                <w:rFonts w:ascii="Arial" w:hAnsi="Arial" w:cs="Arial"/>
                <w:snapToGrid w:val="0"/>
                <w:color w:val="000000"/>
                <w:sz w:val="20"/>
                <w:szCs w:val="20"/>
              </w:rPr>
            </w:pPr>
          </w:p>
        </w:tc>
      </w:tr>
      <w:tr w:rsidR="00AC6ADA" w:rsidRPr="009A4198" w:rsidTr="001633DF">
        <w:tc>
          <w:tcPr>
            <w:tcW w:w="3750" w:type="dxa"/>
            <w:tcBorders>
              <w:top w:val="thickThinSmallGap" w:sz="12" w:space="0" w:color="336699"/>
              <w:left w:val="thickThinSmallGap" w:sz="12" w:space="0" w:color="336699"/>
              <w:bottom w:val="thickThinSmallGap" w:sz="12" w:space="0" w:color="336699"/>
              <w:right w:val="thickThinSmallGap" w:sz="12" w:space="0" w:color="336699"/>
            </w:tcBorders>
            <w:shd w:val="clear" w:color="auto" w:fill="BFBFBF"/>
            <w:hideMark/>
          </w:tcPr>
          <w:p w:rsidR="00AC6ADA" w:rsidRDefault="00AC6ADA" w:rsidP="001633DF">
            <w:pPr>
              <w:spacing w:line="276" w:lineRule="auto"/>
              <w:rPr>
                <w:rFonts w:ascii="Arial" w:hAnsi="Arial" w:cs="Arial"/>
                <w:snapToGrid w:val="0"/>
                <w:color w:val="000000"/>
                <w:sz w:val="20"/>
                <w:szCs w:val="20"/>
              </w:rPr>
            </w:pPr>
            <w:r>
              <w:rPr>
                <w:rFonts w:ascii="Arial" w:hAnsi="Arial" w:cs="Arial"/>
                <w:snapToGrid w:val="0"/>
                <w:color w:val="000000"/>
                <w:sz w:val="20"/>
                <w:szCs w:val="20"/>
              </w:rPr>
              <w:t>Correo electrónico</w:t>
            </w:r>
          </w:p>
        </w:tc>
        <w:tc>
          <w:tcPr>
            <w:tcW w:w="6173" w:type="dxa"/>
            <w:tcBorders>
              <w:top w:val="thickThinSmallGap" w:sz="12" w:space="0" w:color="336699"/>
              <w:left w:val="thickThinSmallGap" w:sz="12" w:space="0" w:color="336699"/>
              <w:bottom w:val="thickThinSmallGap" w:sz="12" w:space="0" w:color="336699"/>
              <w:right w:val="thickThinSmallGap" w:sz="12" w:space="0" w:color="336699"/>
            </w:tcBorders>
            <w:shd w:val="clear" w:color="auto" w:fill="FFFFFF"/>
          </w:tcPr>
          <w:p w:rsidR="00AC6ADA" w:rsidRDefault="00AC6ADA" w:rsidP="001633DF">
            <w:pPr>
              <w:spacing w:line="276" w:lineRule="auto"/>
              <w:rPr>
                <w:rFonts w:ascii="Arial" w:hAnsi="Arial" w:cs="Arial"/>
                <w:snapToGrid w:val="0"/>
                <w:color w:val="000000"/>
                <w:sz w:val="20"/>
                <w:szCs w:val="20"/>
              </w:rPr>
            </w:pPr>
          </w:p>
        </w:tc>
      </w:tr>
      <w:tr w:rsidR="00AC6ADA" w:rsidRPr="009A4198" w:rsidTr="001633DF">
        <w:tc>
          <w:tcPr>
            <w:tcW w:w="3750" w:type="dxa"/>
            <w:tcBorders>
              <w:top w:val="thickThinSmallGap" w:sz="12" w:space="0" w:color="336699"/>
              <w:left w:val="thickThinSmallGap" w:sz="12" w:space="0" w:color="336699"/>
              <w:bottom w:val="thickThinSmallGap" w:sz="12" w:space="0" w:color="336699"/>
              <w:right w:val="thickThinSmallGap" w:sz="12" w:space="0" w:color="336699"/>
            </w:tcBorders>
            <w:shd w:val="clear" w:color="auto" w:fill="BFBFBF"/>
            <w:hideMark/>
          </w:tcPr>
          <w:p w:rsidR="00AC6ADA" w:rsidRDefault="00AC6ADA" w:rsidP="001633DF">
            <w:pPr>
              <w:spacing w:line="276" w:lineRule="auto"/>
              <w:rPr>
                <w:rFonts w:ascii="Arial" w:hAnsi="Arial" w:cs="Arial"/>
                <w:snapToGrid w:val="0"/>
                <w:color w:val="000000"/>
                <w:sz w:val="20"/>
                <w:szCs w:val="20"/>
              </w:rPr>
            </w:pPr>
            <w:r>
              <w:rPr>
                <w:rFonts w:ascii="Arial" w:hAnsi="Arial" w:cs="Arial"/>
                <w:snapToGrid w:val="0"/>
                <w:color w:val="000000"/>
                <w:sz w:val="20"/>
                <w:szCs w:val="20"/>
              </w:rPr>
              <w:t>Sitio Web</w:t>
            </w:r>
          </w:p>
        </w:tc>
        <w:tc>
          <w:tcPr>
            <w:tcW w:w="6173" w:type="dxa"/>
            <w:tcBorders>
              <w:top w:val="thickThinSmallGap" w:sz="12" w:space="0" w:color="336699"/>
              <w:left w:val="thickThinSmallGap" w:sz="12" w:space="0" w:color="336699"/>
              <w:bottom w:val="thickThinSmallGap" w:sz="12" w:space="0" w:color="336699"/>
              <w:right w:val="thickThinSmallGap" w:sz="12" w:space="0" w:color="336699"/>
            </w:tcBorders>
            <w:shd w:val="clear" w:color="auto" w:fill="FFFFFF"/>
          </w:tcPr>
          <w:p w:rsidR="00AC6ADA" w:rsidRDefault="00AC6ADA" w:rsidP="001633DF">
            <w:pPr>
              <w:spacing w:line="276" w:lineRule="auto"/>
              <w:rPr>
                <w:rFonts w:ascii="Arial" w:hAnsi="Arial" w:cs="Arial"/>
                <w:snapToGrid w:val="0"/>
                <w:color w:val="000000"/>
                <w:sz w:val="20"/>
                <w:szCs w:val="20"/>
              </w:rPr>
            </w:pPr>
          </w:p>
        </w:tc>
      </w:tr>
      <w:tr w:rsidR="00AC6ADA" w:rsidRPr="009A4198" w:rsidTr="001633DF">
        <w:tc>
          <w:tcPr>
            <w:tcW w:w="3750" w:type="dxa"/>
            <w:tcBorders>
              <w:top w:val="thickThinSmallGap" w:sz="12" w:space="0" w:color="336699"/>
              <w:left w:val="thickThinSmallGap" w:sz="12" w:space="0" w:color="336699"/>
              <w:bottom w:val="thickThinSmallGap" w:sz="12" w:space="0" w:color="336699"/>
              <w:right w:val="thickThinSmallGap" w:sz="12" w:space="0" w:color="336699"/>
            </w:tcBorders>
            <w:shd w:val="clear" w:color="auto" w:fill="BFBFBF"/>
            <w:hideMark/>
          </w:tcPr>
          <w:p w:rsidR="00AC6ADA" w:rsidRDefault="00AC6ADA" w:rsidP="001633DF">
            <w:pPr>
              <w:spacing w:line="276" w:lineRule="auto"/>
              <w:rPr>
                <w:rFonts w:ascii="Arial" w:hAnsi="Arial" w:cs="Arial"/>
                <w:snapToGrid w:val="0"/>
                <w:color w:val="000000"/>
                <w:sz w:val="20"/>
                <w:szCs w:val="20"/>
              </w:rPr>
            </w:pPr>
            <w:r>
              <w:rPr>
                <w:rFonts w:ascii="Arial" w:hAnsi="Arial" w:cs="Arial"/>
                <w:snapToGrid w:val="0"/>
                <w:color w:val="000000"/>
                <w:sz w:val="20"/>
                <w:szCs w:val="20"/>
              </w:rPr>
              <w:t>Año de Constitución de la Sociedad:</w:t>
            </w:r>
          </w:p>
        </w:tc>
        <w:tc>
          <w:tcPr>
            <w:tcW w:w="6173" w:type="dxa"/>
            <w:tcBorders>
              <w:top w:val="thickThinSmallGap" w:sz="12" w:space="0" w:color="336699"/>
              <w:left w:val="thickThinSmallGap" w:sz="12" w:space="0" w:color="336699"/>
              <w:bottom w:val="thickThinSmallGap" w:sz="12" w:space="0" w:color="336699"/>
              <w:right w:val="thickThinSmallGap" w:sz="12" w:space="0" w:color="336699"/>
            </w:tcBorders>
            <w:shd w:val="clear" w:color="auto" w:fill="FFFFFF"/>
          </w:tcPr>
          <w:p w:rsidR="00AC6ADA" w:rsidRDefault="00AC6ADA" w:rsidP="001633DF">
            <w:pPr>
              <w:spacing w:line="276" w:lineRule="auto"/>
              <w:rPr>
                <w:rFonts w:ascii="Arial" w:hAnsi="Arial" w:cs="Arial"/>
                <w:snapToGrid w:val="0"/>
                <w:color w:val="000000"/>
                <w:sz w:val="20"/>
                <w:szCs w:val="20"/>
              </w:rPr>
            </w:pPr>
          </w:p>
        </w:tc>
      </w:tr>
      <w:tr w:rsidR="00AC6ADA" w:rsidRPr="009A4198" w:rsidTr="001633DF">
        <w:tc>
          <w:tcPr>
            <w:tcW w:w="3750" w:type="dxa"/>
            <w:tcBorders>
              <w:top w:val="thickThinSmallGap" w:sz="12" w:space="0" w:color="336699"/>
              <w:left w:val="thickThinSmallGap" w:sz="12" w:space="0" w:color="336699"/>
              <w:bottom w:val="thickThinSmallGap" w:sz="12" w:space="0" w:color="336699"/>
              <w:right w:val="thickThinSmallGap" w:sz="12" w:space="0" w:color="336699"/>
            </w:tcBorders>
            <w:shd w:val="clear" w:color="auto" w:fill="BFBFBF"/>
            <w:hideMark/>
          </w:tcPr>
          <w:p w:rsidR="00AC6ADA" w:rsidRDefault="00AC6ADA" w:rsidP="001633DF">
            <w:pPr>
              <w:spacing w:line="276" w:lineRule="auto"/>
              <w:rPr>
                <w:rFonts w:ascii="Arial" w:hAnsi="Arial" w:cs="Arial"/>
                <w:snapToGrid w:val="0"/>
                <w:color w:val="000000"/>
                <w:sz w:val="20"/>
                <w:szCs w:val="20"/>
              </w:rPr>
            </w:pPr>
            <w:r>
              <w:rPr>
                <w:rFonts w:ascii="Arial" w:hAnsi="Arial" w:cs="Arial"/>
                <w:snapToGrid w:val="0"/>
                <w:color w:val="000000"/>
                <w:sz w:val="20"/>
                <w:szCs w:val="20"/>
              </w:rPr>
              <w:t>Iniciación de Actividades (indique SI o NO):</w:t>
            </w:r>
          </w:p>
        </w:tc>
        <w:tc>
          <w:tcPr>
            <w:tcW w:w="6173" w:type="dxa"/>
            <w:tcBorders>
              <w:top w:val="thickThinSmallGap" w:sz="12" w:space="0" w:color="336699"/>
              <w:left w:val="thickThinSmallGap" w:sz="12" w:space="0" w:color="336699"/>
              <w:bottom w:val="thickThinSmallGap" w:sz="12" w:space="0" w:color="336699"/>
              <w:right w:val="thickThinSmallGap" w:sz="12" w:space="0" w:color="336699"/>
            </w:tcBorders>
            <w:shd w:val="clear" w:color="auto" w:fill="FFFFFF"/>
          </w:tcPr>
          <w:p w:rsidR="00AC6ADA" w:rsidRDefault="00AC6ADA" w:rsidP="001633DF">
            <w:pPr>
              <w:spacing w:line="276" w:lineRule="auto"/>
              <w:rPr>
                <w:rFonts w:ascii="Arial" w:hAnsi="Arial" w:cs="Arial"/>
                <w:snapToGrid w:val="0"/>
                <w:color w:val="000000"/>
                <w:sz w:val="20"/>
                <w:szCs w:val="20"/>
              </w:rPr>
            </w:pPr>
          </w:p>
        </w:tc>
      </w:tr>
    </w:tbl>
    <w:p w:rsidR="00AC6ADA" w:rsidRDefault="00AC6ADA" w:rsidP="00AC6ADA">
      <w:pPr>
        <w:spacing w:before="100" w:beforeAutospacing="1" w:after="120"/>
        <w:rPr>
          <w:rFonts w:ascii="Arial" w:hAnsi="Arial" w:cs="Arial"/>
          <w:b/>
          <w:bCs/>
          <w:sz w:val="20"/>
          <w:szCs w:val="18"/>
          <w:lang w:eastAsia="es-CL"/>
        </w:rPr>
      </w:pPr>
    </w:p>
    <w:p w:rsidR="00AC6ADA" w:rsidRDefault="00AC6ADA" w:rsidP="00AC6ADA">
      <w:pPr>
        <w:spacing w:before="100" w:beforeAutospacing="1" w:after="120"/>
        <w:rPr>
          <w:rFonts w:ascii="Arial" w:hAnsi="Arial" w:cs="Arial"/>
          <w:b/>
          <w:bCs/>
          <w:sz w:val="20"/>
          <w:szCs w:val="18"/>
          <w:lang w:eastAsia="es-CL"/>
        </w:rPr>
      </w:pPr>
    </w:p>
    <w:p w:rsidR="00AC6ADA" w:rsidRDefault="00AC6ADA" w:rsidP="00AC6ADA">
      <w:pPr>
        <w:spacing w:before="100" w:beforeAutospacing="1" w:after="120"/>
        <w:rPr>
          <w:rFonts w:ascii="Arial" w:hAnsi="Arial" w:cs="Arial"/>
          <w:b/>
          <w:bCs/>
          <w:sz w:val="20"/>
          <w:szCs w:val="18"/>
          <w:lang w:eastAsia="es-CL"/>
        </w:rPr>
      </w:pPr>
      <w:r>
        <w:rPr>
          <w:rFonts w:ascii="Arial" w:hAnsi="Arial" w:cs="Arial"/>
          <w:b/>
          <w:bCs/>
          <w:sz w:val="20"/>
          <w:szCs w:val="18"/>
          <w:lang w:eastAsia="es-CL"/>
        </w:rPr>
        <w:t>Identificación del Representante Legal de la Entidad Postulante</w:t>
      </w:r>
    </w:p>
    <w:tbl>
      <w:tblPr>
        <w:tblW w:w="9930" w:type="dxa"/>
        <w:tblInd w:w="-254" w:type="dxa"/>
        <w:tblBorders>
          <w:top w:val="thickThinSmallGap" w:sz="12" w:space="0" w:color="336699"/>
          <w:left w:val="thickThinSmallGap" w:sz="12" w:space="0" w:color="336699"/>
          <w:bottom w:val="thickThinSmallGap" w:sz="12" w:space="0" w:color="336699"/>
          <w:right w:val="thickThinSmallGap" w:sz="12" w:space="0" w:color="336699"/>
          <w:insideH w:val="thickThinSmallGap" w:sz="12" w:space="0" w:color="336699"/>
          <w:insideV w:val="thickThinSmallGap" w:sz="12" w:space="0" w:color="336699"/>
        </w:tblBorders>
        <w:tblLayout w:type="fixed"/>
        <w:tblCellMar>
          <w:left w:w="30" w:type="dxa"/>
          <w:right w:w="30" w:type="dxa"/>
        </w:tblCellMar>
        <w:tblLook w:val="0080" w:firstRow="0" w:lastRow="0" w:firstColumn="1" w:lastColumn="0" w:noHBand="0" w:noVBand="0"/>
      </w:tblPr>
      <w:tblGrid>
        <w:gridCol w:w="3689"/>
        <w:gridCol w:w="6241"/>
      </w:tblGrid>
      <w:tr w:rsidR="00AC6ADA" w:rsidRPr="009A4198" w:rsidTr="001633DF">
        <w:trPr>
          <w:cantSplit/>
        </w:trPr>
        <w:tc>
          <w:tcPr>
            <w:tcW w:w="3686" w:type="dxa"/>
            <w:tcBorders>
              <w:top w:val="thickThinSmallGap" w:sz="12" w:space="0" w:color="336699"/>
              <w:left w:val="thickThinSmallGap" w:sz="12" w:space="0" w:color="336699"/>
              <w:bottom w:val="thickThinSmallGap" w:sz="12" w:space="0" w:color="336699"/>
              <w:right w:val="thickThinSmallGap" w:sz="12" w:space="0" w:color="336699"/>
            </w:tcBorders>
            <w:shd w:val="clear" w:color="auto" w:fill="C0C0C0"/>
            <w:hideMark/>
          </w:tcPr>
          <w:p w:rsidR="00AC6ADA" w:rsidRDefault="00AC6ADA" w:rsidP="001633DF">
            <w:pPr>
              <w:pStyle w:val="Encabezado"/>
              <w:spacing w:line="276" w:lineRule="auto"/>
              <w:rPr>
                <w:rFonts w:ascii="Arial" w:hAnsi="Arial" w:cs="Arial"/>
                <w:iCs/>
                <w:snapToGrid w:val="0"/>
                <w:color w:val="000000"/>
                <w:sz w:val="20"/>
              </w:rPr>
            </w:pPr>
            <w:r>
              <w:rPr>
                <w:rFonts w:ascii="Arial" w:hAnsi="Arial" w:cs="Arial"/>
                <w:b w:val="0"/>
                <w:iCs/>
                <w:snapToGrid w:val="0"/>
                <w:color w:val="000000"/>
                <w:sz w:val="20"/>
              </w:rPr>
              <w:t>Nombre</w:t>
            </w:r>
          </w:p>
        </w:tc>
        <w:tc>
          <w:tcPr>
            <w:tcW w:w="6237" w:type="dxa"/>
            <w:tcBorders>
              <w:top w:val="thickThinSmallGap" w:sz="12" w:space="0" w:color="336699"/>
              <w:left w:val="thickThinSmallGap" w:sz="12" w:space="0" w:color="336699"/>
              <w:bottom w:val="thickThinSmallGap" w:sz="12" w:space="0" w:color="336699"/>
              <w:right w:val="thickThinSmallGap" w:sz="12" w:space="0" w:color="336699"/>
            </w:tcBorders>
          </w:tcPr>
          <w:p w:rsidR="00AC6ADA" w:rsidRDefault="00AC6ADA" w:rsidP="001633DF">
            <w:pPr>
              <w:spacing w:line="276" w:lineRule="auto"/>
              <w:rPr>
                <w:rFonts w:ascii="Arial" w:hAnsi="Arial" w:cs="Arial"/>
                <w:snapToGrid w:val="0"/>
                <w:color w:val="000000"/>
                <w:sz w:val="20"/>
                <w:szCs w:val="20"/>
              </w:rPr>
            </w:pPr>
          </w:p>
        </w:tc>
      </w:tr>
      <w:tr w:rsidR="00AC6ADA" w:rsidRPr="009A4198" w:rsidTr="001633DF">
        <w:trPr>
          <w:cantSplit/>
        </w:trPr>
        <w:tc>
          <w:tcPr>
            <w:tcW w:w="3686" w:type="dxa"/>
            <w:tcBorders>
              <w:top w:val="thickThinSmallGap" w:sz="12" w:space="0" w:color="336699"/>
              <w:left w:val="thickThinSmallGap" w:sz="12" w:space="0" w:color="336699"/>
              <w:bottom w:val="thickThinSmallGap" w:sz="12" w:space="0" w:color="336699"/>
              <w:right w:val="thickThinSmallGap" w:sz="12" w:space="0" w:color="336699"/>
            </w:tcBorders>
            <w:shd w:val="clear" w:color="auto" w:fill="C0C0C0"/>
            <w:hideMark/>
          </w:tcPr>
          <w:p w:rsidR="00AC6ADA" w:rsidRDefault="00AC6ADA" w:rsidP="001633DF">
            <w:pPr>
              <w:pStyle w:val="Encabezado"/>
              <w:spacing w:line="276" w:lineRule="auto"/>
              <w:rPr>
                <w:rFonts w:ascii="Arial" w:hAnsi="Arial" w:cs="Arial"/>
                <w:iCs/>
                <w:snapToGrid w:val="0"/>
                <w:color w:val="000000"/>
                <w:sz w:val="20"/>
              </w:rPr>
            </w:pPr>
            <w:r>
              <w:rPr>
                <w:rFonts w:ascii="Arial" w:hAnsi="Arial" w:cs="Arial"/>
                <w:b w:val="0"/>
                <w:iCs/>
                <w:snapToGrid w:val="0"/>
                <w:color w:val="000000"/>
                <w:sz w:val="20"/>
              </w:rPr>
              <w:t>Cargo</w:t>
            </w:r>
          </w:p>
        </w:tc>
        <w:tc>
          <w:tcPr>
            <w:tcW w:w="6237" w:type="dxa"/>
            <w:tcBorders>
              <w:top w:val="thickThinSmallGap" w:sz="12" w:space="0" w:color="336699"/>
              <w:left w:val="thickThinSmallGap" w:sz="12" w:space="0" w:color="336699"/>
              <w:bottom w:val="thickThinSmallGap" w:sz="12" w:space="0" w:color="336699"/>
              <w:right w:val="thickThinSmallGap" w:sz="12" w:space="0" w:color="336699"/>
            </w:tcBorders>
          </w:tcPr>
          <w:p w:rsidR="00AC6ADA" w:rsidRDefault="00AC6ADA" w:rsidP="001633DF">
            <w:pPr>
              <w:spacing w:line="276" w:lineRule="auto"/>
              <w:rPr>
                <w:rFonts w:ascii="Arial" w:hAnsi="Arial" w:cs="Arial"/>
                <w:snapToGrid w:val="0"/>
                <w:color w:val="000000"/>
                <w:sz w:val="20"/>
                <w:szCs w:val="20"/>
              </w:rPr>
            </w:pPr>
          </w:p>
        </w:tc>
      </w:tr>
      <w:tr w:rsidR="00AC6ADA" w:rsidRPr="009A4198" w:rsidTr="001633DF">
        <w:trPr>
          <w:cantSplit/>
        </w:trPr>
        <w:tc>
          <w:tcPr>
            <w:tcW w:w="3686" w:type="dxa"/>
            <w:tcBorders>
              <w:top w:val="thickThinSmallGap" w:sz="12" w:space="0" w:color="336699"/>
              <w:left w:val="thickThinSmallGap" w:sz="12" w:space="0" w:color="336699"/>
              <w:bottom w:val="thickThinSmallGap" w:sz="12" w:space="0" w:color="336699"/>
              <w:right w:val="thickThinSmallGap" w:sz="12" w:space="0" w:color="336699"/>
            </w:tcBorders>
            <w:shd w:val="clear" w:color="auto" w:fill="C0C0C0"/>
            <w:hideMark/>
          </w:tcPr>
          <w:p w:rsidR="00AC6ADA" w:rsidRDefault="00AC6ADA" w:rsidP="001633DF">
            <w:pPr>
              <w:pStyle w:val="Encabezado"/>
              <w:spacing w:line="276" w:lineRule="auto"/>
              <w:rPr>
                <w:rFonts w:ascii="Arial" w:hAnsi="Arial" w:cs="Arial"/>
                <w:iCs/>
                <w:snapToGrid w:val="0"/>
                <w:color w:val="000000"/>
                <w:sz w:val="20"/>
              </w:rPr>
            </w:pPr>
            <w:r>
              <w:rPr>
                <w:rFonts w:ascii="Arial" w:hAnsi="Arial" w:cs="Arial"/>
                <w:b w:val="0"/>
                <w:iCs/>
                <w:snapToGrid w:val="0"/>
                <w:color w:val="000000"/>
                <w:sz w:val="20"/>
              </w:rPr>
              <w:t xml:space="preserve">RUT </w:t>
            </w:r>
          </w:p>
        </w:tc>
        <w:tc>
          <w:tcPr>
            <w:tcW w:w="6237" w:type="dxa"/>
            <w:tcBorders>
              <w:top w:val="thickThinSmallGap" w:sz="12" w:space="0" w:color="336699"/>
              <w:left w:val="thickThinSmallGap" w:sz="12" w:space="0" w:color="336699"/>
              <w:bottom w:val="thickThinSmallGap" w:sz="12" w:space="0" w:color="336699"/>
              <w:right w:val="thickThinSmallGap" w:sz="12" w:space="0" w:color="336699"/>
            </w:tcBorders>
          </w:tcPr>
          <w:p w:rsidR="00AC6ADA" w:rsidRDefault="00AC6ADA" w:rsidP="001633DF">
            <w:pPr>
              <w:spacing w:line="276" w:lineRule="auto"/>
              <w:rPr>
                <w:rFonts w:ascii="Arial" w:hAnsi="Arial" w:cs="Arial"/>
                <w:snapToGrid w:val="0"/>
                <w:color w:val="000000"/>
                <w:sz w:val="20"/>
                <w:szCs w:val="20"/>
              </w:rPr>
            </w:pPr>
          </w:p>
        </w:tc>
      </w:tr>
      <w:tr w:rsidR="00AC6ADA" w:rsidRPr="009A4198" w:rsidTr="001633DF">
        <w:trPr>
          <w:cantSplit/>
        </w:trPr>
        <w:tc>
          <w:tcPr>
            <w:tcW w:w="3686" w:type="dxa"/>
            <w:tcBorders>
              <w:top w:val="thickThinSmallGap" w:sz="12" w:space="0" w:color="336699"/>
              <w:left w:val="thickThinSmallGap" w:sz="12" w:space="0" w:color="336699"/>
              <w:bottom w:val="thickThinSmallGap" w:sz="12" w:space="0" w:color="336699"/>
              <w:right w:val="thickThinSmallGap" w:sz="12" w:space="0" w:color="336699"/>
            </w:tcBorders>
            <w:shd w:val="clear" w:color="auto" w:fill="C0C0C0"/>
            <w:hideMark/>
          </w:tcPr>
          <w:p w:rsidR="00AC6ADA" w:rsidRDefault="00AC6ADA" w:rsidP="001633DF">
            <w:pPr>
              <w:pStyle w:val="Encabezado"/>
              <w:spacing w:line="276" w:lineRule="auto"/>
              <w:rPr>
                <w:rFonts w:ascii="Arial" w:hAnsi="Arial" w:cs="Arial"/>
                <w:iCs/>
                <w:snapToGrid w:val="0"/>
                <w:color w:val="000000"/>
                <w:sz w:val="20"/>
              </w:rPr>
            </w:pPr>
            <w:r>
              <w:rPr>
                <w:rFonts w:ascii="Arial" w:hAnsi="Arial" w:cs="Arial"/>
                <w:b w:val="0"/>
                <w:iCs/>
                <w:snapToGrid w:val="0"/>
                <w:color w:val="000000"/>
                <w:sz w:val="20"/>
              </w:rPr>
              <w:t>Dirección</w:t>
            </w:r>
          </w:p>
        </w:tc>
        <w:tc>
          <w:tcPr>
            <w:tcW w:w="6237" w:type="dxa"/>
            <w:tcBorders>
              <w:top w:val="thickThinSmallGap" w:sz="12" w:space="0" w:color="336699"/>
              <w:left w:val="thickThinSmallGap" w:sz="12" w:space="0" w:color="336699"/>
              <w:bottom w:val="thickThinSmallGap" w:sz="12" w:space="0" w:color="336699"/>
              <w:right w:val="thickThinSmallGap" w:sz="12" w:space="0" w:color="336699"/>
            </w:tcBorders>
          </w:tcPr>
          <w:p w:rsidR="00AC6ADA" w:rsidRDefault="00AC6ADA" w:rsidP="001633DF">
            <w:pPr>
              <w:spacing w:line="276" w:lineRule="auto"/>
              <w:rPr>
                <w:rFonts w:ascii="Arial" w:hAnsi="Arial" w:cs="Arial"/>
                <w:snapToGrid w:val="0"/>
                <w:color w:val="000000"/>
                <w:sz w:val="20"/>
                <w:szCs w:val="20"/>
              </w:rPr>
            </w:pPr>
          </w:p>
        </w:tc>
      </w:tr>
      <w:tr w:rsidR="00AC6ADA" w:rsidRPr="009A4198" w:rsidTr="001633DF">
        <w:trPr>
          <w:cantSplit/>
        </w:trPr>
        <w:tc>
          <w:tcPr>
            <w:tcW w:w="3686" w:type="dxa"/>
            <w:tcBorders>
              <w:top w:val="thickThinSmallGap" w:sz="12" w:space="0" w:color="336699"/>
              <w:left w:val="thickThinSmallGap" w:sz="12" w:space="0" w:color="336699"/>
              <w:bottom w:val="thickThinSmallGap" w:sz="12" w:space="0" w:color="336699"/>
              <w:right w:val="thickThinSmallGap" w:sz="12" w:space="0" w:color="336699"/>
            </w:tcBorders>
            <w:shd w:val="clear" w:color="auto" w:fill="C0C0C0"/>
            <w:hideMark/>
          </w:tcPr>
          <w:p w:rsidR="00AC6ADA" w:rsidRDefault="00AC6ADA" w:rsidP="001633DF">
            <w:pPr>
              <w:pStyle w:val="Encabezado"/>
              <w:spacing w:line="276" w:lineRule="auto"/>
              <w:rPr>
                <w:rFonts w:ascii="Arial" w:hAnsi="Arial" w:cs="Arial"/>
                <w:iCs/>
                <w:snapToGrid w:val="0"/>
                <w:color w:val="000000"/>
                <w:sz w:val="20"/>
              </w:rPr>
            </w:pPr>
            <w:r>
              <w:rPr>
                <w:rFonts w:ascii="Arial" w:hAnsi="Arial" w:cs="Arial"/>
                <w:b w:val="0"/>
                <w:iCs/>
                <w:snapToGrid w:val="0"/>
                <w:color w:val="000000"/>
                <w:sz w:val="20"/>
              </w:rPr>
              <w:t>Región</w:t>
            </w:r>
          </w:p>
        </w:tc>
        <w:tc>
          <w:tcPr>
            <w:tcW w:w="6237" w:type="dxa"/>
            <w:tcBorders>
              <w:top w:val="thickThinSmallGap" w:sz="12" w:space="0" w:color="336699"/>
              <w:left w:val="thickThinSmallGap" w:sz="12" w:space="0" w:color="336699"/>
              <w:bottom w:val="thickThinSmallGap" w:sz="12" w:space="0" w:color="336699"/>
              <w:right w:val="thickThinSmallGap" w:sz="12" w:space="0" w:color="336699"/>
            </w:tcBorders>
          </w:tcPr>
          <w:p w:rsidR="00AC6ADA" w:rsidRDefault="00AC6ADA" w:rsidP="001633DF">
            <w:pPr>
              <w:spacing w:line="276" w:lineRule="auto"/>
              <w:rPr>
                <w:rFonts w:ascii="Arial" w:hAnsi="Arial" w:cs="Arial"/>
                <w:snapToGrid w:val="0"/>
                <w:color w:val="000000"/>
                <w:sz w:val="20"/>
                <w:szCs w:val="20"/>
              </w:rPr>
            </w:pPr>
          </w:p>
        </w:tc>
      </w:tr>
      <w:tr w:rsidR="00AC6ADA" w:rsidRPr="009A4198" w:rsidTr="001633DF">
        <w:trPr>
          <w:cantSplit/>
        </w:trPr>
        <w:tc>
          <w:tcPr>
            <w:tcW w:w="3686" w:type="dxa"/>
            <w:tcBorders>
              <w:top w:val="thickThinSmallGap" w:sz="12" w:space="0" w:color="336699"/>
              <w:left w:val="thickThinSmallGap" w:sz="12" w:space="0" w:color="336699"/>
              <w:bottom w:val="thickThinSmallGap" w:sz="12" w:space="0" w:color="336699"/>
              <w:right w:val="thickThinSmallGap" w:sz="12" w:space="0" w:color="336699"/>
            </w:tcBorders>
            <w:shd w:val="clear" w:color="auto" w:fill="C0C0C0"/>
            <w:hideMark/>
          </w:tcPr>
          <w:p w:rsidR="00AC6ADA" w:rsidRDefault="00AC6ADA" w:rsidP="001633DF">
            <w:pPr>
              <w:pStyle w:val="Encabezado"/>
              <w:spacing w:line="276" w:lineRule="auto"/>
              <w:rPr>
                <w:rFonts w:ascii="Arial" w:hAnsi="Arial" w:cs="Arial"/>
                <w:iCs/>
                <w:snapToGrid w:val="0"/>
                <w:color w:val="000000"/>
                <w:sz w:val="20"/>
              </w:rPr>
            </w:pPr>
            <w:r>
              <w:rPr>
                <w:rFonts w:ascii="Arial" w:hAnsi="Arial" w:cs="Arial"/>
                <w:b w:val="0"/>
                <w:iCs/>
                <w:snapToGrid w:val="0"/>
                <w:color w:val="000000"/>
                <w:sz w:val="20"/>
              </w:rPr>
              <w:t>Comuna</w:t>
            </w:r>
          </w:p>
        </w:tc>
        <w:tc>
          <w:tcPr>
            <w:tcW w:w="6237" w:type="dxa"/>
            <w:tcBorders>
              <w:top w:val="thickThinSmallGap" w:sz="12" w:space="0" w:color="336699"/>
              <w:left w:val="thickThinSmallGap" w:sz="12" w:space="0" w:color="336699"/>
              <w:bottom w:val="thickThinSmallGap" w:sz="12" w:space="0" w:color="336699"/>
              <w:right w:val="thickThinSmallGap" w:sz="12" w:space="0" w:color="336699"/>
            </w:tcBorders>
          </w:tcPr>
          <w:p w:rsidR="00AC6ADA" w:rsidRDefault="00AC6ADA" w:rsidP="001633DF">
            <w:pPr>
              <w:spacing w:line="276" w:lineRule="auto"/>
              <w:rPr>
                <w:rFonts w:ascii="Arial" w:hAnsi="Arial" w:cs="Arial"/>
                <w:snapToGrid w:val="0"/>
                <w:color w:val="000000"/>
                <w:sz w:val="20"/>
                <w:szCs w:val="20"/>
              </w:rPr>
            </w:pPr>
          </w:p>
        </w:tc>
      </w:tr>
      <w:tr w:rsidR="00AC6ADA" w:rsidRPr="009A4198" w:rsidTr="001633DF">
        <w:trPr>
          <w:cantSplit/>
        </w:trPr>
        <w:tc>
          <w:tcPr>
            <w:tcW w:w="3686" w:type="dxa"/>
            <w:tcBorders>
              <w:top w:val="thickThinSmallGap" w:sz="12" w:space="0" w:color="336699"/>
              <w:left w:val="thickThinSmallGap" w:sz="12" w:space="0" w:color="336699"/>
              <w:bottom w:val="thickThinSmallGap" w:sz="12" w:space="0" w:color="336699"/>
              <w:right w:val="thickThinSmallGap" w:sz="12" w:space="0" w:color="336699"/>
            </w:tcBorders>
            <w:shd w:val="clear" w:color="auto" w:fill="C0C0C0"/>
            <w:hideMark/>
          </w:tcPr>
          <w:p w:rsidR="00AC6ADA" w:rsidRDefault="00AC6ADA" w:rsidP="001633DF">
            <w:pPr>
              <w:pStyle w:val="Encabezado"/>
              <w:spacing w:line="276" w:lineRule="auto"/>
              <w:rPr>
                <w:rFonts w:ascii="Arial" w:hAnsi="Arial" w:cs="Arial"/>
                <w:iCs/>
                <w:snapToGrid w:val="0"/>
                <w:color w:val="000000"/>
                <w:sz w:val="20"/>
              </w:rPr>
            </w:pPr>
            <w:r>
              <w:rPr>
                <w:rFonts w:ascii="Arial" w:hAnsi="Arial" w:cs="Arial"/>
                <w:b w:val="0"/>
                <w:iCs/>
                <w:snapToGrid w:val="0"/>
                <w:color w:val="000000"/>
                <w:sz w:val="20"/>
              </w:rPr>
              <w:t>Teléfono Oficina</w:t>
            </w:r>
          </w:p>
        </w:tc>
        <w:tc>
          <w:tcPr>
            <w:tcW w:w="6237" w:type="dxa"/>
            <w:tcBorders>
              <w:top w:val="thickThinSmallGap" w:sz="12" w:space="0" w:color="336699"/>
              <w:left w:val="thickThinSmallGap" w:sz="12" w:space="0" w:color="336699"/>
              <w:bottom w:val="thickThinSmallGap" w:sz="12" w:space="0" w:color="336699"/>
              <w:right w:val="thickThinSmallGap" w:sz="12" w:space="0" w:color="336699"/>
            </w:tcBorders>
          </w:tcPr>
          <w:p w:rsidR="00AC6ADA" w:rsidRDefault="00AC6ADA" w:rsidP="001633DF">
            <w:pPr>
              <w:spacing w:line="276" w:lineRule="auto"/>
              <w:rPr>
                <w:rFonts w:ascii="Arial" w:hAnsi="Arial" w:cs="Arial"/>
                <w:snapToGrid w:val="0"/>
                <w:color w:val="000000"/>
                <w:sz w:val="20"/>
                <w:szCs w:val="20"/>
              </w:rPr>
            </w:pPr>
          </w:p>
        </w:tc>
      </w:tr>
      <w:tr w:rsidR="00AC6ADA" w:rsidRPr="009A4198" w:rsidTr="001633DF">
        <w:trPr>
          <w:cantSplit/>
        </w:trPr>
        <w:tc>
          <w:tcPr>
            <w:tcW w:w="3686" w:type="dxa"/>
            <w:tcBorders>
              <w:top w:val="thickThinSmallGap" w:sz="12" w:space="0" w:color="336699"/>
              <w:left w:val="thickThinSmallGap" w:sz="12" w:space="0" w:color="336699"/>
              <w:bottom w:val="thickThinSmallGap" w:sz="12" w:space="0" w:color="336699"/>
              <w:right w:val="thickThinSmallGap" w:sz="12" w:space="0" w:color="336699"/>
            </w:tcBorders>
            <w:shd w:val="clear" w:color="auto" w:fill="C0C0C0"/>
            <w:hideMark/>
          </w:tcPr>
          <w:p w:rsidR="00AC6ADA" w:rsidRDefault="00AC6ADA" w:rsidP="001633DF">
            <w:pPr>
              <w:pStyle w:val="Encabezado"/>
              <w:spacing w:line="276" w:lineRule="auto"/>
              <w:rPr>
                <w:rFonts w:ascii="Arial" w:hAnsi="Arial" w:cs="Arial"/>
                <w:iCs/>
                <w:snapToGrid w:val="0"/>
                <w:color w:val="000000"/>
                <w:sz w:val="20"/>
              </w:rPr>
            </w:pPr>
            <w:r>
              <w:rPr>
                <w:rFonts w:ascii="Arial" w:hAnsi="Arial" w:cs="Arial"/>
                <w:b w:val="0"/>
                <w:iCs/>
                <w:snapToGrid w:val="0"/>
                <w:color w:val="000000"/>
                <w:sz w:val="20"/>
              </w:rPr>
              <w:t>Teléfono Celular</w:t>
            </w:r>
          </w:p>
        </w:tc>
        <w:tc>
          <w:tcPr>
            <w:tcW w:w="6237" w:type="dxa"/>
            <w:tcBorders>
              <w:top w:val="thickThinSmallGap" w:sz="12" w:space="0" w:color="336699"/>
              <w:left w:val="thickThinSmallGap" w:sz="12" w:space="0" w:color="336699"/>
              <w:bottom w:val="thickThinSmallGap" w:sz="12" w:space="0" w:color="336699"/>
              <w:right w:val="thickThinSmallGap" w:sz="12" w:space="0" w:color="336699"/>
            </w:tcBorders>
          </w:tcPr>
          <w:p w:rsidR="00AC6ADA" w:rsidRDefault="00AC6ADA" w:rsidP="001633DF">
            <w:pPr>
              <w:spacing w:line="276" w:lineRule="auto"/>
              <w:rPr>
                <w:rFonts w:ascii="Arial" w:hAnsi="Arial" w:cs="Arial"/>
                <w:snapToGrid w:val="0"/>
                <w:color w:val="000000"/>
                <w:sz w:val="20"/>
                <w:szCs w:val="20"/>
              </w:rPr>
            </w:pPr>
          </w:p>
        </w:tc>
      </w:tr>
      <w:tr w:rsidR="00AC6ADA" w:rsidRPr="009A4198" w:rsidTr="001633DF">
        <w:trPr>
          <w:cantSplit/>
          <w:trHeight w:val="205"/>
        </w:trPr>
        <w:tc>
          <w:tcPr>
            <w:tcW w:w="3686" w:type="dxa"/>
            <w:tcBorders>
              <w:top w:val="thickThinSmallGap" w:sz="12" w:space="0" w:color="336699"/>
              <w:left w:val="thickThinSmallGap" w:sz="12" w:space="0" w:color="336699"/>
              <w:bottom w:val="thickThinSmallGap" w:sz="12" w:space="0" w:color="336699"/>
              <w:right w:val="thickThinSmallGap" w:sz="12" w:space="0" w:color="336699"/>
            </w:tcBorders>
            <w:shd w:val="clear" w:color="auto" w:fill="C0C0C0"/>
            <w:hideMark/>
          </w:tcPr>
          <w:p w:rsidR="00AC6ADA" w:rsidRDefault="00AC6ADA" w:rsidP="001633DF">
            <w:pPr>
              <w:pStyle w:val="Encabezado"/>
              <w:spacing w:line="276" w:lineRule="auto"/>
              <w:rPr>
                <w:rFonts w:ascii="Arial" w:hAnsi="Arial" w:cs="Arial"/>
                <w:iCs/>
                <w:snapToGrid w:val="0"/>
                <w:color w:val="000000"/>
                <w:sz w:val="20"/>
              </w:rPr>
            </w:pPr>
            <w:r>
              <w:rPr>
                <w:rFonts w:ascii="Arial" w:hAnsi="Arial" w:cs="Arial"/>
                <w:b w:val="0"/>
                <w:iCs/>
                <w:snapToGrid w:val="0"/>
                <w:color w:val="000000"/>
                <w:sz w:val="20"/>
              </w:rPr>
              <w:t>Correo Electrónico</w:t>
            </w:r>
          </w:p>
        </w:tc>
        <w:tc>
          <w:tcPr>
            <w:tcW w:w="6237" w:type="dxa"/>
            <w:tcBorders>
              <w:top w:val="thickThinSmallGap" w:sz="12" w:space="0" w:color="336699"/>
              <w:left w:val="thickThinSmallGap" w:sz="12" w:space="0" w:color="336699"/>
              <w:bottom w:val="thickThinSmallGap" w:sz="12" w:space="0" w:color="336699"/>
              <w:right w:val="thickThinSmallGap" w:sz="12" w:space="0" w:color="336699"/>
            </w:tcBorders>
          </w:tcPr>
          <w:p w:rsidR="00AC6ADA" w:rsidRDefault="00AC6ADA" w:rsidP="001633DF">
            <w:pPr>
              <w:spacing w:line="276" w:lineRule="auto"/>
              <w:rPr>
                <w:rFonts w:ascii="Arial" w:hAnsi="Arial" w:cs="Arial"/>
                <w:snapToGrid w:val="0"/>
                <w:color w:val="000000"/>
                <w:sz w:val="20"/>
                <w:szCs w:val="20"/>
              </w:rPr>
            </w:pPr>
          </w:p>
        </w:tc>
      </w:tr>
    </w:tbl>
    <w:p w:rsidR="00AC6ADA" w:rsidRDefault="00AC6ADA" w:rsidP="00AC6ADA">
      <w:pPr>
        <w:autoSpaceDE w:val="0"/>
        <w:autoSpaceDN w:val="0"/>
        <w:adjustRightInd w:val="0"/>
        <w:jc w:val="center"/>
        <w:rPr>
          <w:rFonts w:ascii="Arial" w:hAnsi="Arial" w:cs="Arial"/>
          <w:color w:val="FF0000"/>
          <w:highlight w:val="green"/>
        </w:rPr>
      </w:pPr>
    </w:p>
    <w:p w:rsidR="00AC6ADA" w:rsidRDefault="00AC6ADA" w:rsidP="00AC6ADA">
      <w:pPr>
        <w:autoSpaceDE w:val="0"/>
        <w:autoSpaceDN w:val="0"/>
        <w:adjustRightInd w:val="0"/>
        <w:jc w:val="center"/>
        <w:rPr>
          <w:rFonts w:ascii="Arial" w:hAnsi="Arial" w:cs="Arial"/>
          <w:b/>
          <w:sz w:val="22"/>
          <w:szCs w:val="22"/>
          <w:lang w:val="es-MX"/>
        </w:rPr>
      </w:pPr>
    </w:p>
    <w:p w:rsidR="00AC6ADA" w:rsidRDefault="00AC6ADA" w:rsidP="00AC6ADA">
      <w:pPr>
        <w:autoSpaceDE w:val="0"/>
        <w:autoSpaceDN w:val="0"/>
        <w:adjustRightInd w:val="0"/>
        <w:jc w:val="center"/>
        <w:rPr>
          <w:rFonts w:ascii="Arial" w:hAnsi="Arial" w:cs="Arial"/>
          <w:b/>
          <w:sz w:val="22"/>
          <w:szCs w:val="22"/>
          <w:lang w:val="es-MX"/>
        </w:rPr>
      </w:pPr>
    </w:p>
    <w:p w:rsidR="00AC6ADA" w:rsidRDefault="00AC6ADA" w:rsidP="00AC6ADA">
      <w:pPr>
        <w:autoSpaceDE w:val="0"/>
        <w:autoSpaceDN w:val="0"/>
        <w:adjustRightInd w:val="0"/>
        <w:jc w:val="center"/>
        <w:rPr>
          <w:rFonts w:ascii="Arial" w:hAnsi="Arial" w:cs="Arial"/>
          <w:b/>
          <w:sz w:val="22"/>
          <w:szCs w:val="22"/>
          <w:lang w:val="es-MX"/>
        </w:rPr>
      </w:pPr>
    </w:p>
    <w:p w:rsidR="00AC6ADA" w:rsidRDefault="00AC6ADA" w:rsidP="00AC6ADA">
      <w:pPr>
        <w:autoSpaceDE w:val="0"/>
        <w:autoSpaceDN w:val="0"/>
        <w:adjustRightInd w:val="0"/>
        <w:jc w:val="center"/>
        <w:rPr>
          <w:rFonts w:ascii="Arial" w:hAnsi="Arial" w:cs="Arial"/>
          <w:b/>
          <w:sz w:val="22"/>
          <w:szCs w:val="22"/>
          <w:lang w:val="es-MX"/>
        </w:rPr>
      </w:pPr>
    </w:p>
    <w:p w:rsidR="00AC6ADA" w:rsidRDefault="00AC6ADA" w:rsidP="00AC6ADA">
      <w:pPr>
        <w:autoSpaceDE w:val="0"/>
        <w:autoSpaceDN w:val="0"/>
        <w:adjustRightInd w:val="0"/>
        <w:jc w:val="center"/>
        <w:rPr>
          <w:rFonts w:ascii="Arial" w:hAnsi="Arial" w:cs="Arial"/>
          <w:b/>
          <w:sz w:val="22"/>
          <w:szCs w:val="22"/>
          <w:lang w:val="es-MX"/>
        </w:rPr>
      </w:pPr>
    </w:p>
    <w:p w:rsidR="00AC6ADA" w:rsidRDefault="00AC6ADA" w:rsidP="00AC6ADA">
      <w:pPr>
        <w:autoSpaceDE w:val="0"/>
        <w:autoSpaceDN w:val="0"/>
        <w:adjustRightInd w:val="0"/>
        <w:jc w:val="center"/>
        <w:rPr>
          <w:rFonts w:ascii="Arial" w:hAnsi="Arial" w:cs="Arial"/>
          <w:b/>
          <w:sz w:val="22"/>
          <w:szCs w:val="22"/>
          <w:lang w:val="es-MX"/>
        </w:rPr>
      </w:pPr>
    </w:p>
    <w:p w:rsidR="00AC6ADA" w:rsidRDefault="00AC6ADA" w:rsidP="00AC6ADA">
      <w:pPr>
        <w:autoSpaceDE w:val="0"/>
        <w:autoSpaceDN w:val="0"/>
        <w:adjustRightInd w:val="0"/>
        <w:jc w:val="center"/>
        <w:rPr>
          <w:rFonts w:ascii="Arial" w:hAnsi="Arial" w:cs="Arial"/>
          <w:b/>
          <w:sz w:val="22"/>
          <w:szCs w:val="22"/>
          <w:lang w:val="es-MX"/>
        </w:rPr>
      </w:pPr>
    </w:p>
    <w:p w:rsidR="00AC6ADA" w:rsidRDefault="00AC6ADA" w:rsidP="00AC6ADA">
      <w:pPr>
        <w:autoSpaceDE w:val="0"/>
        <w:autoSpaceDN w:val="0"/>
        <w:adjustRightInd w:val="0"/>
        <w:jc w:val="center"/>
        <w:rPr>
          <w:rFonts w:ascii="Arial" w:hAnsi="Arial" w:cs="Arial"/>
          <w:b/>
          <w:sz w:val="22"/>
          <w:szCs w:val="22"/>
          <w:lang w:val="es-MX"/>
        </w:rPr>
      </w:pPr>
    </w:p>
    <w:p w:rsidR="00AC6ADA" w:rsidRDefault="00AC6ADA" w:rsidP="00AC6ADA">
      <w:pPr>
        <w:autoSpaceDE w:val="0"/>
        <w:autoSpaceDN w:val="0"/>
        <w:adjustRightInd w:val="0"/>
        <w:jc w:val="center"/>
        <w:rPr>
          <w:rFonts w:ascii="Arial" w:hAnsi="Arial" w:cs="Arial"/>
          <w:b/>
          <w:sz w:val="22"/>
          <w:szCs w:val="22"/>
          <w:lang w:val="es-MX"/>
        </w:rPr>
      </w:pPr>
    </w:p>
    <w:p w:rsidR="00AC6ADA" w:rsidRDefault="00AC6ADA" w:rsidP="00AC6ADA">
      <w:pPr>
        <w:autoSpaceDE w:val="0"/>
        <w:autoSpaceDN w:val="0"/>
        <w:adjustRightInd w:val="0"/>
        <w:jc w:val="center"/>
        <w:rPr>
          <w:rFonts w:ascii="Arial" w:hAnsi="Arial" w:cs="Arial"/>
          <w:b/>
          <w:sz w:val="22"/>
          <w:szCs w:val="22"/>
          <w:lang w:val="es-MX"/>
        </w:rPr>
      </w:pPr>
    </w:p>
    <w:p w:rsidR="00AC6ADA" w:rsidRDefault="00AC6ADA" w:rsidP="00AC6ADA">
      <w:pPr>
        <w:autoSpaceDE w:val="0"/>
        <w:autoSpaceDN w:val="0"/>
        <w:adjustRightInd w:val="0"/>
        <w:jc w:val="center"/>
        <w:rPr>
          <w:rFonts w:ascii="Arial" w:hAnsi="Arial" w:cs="Arial"/>
          <w:b/>
          <w:sz w:val="22"/>
          <w:szCs w:val="22"/>
          <w:lang w:val="es-MX"/>
        </w:rPr>
      </w:pPr>
    </w:p>
    <w:p w:rsidR="00AC6ADA" w:rsidRDefault="00AC6ADA" w:rsidP="00AC6ADA">
      <w:pPr>
        <w:autoSpaceDE w:val="0"/>
        <w:autoSpaceDN w:val="0"/>
        <w:adjustRightInd w:val="0"/>
        <w:jc w:val="center"/>
        <w:rPr>
          <w:rFonts w:ascii="Arial" w:hAnsi="Arial" w:cs="Arial"/>
          <w:b/>
          <w:sz w:val="22"/>
          <w:szCs w:val="22"/>
          <w:lang w:val="es-MX"/>
        </w:rPr>
      </w:pPr>
    </w:p>
    <w:p w:rsidR="00AC6ADA" w:rsidRDefault="00AC6ADA" w:rsidP="00AC6ADA">
      <w:pPr>
        <w:autoSpaceDE w:val="0"/>
        <w:autoSpaceDN w:val="0"/>
        <w:adjustRightInd w:val="0"/>
        <w:jc w:val="center"/>
        <w:rPr>
          <w:rFonts w:ascii="Arial" w:hAnsi="Arial" w:cs="Arial"/>
          <w:b/>
          <w:sz w:val="22"/>
          <w:szCs w:val="22"/>
          <w:lang w:val="es-MX"/>
        </w:rPr>
      </w:pPr>
    </w:p>
    <w:p w:rsidR="00AC6ADA" w:rsidRDefault="00AC6ADA" w:rsidP="00AC6ADA">
      <w:pPr>
        <w:autoSpaceDE w:val="0"/>
        <w:autoSpaceDN w:val="0"/>
        <w:adjustRightInd w:val="0"/>
        <w:jc w:val="center"/>
        <w:rPr>
          <w:rFonts w:ascii="Arial" w:hAnsi="Arial" w:cs="Arial"/>
          <w:b/>
          <w:sz w:val="22"/>
          <w:szCs w:val="22"/>
          <w:lang w:val="es-MX"/>
        </w:rPr>
      </w:pPr>
    </w:p>
    <w:p w:rsidR="00AC6ADA" w:rsidRDefault="00AC6ADA" w:rsidP="00AC6ADA">
      <w:pPr>
        <w:autoSpaceDE w:val="0"/>
        <w:autoSpaceDN w:val="0"/>
        <w:adjustRightInd w:val="0"/>
        <w:jc w:val="center"/>
        <w:rPr>
          <w:rFonts w:ascii="Arial" w:hAnsi="Arial" w:cs="Arial"/>
          <w:b/>
          <w:sz w:val="22"/>
          <w:szCs w:val="22"/>
          <w:lang w:val="es-MX"/>
        </w:rPr>
      </w:pPr>
    </w:p>
    <w:p w:rsidR="00AC6ADA" w:rsidRDefault="00AC6ADA" w:rsidP="00AC6ADA">
      <w:pPr>
        <w:autoSpaceDE w:val="0"/>
        <w:autoSpaceDN w:val="0"/>
        <w:adjustRightInd w:val="0"/>
        <w:jc w:val="center"/>
        <w:rPr>
          <w:rFonts w:ascii="Arial" w:hAnsi="Arial" w:cs="Arial"/>
          <w:b/>
          <w:sz w:val="22"/>
          <w:szCs w:val="22"/>
          <w:lang w:val="es-MX"/>
        </w:rPr>
      </w:pPr>
    </w:p>
    <w:p w:rsidR="00AC6ADA" w:rsidRDefault="00AC6ADA" w:rsidP="00AC6ADA">
      <w:pPr>
        <w:autoSpaceDE w:val="0"/>
        <w:autoSpaceDN w:val="0"/>
        <w:adjustRightInd w:val="0"/>
        <w:jc w:val="center"/>
        <w:rPr>
          <w:rFonts w:ascii="Arial" w:hAnsi="Arial" w:cs="Arial"/>
          <w:b/>
          <w:sz w:val="22"/>
          <w:szCs w:val="22"/>
          <w:lang w:val="es-MX"/>
        </w:rPr>
      </w:pPr>
    </w:p>
    <w:p w:rsidR="00AC6ADA" w:rsidRDefault="00AC6ADA" w:rsidP="00AC6ADA">
      <w:pPr>
        <w:autoSpaceDE w:val="0"/>
        <w:autoSpaceDN w:val="0"/>
        <w:adjustRightInd w:val="0"/>
        <w:jc w:val="center"/>
        <w:rPr>
          <w:rFonts w:ascii="Arial" w:hAnsi="Arial" w:cs="Arial"/>
          <w:b/>
          <w:sz w:val="22"/>
          <w:szCs w:val="22"/>
          <w:lang w:val="es-MX"/>
        </w:rPr>
      </w:pPr>
    </w:p>
    <w:p w:rsidR="00AC6ADA" w:rsidRDefault="00AC6ADA" w:rsidP="00AC6ADA">
      <w:pPr>
        <w:autoSpaceDE w:val="0"/>
        <w:autoSpaceDN w:val="0"/>
        <w:adjustRightInd w:val="0"/>
        <w:jc w:val="center"/>
        <w:rPr>
          <w:rFonts w:ascii="Arial" w:hAnsi="Arial" w:cs="Arial"/>
          <w:b/>
          <w:sz w:val="22"/>
          <w:szCs w:val="22"/>
          <w:lang w:val="es-MX"/>
        </w:rPr>
      </w:pPr>
    </w:p>
    <w:p w:rsidR="00AC6ADA" w:rsidRDefault="00AC6ADA" w:rsidP="00AC6ADA">
      <w:pPr>
        <w:autoSpaceDE w:val="0"/>
        <w:autoSpaceDN w:val="0"/>
        <w:adjustRightInd w:val="0"/>
        <w:jc w:val="center"/>
        <w:rPr>
          <w:rFonts w:ascii="Arial" w:hAnsi="Arial" w:cs="Arial"/>
          <w:b/>
          <w:sz w:val="22"/>
          <w:szCs w:val="22"/>
          <w:lang w:val="es-MX"/>
        </w:rPr>
      </w:pPr>
    </w:p>
    <w:p w:rsidR="00AC6ADA" w:rsidRDefault="00AC6ADA" w:rsidP="00AC6ADA">
      <w:pPr>
        <w:autoSpaceDE w:val="0"/>
        <w:autoSpaceDN w:val="0"/>
        <w:adjustRightInd w:val="0"/>
        <w:jc w:val="center"/>
        <w:rPr>
          <w:rFonts w:ascii="Arial" w:hAnsi="Arial" w:cs="Arial"/>
          <w:b/>
          <w:sz w:val="22"/>
          <w:szCs w:val="22"/>
          <w:lang w:val="es-MX"/>
        </w:rPr>
      </w:pPr>
    </w:p>
    <w:p w:rsidR="00AC6ADA" w:rsidRDefault="00AC6ADA" w:rsidP="00AC6ADA">
      <w:pPr>
        <w:autoSpaceDE w:val="0"/>
        <w:autoSpaceDN w:val="0"/>
        <w:adjustRightInd w:val="0"/>
        <w:jc w:val="center"/>
        <w:rPr>
          <w:rFonts w:ascii="Arial" w:hAnsi="Arial" w:cs="Arial"/>
          <w:b/>
          <w:sz w:val="22"/>
          <w:szCs w:val="22"/>
          <w:lang w:val="es-MX"/>
        </w:rPr>
      </w:pPr>
    </w:p>
    <w:p w:rsidR="00AC6ADA" w:rsidRDefault="00AC6ADA" w:rsidP="00AC6ADA">
      <w:pPr>
        <w:autoSpaceDE w:val="0"/>
        <w:autoSpaceDN w:val="0"/>
        <w:adjustRightInd w:val="0"/>
        <w:jc w:val="center"/>
        <w:rPr>
          <w:rFonts w:ascii="Arial" w:hAnsi="Arial" w:cs="Arial"/>
          <w:b/>
          <w:sz w:val="22"/>
          <w:szCs w:val="22"/>
          <w:lang w:val="es-MX"/>
        </w:rPr>
      </w:pPr>
    </w:p>
    <w:p w:rsidR="00AC6ADA" w:rsidRDefault="00AC6ADA" w:rsidP="00AC6ADA">
      <w:pPr>
        <w:autoSpaceDE w:val="0"/>
        <w:autoSpaceDN w:val="0"/>
        <w:adjustRightInd w:val="0"/>
        <w:jc w:val="center"/>
        <w:rPr>
          <w:rFonts w:ascii="Arial" w:hAnsi="Arial" w:cs="Arial"/>
          <w:b/>
          <w:sz w:val="22"/>
          <w:szCs w:val="22"/>
          <w:lang w:val="es-MX"/>
        </w:rPr>
      </w:pPr>
    </w:p>
    <w:p w:rsidR="00AC6ADA" w:rsidRDefault="00AC6ADA" w:rsidP="00AC6ADA">
      <w:pPr>
        <w:autoSpaceDE w:val="0"/>
        <w:autoSpaceDN w:val="0"/>
        <w:adjustRightInd w:val="0"/>
        <w:jc w:val="center"/>
        <w:rPr>
          <w:rFonts w:ascii="Arial" w:hAnsi="Arial" w:cs="Arial"/>
          <w:b/>
          <w:sz w:val="22"/>
          <w:szCs w:val="22"/>
          <w:lang w:val="es-MX"/>
        </w:rPr>
      </w:pPr>
    </w:p>
    <w:p w:rsidR="00AC6ADA" w:rsidRDefault="00AC6ADA" w:rsidP="00AC6ADA">
      <w:pPr>
        <w:autoSpaceDE w:val="0"/>
        <w:autoSpaceDN w:val="0"/>
        <w:adjustRightInd w:val="0"/>
        <w:jc w:val="center"/>
        <w:rPr>
          <w:rFonts w:ascii="Arial" w:hAnsi="Arial" w:cs="Arial"/>
          <w:b/>
          <w:sz w:val="22"/>
          <w:szCs w:val="22"/>
          <w:lang w:val="es-MX"/>
        </w:rPr>
      </w:pPr>
    </w:p>
    <w:p w:rsidR="00AC6ADA" w:rsidRDefault="00AC6ADA" w:rsidP="00AC6ADA">
      <w:pPr>
        <w:autoSpaceDE w:val="0"/>
        <w:autoSpaceDN w:val="0"/>
        <w:adjustRightInd w:val="0"/>
        <w:jc w:val="center"/>
        <w:rPr>
          <w:rFonts w:ascii="Arial" w:hAnsi="Arial" w:cs="Arial"/>
          <w:b/>
          <w:sz w:val="22"/>
          <w:szCs w:val="22"/>
          <w:lang w:val="es-MX"/>
        </w:rPr>
      </w:pPr>
    </w:p>
    <w:p w:rsidR="00AC6ADA" w:rsidRDefault="00AC6ADA" w:rsidP="00AC6ADA">
      <w:pPr>
        <w:autoSpaceDE w:val="0"/>
        <w:autoSpaceDN w:val="0"/>
        <w:adjustRightInd w:val="0"/>
        <w:jc w:val="center"/>
        <w:rPr>
          <w:rFonts w:ascii="Arial" w:hAnsi="Arial" w:cs="Arial"/>
          <w:b/>
          <w:sz w:val="22"/>
          <w:szCs w:val="22"/>
          <w:lang w:val="es-MX"/>
        </w:rPr>
      </w:pPr>
    </w:p>
    <w:p w:rsidR="00AC6ADA" w:rsidRDefault="00AC6ADA" w:rsidP="00AC6ADA">
      <w:pPr>
        <w:autoSpaceDE w:val="0"/>
        <w:autoSpaceDN w:val="0"/>
        <w:adjustRightInd w:val="0"/>
        <w:jc w:val="center"/>
        <w:rPr>
          <w:rFonts w:ascii="Arial" w:hAnsi="Arial" w:cs="Arial"/>
          <w:b/>
          <w:sz w:val="22"/>
          <w:szCs w:val="22"/>
          <w:lang w:val="es-MX"/>
        </w:rPr>
      </w:pPr>
    </w:p>
    <w:p w:rsidR="00AC6ADA" w:rsidRDefault="00AC6ADA" w:rsidP="00AC6ADA">
      <w:pPr>
        <w:autoSpaceDE w:val="0"/>
        <w:autoSpaceDN w:val="0"/>
        <w:adjustRightInd w:val="0"/>
        <w:jc w:val="center"/>
        <w:rPr>
          <w:rFonts w:ascii="Arial" w:hAnsi="Arial" w:cs="Arial"/>
          <w:b/>
          <w:sz w:val="22"/>
          <w:szCs w:val="22"/>
          <w:lang w:val="es-MX"/>
        </w:rPr>
      </w:pPr>
    </w:p>
    <w:p w:rsidR="00AC6ADA" w:rsidRDefault="00AC6ADA" w:rsidP="00AC6ADA">
      <w:pPr>
        <w:autoSpaceDE w:val="0"/>
        <w:autoSpaceDN w:val="0"/>
        <w:adjustRightInd w:val="0"/>
        <w:jc w:val="center"/>
        <w:rPr>
          <w:rFonts w:ascii="Arial" w:hAnsi="Arial" w:cs="Arial"/>
          <w:b/>
          <w:sz w:val="22"/>
          <w:szCs w:val="22"/>
          <w:lang w:val="es-MX"/>
        </w:rPr>
      </w:pPr>
    </w:p>
    <w:p w:rsidR="00AC6ADA" w:rsidRDefault="00AC6ADA" w:rsidP="00AC6ADA">
      <w:pPr>
        <w:autoSpaceDE w:val="0"/>
        <w:autoSpaceDN w:val="0"/>
        <w:adjustRightInd w:val="0"/>
        <w:jc w:val="center"/>
        <w:rPr>
          <w:rFonts w:ascii="Arial" w:hAnsi="Arial" w:cs="Arial"/>
          <w:b/>
          <w:sz w:val="22"/>
          <w:szCs w:val="22"/>
          <w:lang w:val="es-MX"/>
        </w:rPr>
      </w:pPr>
    </w:p>
    <w:p w:rsidR="00AC6ADA" w:rsidRDefault="00AC6ADA" w:rsidP="00AC6ADA">
      <w:pPr>
        <w:autoSpaceDE w:val="0"/>
        <w:autoSpaceDN w:val="0"/>
        <w:adjustRightInd w:val="0"/>
        <w:jc w:val="center"/>
        <w:rPr>
          <w:rFonts w:ascii="Arial" w:hAnsi="Arial" w:cs="Arial"/>
          <w:b/>
          <w:sz w:val="22"/>
          <w:szCs w:val="22"/>
          <w:lang w:val="es-MX"/>
        </w:rPr>
      </w:pPr>
    </w:p>
    <w:p w:rsidR="00AC6ADA" w:rsidRDefault="00AC6ADA" w:rsidP="00AC6ADA">
      <w:pPr>
        <w:autoSpaceDE w:val="0"/>
        <w:autoSpaceDN w:val="0"/>
        <w:adjustRightInd w:val="0"/>
        <w:jc w:val="center"/>
        <w:rPr>
          <w:rFonts w:ascii="Arial" w:hAnsi="Arial" w:cs="Arial"/>
          <w:b/>
          <w:sz w:val="22"/>
          <w:szCs w:val="22"/>
          <w:lang w:val="es-MX"/>
        </w:rPr>
      </w:pPr>
    </w:p>
    <w:p w:rsidR="00AC6ADA" w:rsidRDefault="00AC6ADA" w:rsidP="00AC6ADA">
      <w:pPr>
        <w:autoSpaceDE w:val="0"/>
        <w:autoSpaceDN w:val="0"/>
        <w:adjustRightInd w:val="0"/>
        <w:jc w:val="center"/>
        <w:rPr>
          <w:rFonts w:ascii="Arial" w:hAnsi="Arial" w:cs="Arial"/>
          <w:b/>
          <w:sz w:val="22"/>
          <w:szCs w:val="22"/>
          <w:lang w:val="es-MX"/>
        </w:rPr>
      </w:pPr>
    </w:p>
    <w:p w:rsidR="00AC6ADA" w:rsidRDefault="00AC6ADA" w:rsidP="00AC6ADA">
      <w:pPr>
        <w:autoSpaceDE w:val="0"/>
        <w:autoSpaceDN w:val="0"/>
        <w:adjustRightInd w:val="0"/>
        <w:jc w:val="center"/>
        <w:rPr>
          <w:rFonts w:ascii="Arial" w:hAnsi="Arial" w:cs="Arial"/>
          <w:b/>
          <w:sz w:val="22"/>
          <w:szCs w:val="22"/>
          <w:lang w:val="es-MX"/>
        </w:rPr>
      </w:pPr>
    </w:p>
    <w:p w:rsidR="00AC6ADA" w:rsidRDefault="00AC6ADA" w:rsidP="00AC6ADA">
      <w:pPr>
        <w:autoSpaceDE w:val="0"/>
        <w:autoSpaceDN w:val="0"/>
        <w:adjustRightInd w:val="0"/>
        <w:jc w:val="center"/>
        <w:rPr>
          <w:rFonts w:ascii="Arial" w:hAnsi="Arial" w:cs="Arial"/>
          <w:b/>
          <w:sz w:val="22"/>
          <w:szCs w:val="22"/>
          <w:lang w:val="es-MX"/>
        </w:rPr>
      </w:pPr>
    </w:p>
    <w:p w:rsidR="00AC6ADA" w:rsidRDefault="00AC6ADA" w:rsidP="00AC6ADA">
      <w:pPr>
        <w:autoSpaceDE w:val="0"/>
        <w:autoSpaceDN w:val="0"/>
        <w:adjustRightInd w:val="0"/>
        <w:jc w:val="center"/>
        <w:rPr>
          <w:rFonts w:ascii="Arial" w:hAnsi="Arial" w:cs="Arial"/>
          <w:b/>
          <w:sz w:val="22"/>
          <w:szCs w:val="22"/>
          <w:lang w:val="es-MX"/>
        </w:rPr>
      </w:pPr>
    </w:p>
    <w:p w:rsidR="00AC6ADA" w:rsidRDefault="00AC6ADA" w:rsidP="00AC6ADA">
      <w:pPr>
        <w:autoSpaceDE w:val="0"/>
        <w:autoSpaceDN w:val="0"/>
        <w:adjustRightInd w:val="0"/>
        <w:jc w:val="center"/>
        <w:rPr>
          <w:rFonts w:ascii="Arial" w:hAnsi="Arial" w:cs="Arial"/>
          <w:b/>
          <w:sz w:val="22"/>
          <w:szCs w:val="22"/>
          <w:lang w:val="es-MX"/>
        </w:rPr>
      </w:pPr>
    </w:p>
    <w:p w:rsidR="00AC6ADA" w:rsidRDefault="00AC6ADA" w:rsidP="00AC6ADA">
      <w:pPr>
        <w:autoSpaceDE w:val="0"/>
        <w:autoSpaceDN w:val="0"/>
        <w:adjustRightInd w:val="0"/>
        <w:jc w:val="center"/>
        <w:rPr>
          <w:rFonts w:ascii="Arial" w:hAnsi="Arial" w:cs="Arial"/>
          <w:b/>
          <w:sz w:val="22"/>
          <w:szCs w:val="22"/>
          <w:lang w:val="es-MX"/>
        </w:rPr>
      </w:pPr>
    </w:p>
    <w:p w:rsidR="00AC6ADA" w:rsidRDefault="00AC6ADA" w:rsidP="00AC6ADA">
      <w:pPr>
        <w:autoSpaceDE w:val="0"/>
        <w:autoSpaceDN w:val="0"/>
        <w:adjustRightInd w:val="0"/>
        <w:jc w:val="center"/>
        <w:rPr>
          <w:rFonts w:ascii="Arial" w:hAnsi="Arial" w:cs="Arial"/>
          <w:b/>
          <w:sz w:val="22"/>
          <w:szCs w:val="22"/>
          <w:lang w:val="es-MX"/>
        </w:rPr>
      </w:pPr>
    </w:p>
    <w:p w:rsidR="00AC6ADA" w:rsidRDefault="00AC6ADA" w:rsidP="00AC6ADA">
      <w:pPr>
        <w:autoSpaceDE w:val="0"/>
        <w:autoSpaceDN w:val="0"/>
        <w:adjustRightInd w:val="0"/>
        <w:jc w:val="center"/>
        <w:rPr>
          <w:rFonts w:ascii="Arial" w:hAnsi="Arial" w:cs="Arial"/>
          <w:b/>
          <w:sz w:val="22"/>
          <w:szCs w:val="22"/>
          <w:lang w:val="es-MX"/>
        </w:rPr>
      </w:pPr>
    </w:p>
    <w:p w:rsidR="001633DF" w:rsidRDefault="001633DF" w:rsidP="00AC6ADA">
      <w:pPr>
        <w:autoSpaceDE w:val="0"/>
        <w:autoSpaceDN w:val="0"/>
        <w:adjustRightInd w:val="0"/>
        <w:jc w:val="center"/>
        <w:rPr>
          <w:rFonts w:ascii="Arial" w:hAnsi="Arial" w:cs="Arial"/>
          <w:b/>
          <w:szCs w:val="22"/>
          <w:lang w:val="es-MX"/>
        </w:rPr>
      </w:pPr>
    </w:p>
    <w:p w:rsidR="00AC6ADA" w:rsidRPr="002420EC" w:rsidRDefault="00AC6ADA" w:rsidP="00AC6ADA">
      <w:pPr>
        <w:autoSpaceDE w:val="0"/>
        <w:autoSpaceDN w:val="0"/>
        <w:adjustRightInd w:val="0"/>
        <w:jc w:val="center"/>
        <w:rPr>
          <w:rFonts w:ascii="Arial" w:hAnsi="Arial" w:cs="Arial"/>
          <w:b/>
          <w:szCs w:val="22"/>
          <w:lang w:val="es-MX"/>
        </w:rPr>
      </w:pPr>
      <w:r w:rsidRPr="002420EC">
        <w:rPr>
          <w:rFonts w:ascii="Arial" w:hAnsi="Arial" w:cs="Arial"/>
          <w:b/>
          <w:szCs w:val="22"/>
          <w:lang w:val="es-MX"/>
        </w:rPr>
        <w:t>ANEXO BA N°</w:t>
      </w:r>
      <w:r w:rsidR="001633DF">
        <w:rPr>
          <w:rFonts w:ascii="Arial" w:hAnsi="Arial" w:cs="Arial"/>
          <w:b/>
          <w:szCs w:val="22"/>
          <w:lang w:val="es-MX"/>
        </w:rPr>
        <w:t>8</w:t>
      </w:r>
    </w:p>
    <w:p w:rsidR="00AC6ADA" w:rsidRPr="002420EC" w:rsidRDefault="00AC6ADA" w:rsidP="00AC6ADA">
      <w:pPr>
        <w:autoSpaceDE w:val="0"/>
        <w:autoSpaceDN w:val="0"/>
        <w:adjustRightInd w:val="0"/>
        <w:jc w:val="center"/>
        <w:rPr>
          <w:rFonts w:ascii="Arial" w:hAnsi="Arial" w:cs="Arial"/>
          <w:b/>
          <w:szCs w:val="22"/>
          <w:lang w:val="es-MX"/>
        </w:rPr>
      </w:pPr>
      <w:r w:rsidRPr="002420EC">
        <w:rPr>
          <w:rFonts w:ascii="Arial" w:hAnsi="Arial" w:cs="Arial"/>
          <w:b/>
          <w:szCs w:val="22"/>
        </w:rPr>
        <w:t>DIRECCIONES PARA ENTREGAR PROYECTO EN COPIA DE PAPEL Y CD</w:t>
      </w:r>
    </w:p>
    <w:p w:rsidR="00AC6ADA" w:rsidRPr="002420EC" w:rsidRDefault="00AC6ADA" w:rsidP="00AC6ADA">
      <w:pPr>
        <w:pStyle w:val="Default"/>
        <w:jc w:val="both"/>
        <w:outlineLvl w:val="0"/>
        <w:rPr>
          <w:rFonts w:ascii="Arial" w:hAnsi="Arial" w:cs="Arial"/>
          <w:color w:val="FF0000"/>
          <w:sz w:val="28"/>
        </w:rPr>
      </w:pPr>
    </w:p>
    <w:p w:rsidR="00AC6ADA" w:rsidRPr="002420EC" w:rsidRDefault="00AC6ADA" w:rsidP="00AC6ADA">
      <w:pPr>
        <w:jc w:val="center"/>
        <w:rPr>
          <w:rFonts w:ascii="Arial" w:hAnsi="Arial" w:cs="Arial"/>
          <w:b/>
          <w:szCs w:val="22"/>
        </w:rPr>
      </w:pPr>
      <w:r w:rsidRPr="002420EC">
        <w:rPr>
          <w:rFonts w:ascii="Arial" w:hAnsi="Arial" w:cs="Arial"/>
          <w:b/>
          <w:szCs w:val="22"/>
        </w:rPr>
        <w:t>DIRECCIONES SEREMI  DEL TRABAJO Y PREVISIÓN SOCIAL</w:t>
      </w:r>
    </w:p>
    <w:p w:rsidR="00AC6ADA" w:rsidRDefault="00AC6ADA" w:rsidP="00AC6ADA">
      <w:pPr>
        <w:jc w:val="center"/>
        <w:rPr>
          <w:rFonts w:ascii="Arial" w:hAnsi="Arial" w:cs="Arial"/>
          <w:b/>
          <w:sz w:val="22"/>
          <w:szCs w:val="2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11"/>
        <w:gridCol w:w="4811"/>
      </w:tblGrid>
      <w:tr w:rsidR="00AC6ADA" w:rsidRPr="009A4198" w:rsidTr="001633DF">
        <w:trPr>
          <w:trHeight w:val="245"/>
          <w:jc w:val="center"/>
        </w:trPr>
        <w:tc>
          <w:tcPr>
            <w:tcW w:w="2500" w:type="pct"/>
            <w:tcBorders>
              <w:top w:val="single" w:sz="4" w:space="0" w:color="000000"/>
              <w:left w:val="single" w:sz="4" w:space="0" w:color="000000"/>
              <w:bottom w:val="single" w:sz="4" w:space="0" w:color="000000"/>
              <w:right w:val="single" w:sz="4" w:space="0" w:color="000000"/>
            </w:tcBorders>
          </w:tcPr>
          <w:p w:rsidR="00AC6ADA" w:rsidRDefault="00AC6ADA" w:rsidP="001633DF">
            <w:pPr>
              <w:spacing w:line="276" w:lineRule="auto"/>
              <w:jc w:val="center"/>
              <w:rPr>
                <w:rFonts w:ascii="Arial" w:hAnsi="Arial" w:cs="Arial"/>
                <w:b/>
                <w:sz w:val="22"/>
                <w:szCs w:val="22"/>
              </w:rPr>
            </w:pPr>
            <w:r>
              <w:rPr>
                <w:rFonts w:ascii="Arial" w:hAnsi="Arial" w:cs="Arial"/>
                <w:b/>
                <w:sz w:val="22"/>
                <w:szCs w:val="22"/>
              </w:rPr>
              <w:t>REGIÓN</w:t>
            </w:r>
          </w:p>
        </w:tc>
        <w:tc>
          <w:tcPr>
            <w:tcW w:w="2500" w:type="pct"/>
            <w:tcBorders>
              <w:top w:val="single" w:sz="4" w:space="0" w:color="000000"/>
              <w:left w:val="single" w:sz="4" w:space="0" w:color="000000"/>
              <w:bottom w:val="single" w:sz="4" w:space="0" w:color="000000"/>
              <w:right w:val="single" w:sz="4" w:space="0" w:color="000000"/>
            </w:tcBorders>
            <w:hideMark/>
          </w:tcPr>
          <w:p w:rsidR="00AC6ADA" w:rsidRDefault="00AC6ADA" w:rsidP="001633DF">
            <w:pPr>
              <w:spacing w:line="276" w:lineRule="auto"/>
              <w:jc w:val="center"/>
              <w:rPr>
                <w:rFonts w:ascii="Arial" w:hAnsi="Arial" w:cs="Arial"/>
                <w:b/>
                <w:sz w:val="22"/>
                <w:szCs w:val="22"/>
              </w:rPr>
            </w:pPr>
            <w:r>
              <w:rPr>
                <w:rFonts w:ascii="Arial" w:hAnsi="Arial" w:cs="Arial"/>
                <w:b/>
                <w:sz w:val="22"/>
                <w:szCs w:val="22"/>
              </w:rPr>
              <w:t>DIRECCIÓN</w:t>
            </w:r>
          </w:p>
        </w:tc>
      </w:tr>
      <w:tr w:rsidR="00AC6ADA" w:rsidRPr="009A4198" w:rsidTr="001633DF">
        <w:trPr>
          <w:jc w:val="center"/>
        </w:trPr>
        <w:tc>
          <w:tcPr>
            <w:tcW w:w="2500" w:type="pct"/>
            <w:tcBorders>
              <w:top w:val="single" w:sz="4" w:space="0" w:color="000000"/>
              <w:left w:val="single" w:sz="4" w:space="0" w:color="000000"/>
              <w:bottom w:val="single" w:sz="4" w:space="0" w:color="000000"/>
              <w:right w:val="single" w:sz="4" w:space="0" w:color="000000"/>
            </w:tcBorders>
            <w:hideMark/>
          </w:tcPr>
          <w:p w:rsidR="00AC6ADA" w:rsidRDefault="00AC6ADA" w:rsidP="001633DF">
            <w:pPr>
              <w:spacing w:line="276" w:lineRule="auto"/>
              <w:jc w:val="center"/>
              <w:rPr>
                <w:rFonts w:ascii="Arial" w:hAnsi="Arial" w:cs="Arial"/>
                <w:sz w:val="22"/>
                <w:szCs w:val="22"/>
              </w:rPr>
            </w:pPr>
            <w:r>
              <w:rPr>
                <w:rFonts w:ascii="Arial" w:hAnsi="Arial" w:cs="Arial"/>
                <w:sz w:val="22"/>
                <w:szCs w:val="22"/>
              </w:rPr>
              <w:t>Tarapacá</w:t>
            </w:r>
          </w:p>
        </w:tc>
        <w:tc>
          <w:tcPr>
            <w:tcW w:w="2500" w:type="pct"/>
            <w:tcBorders>
              <w:top w:val="single" w:sz="4" w:space="0" w:color="000000"/>
              <w:left w:val="single" w:sz="4" w:space="0" w:color="000000"/>
              <w:bottom w:val="single" w:sz="4" w:space="0" w:color="000000"/>
              <w:right w:val="single" w:sz="4" w:space="0" w:color="000000"/>
            </w:tcBorders>
            <w:hideMark/>
          </w:tcPr>
          <w:p w:rsidR="00AC6ADA" w:rsidRDefault="00AC6ADA" w:rsidP="001633DF">
            <w:pPr>
              <w:spacing w:line="276" w:lineRule="auto"/>
              <w:jc w:val="both"/>
              <w:rPr>
                <w:rFonts w:ascii="Arial" w:hAnsi="Arial" w:cs="Arial"/>
                <w:sz w:val="22"/>
                <w:szCs w:val="22"/>
              </w:rPr>
            </w:pPr>
            <w:r>
              <w:rPr>
                <w:rFonts w:ascii="Arial" w:hAnsi="Arial" w:cs="Arial"/>
                <w:sz w:val="22"/>
                <w:szCs w:val="22"/>
              </w:rPr>
              <w:t xml:space="preserve">Tarapacá 550, piso 3, depto. 301. </w:t>
            </w:r>
          </w:p>
          <w:p w:rsidR="00AC6ADA" w:rsidRDefault="00AC6ADA" w:rsidP="001633DF">
            <w:pPr>
              <w:spacing w:line="276" w:lineRule="auto"/>
              <w:jc w:val="both"/>
              <w:rPr>
                <w:rFonts w:ascii="Arial" w:hAnsi="Arial" w:cs="Arial"/>
                <w:sz w:val="22"/>
                <w:szCs w:val="22"/>
              </w:rPr>
            </w:pPr>
            <w:r>
              <w:rPr>
                <w:rFonts w:ascii="Arial" w:hAnsi="Arial" w:cs="Arial"/>
                <w:sz w:val="22"/>
                <w:szCs w:val="22"/>
              </w:rPr>
              <w:t>Iquique</w:t>
            </w:r>
          </w:p>
        </w:tc>
      </w:tr>
      <w:tr w:rsidR="00AC6ADA" w:rsidRPr="009A4198" w:rsidTr="001633DF">
        <w:trPr>
          <w:jc w:val="center"/>
        </w:trPr>
        <w:tc>
          <w:tcPr>
            <w:tcW w:w="2500" w:type="pct"/>
            <w:tcBorders>
              <w:top w:val="single" w:sz="4" w:space="0" w:color="000000"/>
              <w:left w:val="single" w:sz="4" w:space="0" w:color="000000"/>
              <w:bottom w:val="single" w:sz="4" w:space="0" w:color="000000"/>
              <w:right w:val="single" w:sz="4" w:space="0" w:color="000000"/>
            </w:tcBorders>
            <w:hideMark/>
          </w:tcPr>
          <w:p w:rsidR="00AC6ADA" w:rsidRDefault="00AC6ADA" w:rsidP="001633DF">
            <w:pPr>
              <w:spacing w:line="276" w:lineRule="auto"/>
              <w:jc w:val="center"/>
              <w:rPr>
                <w:rFonts w:ascii="Arial" w:hAnsi="Arial" w:cs="Arial"/>
                <w:sz w:val="22"/>
                <w:szCs w:val="22"/>
              </w:rPr>
            </w:pPr>
            <w:r>
              <w:rPr>
                <w:rFonts w:ascii="Arial" w:hAnsi="Arial" w:cs="Arial"/>
                <w:sz w:val="22"/>
                <w:szCs w:val="22"/>
              </w:rPr>
              <w:t>Antofagasta</w:t>
            </w:r>
          </w:p>
        </w:tc>
        <w:tc>
          <w:tcPr>
            <w:tcW w:w="2500" w:type="pct"/>
            <w:tcBorders>
              <w:top w:val="single" w:sz="4" w:space="0" w:color="000000"/>
              <w:left w:val="single" w:sz="4" w:space="0" w:color="000000"/>
              <w:bottom w:val="single" w:sz="4" w:space="0" w:color="000000"/>
              <w:right w:val="single" w:sz="4" w:space="0" w:color="000000"/>
            </w:tcBorders>
          </w:tcPr>
          <w:p w:rsidR="00AC6ADA" w:rsidRDefault="00AC6ADA" w:rsidP="001633DF">
            <w:pPr>
              <w:spacing w:line="276" w:lineRule="auto"/>
              <w:jc w:val="both"/>
              <w:rPr>
                <w:rFonts w:ascii="Arial" w:hAnsi="Arial" w:cs="Arial"/>
                <w:sz w:val="22"/>
                <w:szCs w:val="22"/>
              </w:rPr>
            </w:pPr>
            <w:r>
              <w:rPr>
                <w:rFonts w:ascii="Arial" w:hAnsi="Arial" w:cs="Arial"/>
                <w:sz w:val="22"/>
                <w:szCs w:val="22"/>
              </w:rPr>
              <w:t xml:space="preserve">Sucre 311, piso 3. </w:t>
            </w:r>
          </w:p>
          <w:p w:rsidR="00AC6ADA" w:rsidRDefault="00AC6ADA" w:rsidP="00217247">
            <w:pPr>
              <w:spacing w:line="276" w:lineRule="auto"/>
              <w:jc w:val="both"/>
              <w:rPr>
                <w:rFonts w:ascii="Arial" w:hAnsi="Arial" w:cs="Arial"/>
                <w:sz w:val="22"/>
                <w:szCs w:val="22"/>
              </w:rPr>
            </w:pPr>
            <w:r>
              <w:rPr>
                <w:rFonts w:ascii="Arial" w:hAnsi="Arial" w:cs="Arial"/>
                <w:sz w:val="22"/>
                <w:szCs w:val="22"/>
              </w:rPr>
              <w:t>Antofagasta</w:t>
            </w:r>
          </w:p>
        </w:tc>
      </w:tr>
      <w:tr w:rsidR="00AC6ADA" w:rsidRPr="009A4198" w:rsidTr="001633DF">
        <w:trPr>
          <w:jc w:val="center"/>
        </w:trPr>
        <w:tc>
          <w:tcPr>
            <w:tcW w:w="2500" w:type="pct"/>
            <w:tcBorders>
              <w:top w:val="single" w:sz="4" w:space="0" w:color="000000"/>
              <w:left w:val="single" w:sz="4" w:space="0" w:color="000000"/>
              <w:bottom w:val="single" w:sz="4" w:space="0" w:color="000000"/>
              <w:right w:val="single" w:sz="4" w:space="0" w:color="000000"/>
            </w:tcBorders>
            <w:hideMark/>
          </w:tcPr>
          <w:p w:rsidR="00AC6ADA" w:rsidRDefault="00AC6ADA" w:rsidP="001633DF">
            <w:pPr>
              <w:spacing w:line="276" w:lineRule="auto"/>
              <w:jc w:val="center"/>
              <w:rPr>
                <w:rFonts w:ascii="Arial" w:hAnsi="Arial" w:cs="Arial"/>
                <w:sz w:val="22"/>
                <w:szCs w:val="22"/>
              </w:rPr>
            </w:pPr>
            <w:r>
              <w:rPr>
                <w:rFonts w:ascii="Arial" w:hAnsi="Arial" w:cs="Arial"/>
                <w:sz w:val="22"/>
                <w:szCs w:val="22"/>
              </w:rPr>
              <w:t>Atacama</w:t>
            </w:r>
          </w:p>
        </w:tc>
        <w:tc>
          <w:tcPr>
            <w:tcW w:w="2500" w:type="pct"/>
            <w:tcBorders>
              <w:top w:val="single" w:sz="4" w:space="0" w:color="000000"/>
              <w:left w:val="single" w:sz="4" w:space="0" w:color="000000"/>
              <w:bottom w:val="single" w:sz="4" w:space="0" w:color="000000"/>
              <w:right w:val="single" w:sz="4" w:space="0" w:color="000000"/>
            </w:tcBorders>
          </w:tcPr>
          <w:p w:rsidR="00AC6ADA" w:rsidRDefault="00AC6ADA" w:rsidP="001633DF">
            <w:pPr>
              <w:spacing w:line="276" w:lineRule="auto"/>
              <w:jc w:val="both"/>
              <w:rPr>
                <w:rFonts w:ascii="Arial" w:hAnsi="Arial" w:cs="Arial"/>
                <w:sz w:val="22"/>
                <w:szCs w:val="22"/>
              </w:rPr>
            </w:pPr>
            <w:r>
              <w:rPr>
                <w:rFonts w:ascii="Arial" w:hAnsi="Arial" w:cs="Arial"/>
                <w:sz w:val="22"/>
                <w:szCs w:val="22"/>
              </w:rPr>
              <w:t>Atacama N° 443, piso 2.</w:t>
            </w:r>
          </w:p>
          <w:p w:rsidR="00AC6ADA" w:rsidRDefault="00AC6ADA" w:rsidP="00217247">
            <w:pPr>
              <w:spacing w:line="276" w:lineRule="auto"/>
              <w:jc w:val="both"/>
              <w:rPr>
                <w:rFonts w:ascii="Arial" w:hAnsi="Arial" w:cs="Arial"/>
                <w:sz w:val="22"/>
                <w:szCs w:val="22"/>
              </w:rPr>
            </w:pPr>
            <w:r>
              <w:rPr>
                <w:rFonts w:ascii="Arial" w:hAnsi="Arial" w:cs="Arial"/>
                <w:sz w:val="22"/>
                <w:szCs w:val="22"/>
              </w:rPr>
              <w:t>Copiapó</w:t>
            </w:r>
          </w:p>
        </w:tc>
      </w:tr>
      <w:tr w:rsidR="00AC6ADA" w:rsidRPr="009A4198" w:rsidTr="001633DF">
        <w:trPr>
          <w:jc w:val="center"/>
        </w:trPr>
        <w:tc>
          <w:tcPr>
            <w:tcW w:w="2500" w:type="pct"/>
            <w:tcBorders>
              <w:top w:val="single" w:sz="4" w:space="0" w:color="000000"/>
              <w:left w:val="single" w:sz="4" w:space="0" w:color="000000"/>
              <w:bottom w:val="single" w:sz="4" w:space="0" w:color="000000"/>
              <w:right w:val="single" w:sz="4" w:space="0" w:color="000000"/>
            </w:tcBorders>
            <w:hideMark/>
          </w:tcPr>
          <w:p w:rsidR="00AC6ADA" w:rsidRDefault="00AC6ADA" w:rsidP="001633DF">
            <w:pPr>
              <w:spacing w:line="276" w:lineRule="auto"/>
              <w:jc w:val="center"/>
              <w:rPr>
                <w:rFonts w:ascii="Arial" w:hAnsi="Arial" w:cs="Arial"/>
                <w:sz w:val="22"/>
                <w:szCs w:val="22"/>
              </w:rPr>
            </w:pPr>
            <w:r>
              <w:rPr>
                <w:rFonts w:ascii="Arial" w:hAnsi="Arial" w:cs="Arial"/>
                <w:sz w:val="22"/>
                <w:szCs w:val="22"/>
              </w:rPr>
              <w:t>Coquimbo</w:t>
            </w:r>
          </w:p>
        </w:tc>
        <w:tc>
          <w:tcPr>
            <w:tcW w:w="2500" w:type="pct"/>
            <w:tcBorders>
              <w:top w:val="single" w:sz="4" w:space="0" w:color="000000"/>
              <w:left w:val="single" w:sz="4" w:space="0" w:color="000000"/>
              <w:bottom w:val="single" w:sz="4" w:space="0" w:color="000000"/>
              <w:right w:val="single" w:sz="4" w:space="0" w:color="000000"/>
            </w:tcBorders>
          </w:tcPr>
          <w:p w:rsidR="00AC6ADA" w:rsidRDefault="00AC6ADA" w:rsidP="001633DF">
            <w:pPr>
              <w:spacing w:line="276" w:lineRule="auto"/>
              <w:jc w:val="both"/>
              <w:rPr>
                <w:rFonts w:ascii="Arial" w:hAnsi="Arial" w:cs="Arial"/>
                <w:sz w:val="22"/>
                <w:szCs w:val="22"/>
              </w:rPr>
            </w:pPr>
            <w:r>
              <w:rPr>
                <w:rFonts w:ascii="Arial" w:hAnsi="Arial" w:cs="Arial"/>
                <w:sz w:val="22"/>
                <w:szCs w:val="22"/>
              </w:rPr>
              <w:t>Avda. Francisco de Aguirre 490</w:t>
            </w:r>
          </w:p>
          <w:p w:rsidR="00AC6ADA" w:rsidRDefault="00AC6ADA" w:rsidP="00217247">
            <w:pPr>
              <w:spacing w:line="276" w:lineRule="auto"/>
              <w:jc w:val="both"/>
              <w:rPr>
                <w:rFonts w:ascii="Arial" w:hAnsi="Arial" w:cs="Arial"/>
                <w:sz w:val="22"/>
                <w:szCs w:val="22"/>
              </w:rPr>
            </w:pPr>
            <w:r>
              <w:rPr>
                <w:rFonts w:ascii="Arial" w:hAnsi="Arial" w:cs="Arial"/>
                <w:sz w:val="22"/>
                <w:szCs w:val="22"/>
              </w:rPr>
              <w:t>La Serena</w:t>
            </w:r>
          </w:p>
        </w:tc>
      </w:tr>
      <w:tr w:rsidR="00AC6ADA" w:rsidRPr="009A4198" w:rsidTr="001633DF">
        <w:trPr>
          <w:jc w:val="center"/>
        </w:trPr>
        <w:tc>
          <w:tcPr>
            <w:tcW w:w="2500" w:type="pct"/>
            <w:tcBorders>
              <w:top w:val="single" w:sz="4" w:space="0" w:color="000000"/>
              <w:left w:val="single" w:sz="4" w:space="0" w:color="000000"/>
              <w:bottom w:val="single" w:sz="4" w:space="0" w:color="000000"/>
              <w:right w:val="single" w:sz="4" w:space="0" w:color="000000"/>
            </w:tcBorders>
            <w:hideMark/>
          </w:tcPr>
          <w:p w:rsidR="00AC6ADA" w:rsidRDefault="00AC6ADA" w:rsidP="001633DF">
            <w:pPr>
              <w:spacing w:line="276" w:lineRule="auto"/>
              <w:jc w:val="center"/>
              <w:rPr>
                <w:rFonts w:ascii="Arial" w:hAnsi="Arial" w:cs="Arial"/>
                <w:sz w:val="22"/>
                <w:szCs w:val="22"/>
              </w:rPr>
            </w:pPr>
            <w:r>
              <w:rPr>
                <w:rFonts w:ascii="Arial" w:hAnsi="Arial" w:cs="Arial"/>
                <w:sz w:val="22"/>
                <w:szCs w:val="22"/>
              </w:rPr>
              <w:t>Valparaíso</w:t>
            </w:r>
          </w:p>
        </w:tc>
        <w:tc>
          <w:tcPr>
            <w:tcW w:w="2500" w:type="pct"/>
            <w:tcBorders>
              <w:top w:val="single" w:sz="4" w:space="0" w:color="000000"/>
              <w:left w:val="single" w:sz="4" w:space="0" w:color="000000"/>
              <w:bottom w:val="single" w:sz="4" w:space="0" w:color="000000"/>
              <w:right w:val="single" w:sz="4" w:space="0" w:color="000000"/>
            </w:tcBorders>
          </w:tcPr>
          <w:p w:rsidR="00AC6ADA" w:rsidRDefault="00AC6ADA" w:rsidP="001633DF">
            <w:pPr>
              <w:spacing w:line="276" w:lineRule="auto"/>
              <w:jc w:val="both"/>
              <w:rPr>
                <w:rFonts w:ascii="Arial" w:hAnsi="Arial" w:cs="Arial"/>
                <w:sz w:val="22"/>
                <w:szCs w:val="22"/>
              </w:rPr>
            </w:pPr>
            <w:r>
              <w:rPr>
                <w:rFonts w:ascii="Arial" w:hAnsi="Arial" w:cs="Arial"/>
                <w:sz w:val="22"/>
                <w:szCs w:val="22"/>
              </w:rPr>
              <w:t xml:space="preserve">Melgarejo N° 669, piso 16, </w:t>
            </w:r>
          </w:p>
          <w:p w:rsidR="00AC6ADA" w:rsidRDefault="00AC6ADA" w:rsidP="00217247">
            <w:pPr>
              <w:spacing w:line="276" w:lineRule="auto"/>
              <w:jc w:val="both"/>
              <w:rPr>
                <w:rFonts w:ascii="Arial" w:hAnsi="Arial" w:cs="Arial"/>
                <w:sz w:val="22"/>
                <w:szCs w:val="22"/>
              </w:rPr>
            </w:pPr>
            <w:r>
              <w:rPr>
                <w:rFonts w:ascii="Arial" w:hAnsi="Arial" w:cs="Arial"/>
                <w:sz w:val="22"/>
                <w:szCs w:val="22"/>
              </w:rPr>
              <w:t>Valparaíso</w:t>
            </w:r>
          </w:p>
        </w:tc>
      </w:tr>
      <w:tr w:rsidR="00AC6ADA" w:rsidRPr="009A4198" w:rsidTr="001633DF">
        <w:trPr>
          <w:jc w:val="center"/>
        </w:trPr>
        <w:tc>
          <w:tcPr>
            <w:tcW w:w="2500" w:type="pct"/>
            <w:tcBorders>
              <w:top w:val="single" w:sz="4" w:space="0" w:color="000000"/>
              <w:left w:val="single" w:sz="4" w:space="0" w:color="000000"/>
              <w:bottom w:val="single" w:sz="4" w:space="0" w:color="000000"/>
              <w:right w:val="single" w:sz="4" w:space="0" w:color="000000"/>
            </w:tcBorders>
            <w:hideMark/>
          </w:tcPr>
          <w:p w:rsidR="00AC6ADA" w:rsidRDefault="00AC6ADA" w:rsidP="001633DF">
            <w:pPr>
              <w:spacing w:line="276" w:lineRule="auto"/>
              <w:jc w:val="center"/>
              <w:rPr>
                <w:rFonts w:ascii="Arial" w:hAnsi="Arial" w:cs="Arial"/>
                <w:sz w:val="22"/>
                <w:szCs w:val="22"/>
              </w:rPr>
            </w:pPr>
            <w:r>
              <w:rPr>
                <w:rFonts w:ascii="Arial" w:hAnsi="Arial" w:cs="Arial"/>
                <w:sz w:val="22"/>
                <w:szCs w:val="22"/>
              </w:rPr>
              <w:t>Libertado Bernardo O`Higgins</w:t>
            </w:r>
          </w:p>
        </w:tc>
        <w:tc>
          <w:tcPr>
            <w:tcW w:w="2500" w:type="pct"/>
            <w:tcBorders>
              <w:top w:val="single" w:sz="4" w:space="0" w:color="000000"/>
              <w:left w:val="single" w:sz="4" w:space="0" w:color="000000"/>
              <w:bottom w:val="single" w:sz="4" w:space="0" w:color="000000"/>
              <w:right w:val="single" w:sz="4" w:space="0" w:color="000000"/>
            </w:tcBorders>
            <w:hideMark/>
          </w:tcPr>
          <w:p w:rsidR="00AC6ADA" w:rsidRDefault="00AC6ADA" w:rsidP="001633DF">
            <w:pPr>
              <w:spacing w:line="276" w:lineRule="auto"/>
              <w:jc w:val="both"/>
              <w:rPr>
                <w:rFonts w:ascii="Arial" w:hAnsi="Arial" w:cs="Arial"/>
                <w:sz w:val="22"/>
                <w:szCs w:val="22"/>
                <w:lang w:val="pt-BR"/>
              </w:rPr>
            </w:pPr>
            <w:proofErr w:type="spellStart"/>
            <w:r>
              <w:rPr>
                <w:rFonts w:ascii="Arial" w:hAnsi="Arial" w:cs="Arial"/>
                <w:sz w:val="22"/>
                <w:szCs w:val="22"/>
                <w:lang w:val="pt-BR"/>
              </w:rPr>
              <w:t>Germán</w:t>
            </w:r>
            <w:proofErr w:type="spellEnd"/>
            <w:r>
              <w:rPr>
                <w:rFonts w:ascii="Arial" w:hAnsi="Arial" w:cs="Arial"/>
                <w:sz w:val="22"/>
                <w:szCs w:val="22"/>
                <w:lang w:val="pt-BR"/>
              </w:rPr>
              <w:t xml:space="preserve"> </w:t>
            </w:r>
            <w:proofErr w:type="spellStart"/>
            <w:r>
              <w:rPr>
                <w:rFonts w:ascii="Arial" w:hAnsi="Arial" w:cs="Arial"/>
                <w:sz w:val="22"/>
                <w:szCs w:val="22"/>
                <w:lang w:val="pt-BR"/>
              </w:rPr>
              <w:t>Riesco</w:t>
            </w:r>
            <w:proofErr w:type="spellEnd"/>
            <w:r>
              <w:rPr>
                <w:rFonts w:ascii="Arial" w:hAnsi="Arial" w:cs="Arial"/>
                <w:sz w:val="22"/>
                <w:szCs w:val="22"/>
                <w:lang w:val="pt-BR"/>
              </w:rPr>
              <w:t xml:space="preserve"> N° 277, Of. 21, </w:t>
            </w:r>
            <w:proofErr w:type="spellStart"/>
            <w:r>
              <w:rPr>
                <w:rFonts w:ascii="Arial" w:hAnsi="Arial" w:cs="Arial"/>
                <w:sz w:val="22"/>
                <w:szCs w:val="22"/>
                <w:lang w:val="pt-BR"/>
              </w:rPr>
              <w:t>Edificio</w:t>
            </w:r>
            <w:proofErr w:type="spellEnd"/>
            <w:r>
              <w:rPr>
                <w:rFonts w:ascii="Arial" w:hAnsi="Arial" w:cs="Arial"/>
                <w:sz w:val="22"/>
                <w:szCs w:val="22"/>
                <w:lang w:val="pt-BR"/>
              </w:rPr>
              <w:t xml:space="preserve"> Torre de Flores.</w:t>
            </w:r>
          </w:p>
          <w:p w:rsidR="00AC6ADA" w:rsidRDefault="00AC6ADA" w:rsidP="001633DF">
            <w:pPr>
              <w:spacing w:line="276" w:lineRule="auto"/>
              <w:jc w:val="both"/>
              <w:rPr>
                <w:rFonts w:ascii="Arial" w:hAnsi="Arial" w:cs="Arial"/>
                <w:sz w:val="22"/>
                <w:szCs w:val="22"/>
              </w:rPr>
            </w:pPr>
            <w:r>
              <w:rPr>
                <w:rFonts w:ascii="Arial" w:hAnsi="Arial" w:cs="Arial"/>
                <w:sz w:val="22"/>
                <w:szCs w:val="22"/>
              </w:rPr>
              <w:t>Rancagua</w:t>
            </w:r>
          </w:p>
        </w:tc>
      </w:tr>
      <w:tr w:rsidR="00AC6ADA" w:rsidRPr="009A4198" w:rsidTr="001633DF">
        <w:trPr>
          <w:jc w:val="center"/>
        </w:trPr>
        <w:tc>
          <w:tcPr>
            <w:tcW w:w="2500" w:type="pct"/>
            <w:tcBorders>
              <w:top w:val="single" w:sz="4" w:space="0" w:color="000000"/>
              <w:left w:val="single" w:sz="4" w:space="0" w:color="000000"/>
              <w:bottom w:val="single" w:sz="4" w:space="0" w:color="000000"/>
              <w:right w:val="single" w:sz="4" w:space="0" w:color="000000"/>
            </w:tcBorders>
            <w:hideMark/>
          </w:tcPr>
          <w:p w:rsidR="00AC6ADA" w:rsidRDefault="00AC6ADA" w:rsidP="001633DF">
            <w:pPr>
              <w:spacing w:line="276" w:lineRule="auto"/>
              <w:jc w:val="center"/>
              <w:rPr>
                <w:rFonts w:ascii="Arial" w:hAnsi="Arial" w:cs="Arial"/>
                <w:sz w:val="22"/>
                <w:szCs w:val="22"/>
              </w:rPr>
            </w:pPr>
            <w:r>
              <w:rPr>
                <w:rFonts w:ascii="Arial" w:hAnsi="Arial" w:cs="Arial"/>
                <w:sz w:val="22"/>
                <w:szCs w:val="22"/>
              </w:rPr>
              <w:t>Maule</w:t>
            </w:r>
          </w:p>
        </w:tc>
        <w:tc>
          <w:tcPr>
            <w:tcW w:w="2500" w:type="pct"/>
            <w:tcBorders>
              <w:top w:val="single" w:sz="4" w:space="0" w:color="000000"/>
              <w:left w:val="single" w:sz="4" w:space="0" w:color="000000"/>
              <w:bottom w:val="single" w:sz="4" w:space="0" w:color="000000"/>
              <w:right w:val="single" w:sz="4" w:space="0" w:color="000000"/>
            </w:tcBorders>
          </w:tcPr>
          <w:p w:rsidR="00AC6ADA" w:rsidRDefault="00AC6ADA" w:rsidP="001633DF">
            <w:pPr>
              <w:spacing w:line="276" w:lineRule="auto"/>
              <w:jc w:val="both"/>
              <w:rPr>
                <w:rFonts w:ascii="Arial" w:hAnsi="Arial" w:cs="Arial"/>
                <w:sz w:val="22"/>
                <w:szCs w:val="22"/>
              </w:rPr>
            </w:pPr>
            <w:r>
              <w:rPr>
                <w:rFonts w:ascii="Arial" w:hAnsi="Arial" w:cs="Arial"/>
                <w:sz w:val="22"/>
                <w:szCs w:val="22"/>
              </w:rPr>
              <w:t xml:space="preserve">Cuatro Oriente N° 973, </w:t>
            </w:r>
          </w:p>
          <w:p w:rsidR="00AC6ADA" w:rsidRDefault="00AC6ADA" w:rsidP="00217247">
            <w:pPr>
              <w:spacing w:line="276" w:lineRule="auto"/>
              <w:jc w:val="both"/>
              <w:rPr>
                <w:rFonts w:ascii="Arial" w:hAnsi="Arial" w:cs="Arial"/>
                <w:sz w:val="22"/>
                <w:szCs w:val="22"/>
              </w:rPr>
            </w:pPr>
            <w:r>
              <w:rPr>
                <w:rFonts w:ascii="Arial" w:hAnsi="Arial" w:cs="Arial"/>
                <w:sz w:val="22"/>
                <w:szCs w:val="22"/>
              </w:rPr>
              <w:t>Talca.</w:t>
            </w:r>
          </w:p>
        </w:tc>
      </w:tr>
      <w:tr w:rsidR="00AC6ADA" w:rsidRPr="009A4198" w:rsidTr="001633DF">
        <w:trPr>
          <w:jc w:val="center"/>
        </w:trPr>
        <w:tc>
          <w:tcPr>
            <w:tcW w:w="2500" w:type="pct"/>
            <w:tcBorders>
              <w:top w:val="single" w:sz="4" w:space="0" w:color="000000"/>
              <w:left w:val="single" w:sz="4" w:space="0" w:color="000000"/>
              <w:bottom w:val="single" w:sz="4" w:space="0" w:color="000000"/>
              <w:right w:val="single" w:sz="4" w:space="0" w:color="000000"/>
            </w:tcBorders>
            <w:hideMark/>
          </w:tcPr>
          <w:p w:rsidR="00AC6ADA" w:rsidRDefault="00AC6ADA" w:rsidP="001633DF">
            <w:pPr>
              <w:spacing w:line="276" w:lineRule="auto"/>
              <w:jc w:val="center"/>
              <w:rPr>
                <w:rFonts w:ascii="Arial" w:hAnsi="Arial" w:cs="Arial"/>
                <w:sz w:val="22"/>
                <w:szCs w:val="22"/>
              </w:rPr>
            </w:pPr>
            <w:proofErr w:type="spellStart"/>
            <w:r>
              <w:rPr>
                <w:rFonts w:ascii="Arial" w:hAnsi="Arial" w:cs="Arial"/>
                <w:sz w:val="22"/>
                <w:szCs w:val="22"/>
              </w:rPr>
              <w:t>Bío</w:t>
            </w:r>
            <w:proofErr w:type="spellEnd"/>
            <w:r>
              <w:rPr>
                <w:rFonts w:ascii="Arial" w:hAnsi="Arial" w:cs="Arial"/>
                <w:sz w:val="22"/>
                <w:szCs w:val="22"/>
              </w:rPr>
              <w:t xml:space="preserve"> </w:t>
            </w:r>
            <w:proofErr w:type="spellStart"/>
            <w:r>
              <w:rPr>
                <w:rFonts w:ascii="Arial" w:hAnsi="Arial" w:cs="Arial"/>
                <w:sz w:val="22"/>
                <w:szCs w:val="22"/>
              </w:rPr>
              <w:t>Bío</w:t>
            </w:r>
            <w:proofErr w:type="spellEnd"/>
          </w:p>
        </w:tc>
        <w:tc>
          <w:tcPr>
            <w:tcW w:w="2500" w:type="pct"/>
            <w:tcBorders>
              <w:top w:val="single" w:sz="4" w:space="0" w:color="000000"/>
              <w:left w:val="single" w:sz="4" w:space="0" w:color="000000"/>
              <w:bottom w:val="single" w:sz="4" w:space="0" w:color="000000"/>
              <w:right w:val="single" w:sz="4" w:space="0" w:color="000000"/>
            </w:tcBorders>
          </w:tcPr>
          <w:p w:rsidR="00AC6ADA" w:rsidRDefault="00AC6ADA" w:rsidP="001633DF">
            <w:pPr>
              <w:spacing w:line="276" w:lineRule="auto"/>
              <w:jc w:val="both"/>
              <w:rPr>
                <w:rFonts w:ascii="Arial" w:hAnsi="Arial" w:cs="Arial"/>
                <w:sz w:val="22"/>
                <w:szCs w:val="22"/>
              </w:rPr>
            </w:pPr>
            <w:r>
              <w:rPr>
                <w:rFonts w:ascii="Arial" w:hAnsi="Arial" w:cs="Arial"/>
                <w:sz w:val="22"/>
                <w:szCs w:val="22"/>
              </w:rPr>
              <w:t>Cervantes 450 piso 2</w:t>
            </w:r>
          </w:p>
          <w:p w:rsidR="00AC6ADA" w:rsidRDefault="00AC6ADA" w:rsidP="00217247">
            <w:pPr>
              <w:spacing w:line="276" w:lineRule="auto"/>
              <w:jc w:val="both"/>
              <w:rPr>
                <w:rFonts w:ascii="Arial" w:hAnsi="Arial" w:cs="Arial"/>
                <w:sz w:val="22"/>
                <w:szCs w:val="22"/>
              </w:rPr>
            </w:pPr>
            <w:r>
              <w:rPr>
                <w:rFonts w:ascii="Arial" w:hAnsi="Arial" w:cs="Arial"/>
                <w:sz w:val="22"/>
                <w:szCs w:val="22"/>
              </w:rPr>
              <w:t>Concepción</w:t>
            </w:r>
          </w:p>
        </w:tc>
      </w:tr>
      <w:tr w:rsidR="00AC6ADA" w:rsidRPr="009A4198" w:rsidTr="001633DF">
        <w:trPr>
          <w:jc w:val="center"/>
        </w:trPr>
        <w:tc>
          <w:tcPr>
            <w:tcW w:w="2500" w:type="pct"/>
            <w:tcBorders>
              <w:top w:val="single" w:sz="4" w:space="0" w:color="000000"/>
              <w:left w:val="single" w:sz="4" w:space="0" w:color="000000"/>
              <w:bottom w:val="single" w:sz="4" w:space="0" w:color="000000"/>
              <w:right w:val="single" w:sz="4" w:space="0" w:color="000000"/>
            </w:tcBorders>
            <w:hideMark/>
          </w:tcPr>
          <w:p w:rsidR="00AC6ADA" w:rsidRDefault="00AC6ADA" w:rsidP="001633DF">
            <w:pPr>
              <w:spacing w:line="276" w:lineRule="auto"/>
              <w:jc w:val="center"/>
              <w:rPr>
                <w:rFonts w:ascii="Arial" w:hAnsi="Arial" w:cs="Arial"/>
                <w:sz w:val="22"/>
                <w:szCs w:val="22"/>
              </w:rPr>
            </w:pPr>
            <w:r>
              <w:rPr>
                <w:rFonts w:ascii="Arial" w:hAnsi="Arial" w:cs="Arial"/>
                <w:sz w:val="22"/>
                <w:szCs w:val="22"/>
              </w:rPr>
              <w:t>Araucanía</w:t>
            </w:r>
          </w:p>
        </w:tc>
        <w:tc>
          <w:tcPr>
            <w:tcW w:w="2500" w:type="pct"/>
            <w:tcBorders>
              <w:top w:val="single" w:sz="4" w:space="0" w:color="000000"/>
              <w:left w:val="single" w:sz="4" w:space="0" w:color="000000"/>
              <w:bottom w:val="single" w:sz="4" w:space="0" w:color="000000"/>
              <w:right w:val="single" w:sz="4" w:space="0" w:color="000000"/>
            </w:tcBorders>
            <w:hideMark/>
          </w:tcPr>
          <w:p w:rsidR="00AC6ADA" w:rsidRDefault="00AC6ADA" w:rsidP="001633DF">
            <w:pPr>
              <w:spacing w:line="276" w:lineRule="auto"/>
              <w:jc w:val="both"/>
              <w:rPr>
                <w:rFonts w:ascii="Arial" w:hAnsi="Arial" w:cs="Arial"/>
                <w:sz w:val="22"/>
                <w:szCs w:val="22"/>
              </w:rPr>
            </w:pPr>
            <w:r>
              <w:rPr>
                <w:rFonts w:ascii="Arial" w:hAnsi="Arial" w:cs="Arial"/>
                <w:sz w:val="22"/>
                <w:szCs w:val="22"/>
              </w:rPr>
              <w:t xml:space="preserve">Lynch 630, </w:t>
            </w:r>
          </w:p>
          <w:p w:rsidR="00AC6ADA" w:rsidRDefault="00217247" w:rsidP="001633DF">
            <w:pPr>
              <w:spacing w:line="276" w:lineRule="auto"/>
              <w:jc w:val="both"/>
              <w:rPr>
                <w:rFonts w:ascii="Arial" w:hAnsi="Arial" w:cs="Arial"/>
                <w:sz w:val="22"/>
                <w:szCs w:val="22"/>
              </w:rPr>
            </w:pPr>
            <w:r>
              <w:rPr>
                <w:rFonts w:ascii="Arial" w:hAnsi="Arial" w:cs="Arial"/>
                <w:sz w:val="22"/>
                <w:szCs w:val="22"/>
              </w:rPr>
              <w:t>Temuco</w:t>
            </w:r>
            <w:r w:rsidR="00AC6ADA">
              <w:rPr>
                <w:rFonts w:ascii="Arial" w:hAnsi="Arial" w:cs="Arial"/>
                <w:sz w:val="22"/>
                <w:szCs w:val="22"/>
              </w:rPr>
              <w:t xml:space="preserve">    </w:t>
            </w:r>
          </w:p>
          <w:p w:rsidR="00AC6ADA" w:rsidRDefault="00AC6ADA" w:rsidP="001633DF">
            <w:pPr>
              <w:spacing w:line="276" w:lineRule="auto"/>
              <w:jc w:val="both"/>
              <w:rPr>
                <w:rFonts w:ascii="Arial" w:hAnsi="Arial" w:cs="Arial"/>
                <w:sz w:val="22"/>
                <w:szCs w:val="22"/>
              </w:rPr>
            </w:pPr>
            <w:r>
              <w:rPr>
                <w:rFonts w:ascii="Arial" w:hAnsi="Arial" w:cs="Arial"/>
                <w:sz w:val="22"/>
                <w:szCs w:val="22"/>
              </w:rPr>
              <w:t xml:space="preserve"> </w:t>
            </w:r>
          </w:p>
        </w:tc>
      </w:tr>
      <w:tr w:rsidR="00AC6ADA" w:rsidRPr="009A4198" w:rsidTr="001633DF">
        <w:trPr>
          <w:jc w:val="center"/>
        </w:trPr>
        <w:tc>
          <w:tcPr>
            <w:tcW w:w="2500" w:type="pct"/>
            <w:tcBorders>
              <w:top w:val="single" w:sz="4" w:space="0" w:color="000000"/>
              <w:left w:val="single" w:sz="4" w:space="0" w:color="000000"/>
              <w:bottom w:val="single" w:sz="4" w:space="0" w:color="000000"/>
              <w:right w:val="single" w:sz="4" w:space="0" w:color="000000"/>
            </w:tcBorders>
            <w:hideMark/>
          </w:tcPr>
          <w:p w:rsidR="00AC6ADA" w:rsidRDefault="00AC6ADA" w:rsidP="001633DF">
            <w:pPr>
              <w:spacing w:line="276" w:lineRule="auto"/>
              <w:jc w:val="center"/>
              <w:rPr>
                <w:rFonts w:ascii="Arial" w:hAnsi="Arial" w:cs="Arial"/>
                <w:sz w:val="22"/>
                <w:szCs w:val="22"/>
              </w:rPr>
            </w:pPr>
            <w:r>
              <w:rPr>
                <w:rFonts w:ascii="Arial" w:hAnsi="Arial" w:cs="Arial"/>
                <w:sz w:val="22"/>
                <w:szCs w:val="22"/>
              </w:rPr>
              <w:t>De Los Lagos</w:t>
            </w:r>
          </w:p>
        </w:tc>
        <w:tc>
          <w:tcPr>
            <w:tcW w:w="2500" w:type="pct"/>
            <w:tcBorders>
              <w:top w:val="single" w:sz="4" w:space="0" w:color="000000"/>
              <w:left w:val="single" w:sz="4" w:space="0" w:color="000000"/>
              <w:bottom w:val="single" w:sz="4" w:space="0" w:color="000000"/>
              <w:right w:val="single" w:sz="4" w:space="0" w:color="000000"/>
            </w:tcBorders>
            <w:hideMark/>
          </w:tcPr>
          <w:p w:rsidR="00AC6ADA" w:rsidRDefault="00AC6ADA" w:rsidP="001633DF">
            <w:pPr>
              <w:spacing w:line="276" w:lineRule="auto"/>
              <w:jc w:val="both"/>
              <w:rPr>
                <w:rFonts w:ascii="Arial" w:hAnsi="Arial" w:cs="Arial"/>
                <w:sz w:val="22"/>
                <w:szCs w:val="22"/>
                <w:lang w:val="pt-BR"/>
              </w:rPr>
            </w:pPr>
            <w:r>
              <w:rPr>
                <w:rFonts w:ascii="Arial" w:hAnsi="Arial" w:cs="Arial"/>
                <w:sz w:val="22"/>
                <w:szCs w:val="22"/>
                <w:lang w:val="pt-BR"/>
              </w:rPr>
              <w:t xml:space="preserve">Av. Décima </w:t>
            </w:r>
            <w:proofErr w:type="spellStart"/>
            <w:r>
              <w:rPr>
                <w:rFonts w:ascii="Arial" w:hAnsi="Arial" w:cs="Arial"/>
                <w:sz w:val="22"/>
                <w:szCs w:val="22"/>
                <w:lang w:val="pt-BR"/>
              </w:rPr>
              <w:t>Región</w:t>
            </w:r>
            <w:proofErr w:type="spellEnd"/>
            <w:r>
              <w:rPr>
                <w:rFonts w:ascii="Arial" w:hAnsi="Arial" w:cs="Arial"/>
                <w:sz w:val="22"/>
                <w:szCs w:val="22"/>
                <w:lang w:val="pt-BR"/>
              </w:rPr>
              <w:t xml:space="preserve"> N°480, </w:t>
            </w:r>
            <w:proofErr w:type="spellStart"/>
            <w:r>
              <w:rPr>
                <w:rFonts w:ascii="Arial" w:hAnsi="Arial" w:cs="Arial"/>
                <w:sz w:val="22"/>
                <w:szCs w:val="22"/>
                <w:lang w:val="pt-BR"/>
              </w:rPr>
              <w:t>Edificio</w:t>
            </w:r>
            <w:proofErr w:type="spellEnd"/>
            <w:r>
              <w:rPr>
                <w:rFonts w:ascii="Arial" w:hAnsi="Arial" w:cs="Arial"/>
                <w:sz w:val="22"/>
                <w:szCs w:val="22"/>
                <w:lang w:val="pt-BR"/>
              </w:rPr>
              <w:t xml:space="preserve"> Anexo, piso 3. </w:t>
            </w:r>
          </w:p>
          <w:p w:rsidR="00AC6ADA" w:rsidRDefault="00AC6ADA" w:rsidP="001633DF">
            <w:pPr>
              <w:spacing w:line="276" w:lineRule="auto"/>
              <w:jc w:val="both"/>
              <w:rPr>
                <w:rFonts w:ascii="Arial" w:hAnsi="Arial" w:cs="Arial"/>
                <w:sz w:val="22"/>
                <w:szCs w:val="22"/>
              </w:rPr>
            </w:pPr>
            <w:r>
              <w:rPr>
                <w:rFonts w:ascii="Arial" w:hAnsi="Arial" w:cs="Arial"/>
                <w:sz w:val="22"/>
                <w:szCs w:val="22"/>
              </w:rPr>
              <w:t>Puerto Montt</w:t>
            </w:r>
          </w:p>
        </w:tc>
      </w:tr>
      <w:tr w:rsidR="00AC6ADA" w:rsidRPr="009A4198" w:rsidTr="001633DF">
        <w:trPr>
          <w:jc w:val="center"/>
        </w:trPr>
        <w:tc>
          <w:tcPr>
            <w:tcW w:w="2500" w:type="pct"/>
            <w:tcBorders>
              <w:top w:val="single" w:sz="4" w:space="0" w:color="000000"/>
              <w:left w:val="single" w:sz="4" w:space="0" w:color="000000"/>
              <w:bottom w:val="single" w:sz="4" w:space="0" w:color="000000"/>
              <w:right w:val="single" w:sz="4" w:space="0" w:color="000000"/>
            </w:tcBorders>
            <w:hideMark/>
          </w:tcPr>
          <w:p w:rsidR="00AC6ADA" w:rsidRDefault="00AC6ADA" w:rsidP="001633DF">
            <w:pPr>
              <w:spacing w:line="276" w:lineRule="auto"/>
              <w:jc w:val="center"/>
              <w:rPr>
                <w:rFonts w:ascii="Arial" w:hAnsi="Arial" w:cs="Arial"/>
                <w:sz w:val="22"/>
                <w:szCs w:val="22"/>
              </w:rPr>
            </w:pPr>
            <w:r>
              <w:rPr>
                <w:rFonts w:ascii="Arial" w:hAnsi="Arial" w:cs="Arial"/>
                <w:sz w:val="22"/>
                <w:szCs w:val="22"/>
              </w:rPr>
              <w:t>Aysén</w:t>
            </w:r>
          </w:p>
        </w:tc>
        <w:tc>
          <w:tcPr>
            <w:tcW w:w="2500" w:type="pct"/>
            <w:tcBorders>
              <w:top w:val="single" w:sz="4" w:space="0" w:color="000000"/>
              <w:left w:val="single" w:sz="4" w:space="0" w:color="000000"/>
              <w:bottom w:val="single" w:sz="4" w:space="0" w:color="000000"/>
              <w:right w:val="single" w:sz="4" w:space="0" w:color="000000"/>
            </w:tcBorders>
          </w:tcPr>
          <w:p w:rsidR="00AC6ADA" w:rsidRDefault="00AC6ADA" w:rsidP="001633DF">
            <w:pPr>
              <w:spacing w:line="276" w:lineRule="auto"/>
              <w:jc w:val="both"/>
              <w:rPr>
                <w:rFonts w:ascii="Arial" w:hAnsi="Arial" w:cs="Arial"/>
                <w:sz w:val="22"/>
                <w:szCs w:val="22"/>
              </w:rPr>
            </w:pPr>
            <w:r>
              <w:rPr>
                <w:rFonts w:ascii="Arial" w:hAnsi="Arial" w:cs="Arial"/>
                <w:sz w:val="22"/>
                <w:szCs w:val="22"/>
              </w:rPr>
              <w:t xml:space="preserve">Eusebio Lillo 120. </w:t>
            </w:r>
          </w:p>
          <w:p w:rsidR="00AC6ADA" w:rsidRDefault="00AC6ADA" w:rsidP="00217247">
            <w:pPr>
              <w:spacing w:line="276" w:lineRule="auto"/>
              <w:jc w:val="both"/>
              <w:rPr>
                <w:rFonts w:ascii="Arial" w:hAnsi="Arial" w:cs="Arial"/>
                <w:sz w:val="22"/>
                <w:szCs w:val="22"/>
              </w:rPr>
            </w:pPr>
            <w:r>
              <w:rPr>
                <w:rFonts w:ascii="Arial" w:hAnsi="Arial" w:cs="Arial"/>
                <w:sz w:val="22"/>
                <w:szCs w:val="22"/>
              </w:rPr>
              <w:t>Coyhaique</w:t>
            </w:r>
          </w:p>
        </w:tc>
      </w:tr>
      <w:tr w:rsidR="00AC6ADA" w:rsidRPr="009A4198" w:rsidTr="001633DF">
        <w:trPr>
          <w:jc w:val="center"/>
        </w:trPr>
        <w:tc>
          <w:tcPr>
            <w:tcW w:w="2500" w:type="pct"/>
            <w:tcBorders>
              <w:top w:val="single" w:sz="4" w:space="0" w:color="000000"/>
              <w:left w:val="single" w:sz="4" w:space="0" w:color="000000"/>
              <w:bottom w:val="single" w:sz="4" w:space="0" w:color="000000"/>
              <w:right w:val="single" w:sz="4" w:space="0" w:color="000000"/>
            </w:tcBorders>
            <w:hideMark/>
          </w:tcPr>
          <w:p w:rsidR="00AC6ADA" w:rsidRDefault="00AC6ADA" w:rsidP="001633DF">
            <w:pPr>
              <w:spacing w:line="276" w:lineRule="auto"/>
              <w:jc w:val="center"/>
              <w:rPr>
                <w:rFonts w:ascii="Arial" w:hAnsi="Arial" w:cs="Arial"/>
                <w:sz w:val="22"/>
                <w:szCs w:val="22"/>
              </w:rPr>
            </w:pPr>
            <w:r>
              <w:rPr>
                <w:rFonts w:ascii="Arial" w:hAnsi="Arial" w:cs="Arial"/>
                <w:sz w:val="22"/>
                <w:szCs w:val="22"/>
              </w:rPr>
              <w:t>Magallanes</w:t>
            </w:r>
          </w:p>
        </w:tc>
        <w:tc>
          <w:tcPr>
            <w:tcW w:w="2500" w:type="pct"/>
            <w:tcBorders>
              <w:top w:val="single" w:sz="4" w:space="0" w:color="000000"/>
              <w:left w:val="single" w:sz="4" w:space="0" w:color="000000"/>
              <w:bottom w:val="single" w:sz="4" w:space="0" w:color="000000"/>
              <w:right w:val="single" w:sz="4" w:space="0" w:color="000000"/>
            </w:tcBorders>
          </w:tcPr>
          <w:p w:rsidR="00AC6ADA" w:rsidRDefault="00AC6ADA" w:rsidP="001633DF">
            <w:pPr>
              <w:spacing w:line="276" w:lineRule="auto"/>
              <w:jc w:val="both"/>
              <w:rPr>
                <w:rFonts w:ascii="Arial" w:hAnsi="Arial" w:cs="Arial"/>
                <w:sz w:val="22"/>
                <w:szCs w:val="22"/>
                <w:lang w:val="pt-BR"/>
              </w:rPr>
            </w:pPr>
            <w:r>
              <w:rPr>
                <w:rFonts w:ascii="Arial" w:hAnsi="Arial" w:cs="Arial"/>
                <w:sz w:val="22"/>
                <w:szCs w:val="22"/>
                <w:lang w:val="pt-BR"/>
              </w:rPr>
              <w:t xml:space="preserve">Pedro </w:t>
            </w:r>
            <w:proofErr w:type="spellStart"/>
            <w:r>
              <w:rPr>
                <w:rFonts w:ascii="Arial" w:hAnsi="Arial" w:cs="Arial"/>
                <w:sz w:val="22"/>
                <w:szCs w:val="22"/>
                <w:lang w:val="pt-BR"/>
              </w:rPr>
              <w:t>Montt</w:t>
            </w:r>
            <w:proofErr w:type="spellEnd"/>
            <w:r>
              <w:rPr>
                <w:rFonts w:ascii="Arial" w:hAnsi="Arial" w:cs="Arial"/>
                <w:sz w:val="22"/>
                <w:szCs w:val="22"/>
                <w:lang w:val="pt-BR"/>
              </w:rPr>
              <w:t xml:space="preserve"> N° 853, piso 2°, </w:t>
            </w:r>
          </w:p>
          <w:p w:rsidR="00AC6ADA" w:rsidRDefault="00AC6ADA" w:rsidP="001633DF">
            <w:pPr>
              <w:spacing w:line="276" w:lineRule="auto"/>
              <w:jc w:val="both"/>
              <w:rPr>
                <w:rFonts w:ascii="Arial" w:hAnsi="Arial" w:cs="Arial"/>
                <w:sz w:val="22"/>
                <w:szCs w:val="22"/>
                <w:lang w:val="pt-BR"/>
              </w:rPr>
            </w:pPr>
            <w:proofErr w:type="spellStart"/>
            <w:r>
              <w:rPr>
                <w:rFonts w:ascii="Arial" w:hAnsi="Arial" w:cs="Arial"/>
                <w:sz w:val="22"/>
                <w:szCs w:val="22"/>
                <w:lang w:val="pt-BR"/>
              </w:rPr>
              <w:t>Punta</w:t>
            </w:r>
            <w:proofErr w:type="spellEnd"/>
            <w:r>
              <w:rPr>
                <w:rFonts w:ascii="Arial" w:hAnsi="Arial" w:cs="Arial"/>
                <w:sz w:val="22"/>
                <w:szCs w:val="22"/>
                <w:lang w:val="pt-BR"/>
              </w:rPr>
              <w:t xml:space="preserve"> Arenas</w:t>
            </w:r>
          </w:p>
          <w:p w:rsidR="00AC6ADA" w:rsidRDefault="00AC6ADA" w:rsidP="001633DF">
            <w:pPr>
              <w:spacing w:line="276" w:lineRule="auto"/>
              <w:jc w:val="both"/>
              <w:rPr>
                <w:rFonts w:ascii="Arial" w:hAnsi="Arial" w:cs="Arial"/>
                <w:sz w:val="22"/>
                <w:szCs w:val="22"/>
                <w:lang w:val="pt-BR"/>
              </w:rPr>
            </w:pPr>
          </w:p>
        </w:tc>
      </w:tr>
      <w:tr w:rsidR="00AC6ADA" w:rsidRPr="009A4198" w:rsidTr="001633DF">
        <w:trPr>
          <w:jc w:val="center"/>
        </w:trPr>
        <w:tc>
          <w:tcPr>
            <w:tcW w:w="2500" w:type="pct"/>
            <w:tcBorders>
              <w:top w:val="single" w:sz="4" w:space="0" w:color="000000"/>
              <w:left w:val="single" w:sz="4" w:space="0" w:color="000000"/>
              <w:bottom w:val="single" w:sz="4" w:space="0" w:color="000000"/>
              <w:right w:val="single" w:sz="4" w:space="0" w:color="000000"/>
            </w:tcBorders>
            <w:hideMark/>
          </w:tcPr>
          <w:p w:rsidR="00AC6ADA" w:rsidRDefault="00AC6ADA" w:rsidP="001633DF">
            <w:pPr>
              <w:spacing w:line="276" w:lineRule="auto"/>
              <w:jc w:val="center"/>
              <w:rPr>
                <w:rFonts w:ascii="Arial" w:hAnsi="Arial" w:cs="Arial"/>
                <w:sz w:val="22"/>
                <w:szCs w:val="22"/>
              </w:rPr>
            </w:pPr>
            <w:r>
              <w:rPr>
                <w:rFonts w:ascii="Arial" w:hAnsi="Arial" w:cs="Arial"/>
                <w:sz w:val="22"/>
                <w:szCs w:val="22"/>
              </w:rPr>
              <w:t>Metropolitana de Santiago</w:t>
            </w:r>
          </w:p>
          <w:p w:rsidR="00AC6ADA" w:rsidRDefault="00AC6ADA" w:rsidP="001633DF">
            <w:pPr>
              <w:spacing w:line="276" w:lineRule="auto"/>
              <w:jc w:val="center"/>
              <w:rPr>
                <w:rFonts w:ascii="Arial" w:hAnsi="Arial" w:cs="Arial"/>
                <w:sz w:val="22"/>
                <w:szCs w:val="22"/>
              </w:rPr>
            </w:pPr>
          </w:p>
          <w:p w:rsidR="00AC6ADA" w:rsidRDefault="00AC6ADA" w:rsidP="001633DF">
            <w:pPr>
              <w:spacing w:line="276" w:lineRule="auto"/>
              <w:jc w:val="center"/>
              <w:rPr>
                <w:rFonts w:ascii="Arial" w:hAnsi="Arial" w:cs="Arial"/>
                <w:sz w:val="22"/>
                <w:szCs w:val="22"/>
              </w:rPr>
            </w:pPr>
          </w:p>
          <w:p w:rsidR="00AC6ADA" w:rsidRDefault="00AC6ADA" w:rsidP="001633DF">
            <w:pPr>
              <w:spacing w:line="276" w:lineRule="auto"/>
              <w:jc w:val="center"/>
              <w:rPr>
                <w:rFonts w:ascii="Arial" w:hAnsi="Arial" w:cs="Arial"/>
                <w:sz w:val="22"/>
                <w:szCs w:val="22"/>
              </w:rPr>
            </w:pPr>
          </w:p>
          <w:p w:rsidR="00AC6ADA" w:rsidRDefault="00AC6ADA" w:rsidP="001633DF">
            <w:pPr>
              <w:spacing w:line="276" w:lineRule="auto"/>
              <w:jc w:val="center"/>
              <w:rPr>
                <w:rFonts w:ascii="Arial" w:hAnsi="Arial" w:cs="Arial"/>
                <w:sz w:val="22"/>
                <w:szCs w:val="22"/>
              </w:rPr>
            </w:pPr>
          </w:p>
          <w:p w:rsidR="00AC6ADA" w:rsidRDefault="00AC6ADA" w:rsidP="001633DF">
            <w:pPr>
              <w:spacing w:line="276" w:lineRule="auto"/>
              <w:jc w:val="center"/>
              <w:rPr>
                <w:rFonts w:ascii="Arial" w:hAnsi="Arial" w:cs="Arial"/>
                <w:sz w:val="22"/>
                <w:szCs w:val="22"/>
              </w:rPr>
            </w:pPr>
          </w:p>
          <w:p w:rsidR="00AC6ADA" w:rsidRDefault="00AC6ADA" w:rsidP="001633DF">
            <w:pPr>
              <w:spacing w:line="276" w:lineRule="auto"/>
              <w:jc w:val="center"/>
              <w:rPr>
                <w:rFonts w:ascii="Arial" w:hAnsi="Arial" w:cs="Arial"/>
                <w:sz w:val="22"/>
                <w:szCs w:val="22"/>
              </w:rPr>
            </w:pPr>
          </w:p>
          <w:p w:rsidR="00AC6ADA" w:rsidRDefault="00AC6ADA" w:rsidP="001633DF">
            <w:pPr>
              <w:spacing w:line="276" w:lineRule="auto"/>
              <w:jc w:val="center"/>
              <w:rPr>
                <w:rFonts w:ascii="Arial" w:hAnsi="Arial" w:cs="Arial"/>
                <w:sz w:val="22"/>
                <w:szCs w:val="22"/>
              </w:rPr>
            </w:pPr>
          </w:p>
          <w:p w:rsidR="00AC6ADA" w:rsidRDefault="00AC6ADA" w:rsidP="001633DF">
            <w:pPr>
              <w:spacing w:line="276" w:lineRule="auto"/>
              <w:jc w:val="center"/>
              <w:rPr>
                <w:rFonts w:ascii="Arial" w:hAnsi="Arial" w:cs="Arial"/>
                <w:sz w:val="22"/>
                <w:szCs w:val="22"/>
              </w:rPr>
            </w:pPr>
          </w:p>
        </w:tc>
        <w:tc>
          <w:tcPr>
            <w:tcW w:w="2500" w:type="pct"/>
            <w:tcBorders>
              <w:top w:val="single" w:sz="4" w:space="0" w:color="000000"/>
              <w:left w:val="single" w:sz="4" w:space="0" w:color="000000"/>
              <w:bottom w:val="single" w:sz="4" w:space="0" w:color="000000"/>
              <w:right w:val="single" w:sz="4" w:space="0" w:color="000000"/>
            </w:tcBorders>
          </w:tcPr>
          <w:p w:rsidR="00AC6ADA" w:rsidRDefault="00AC6ADA" w:rsidP="001633DF">
            <w:pPr>
              <w:spacing w:line="276" w:lineRule="auto"/>
              <w:jc w:val="both"/>
              <w:rPr>
                <w:rFonts w:ascii="Arial" w:hAnsi="Arial" w:cs="Arial"/>
                <w:sz w:val="22"/>
                <w:szCs w:val="22"/>
              </w:rPr>
            </w:pPr>
            <w:r>
              <w:rPr>
                <w:rFonts w:ascii="Arial" w:hAnsi="Arial" w:cs="Arial"/>
                <w:sz w:val="22"/>
                <w:szCs w:val="22"/>
              </w:rPr>
              <w:t xml:space="preserve">Subsecretaría de Previsión Social, Teatinos 317 </w:t>
            </w:r>
          </w:p>
          <w:p w:rsidR="00AC6ADA" w:rsidRDefault="00AC6ADA" w:rsidP="001633DF">
            <w:pPr>
              <w:spacing w:line="276" w:lineRule="auto"/>
              <w:jc w:val="both"/>
              <w:rPr>
                <w:rFonts w:ascii="Arial" w:hAnsi="Arial" w:cs="Arial"/>
                <w:sz w:val="22"/>
                <w:szCs w:val="22"/>
              </w:rPr>
            </w:pPr>
            <w:r>
              <w:rPr>
                <w:rFonts w:ascii="Arial" w:hAnsi="Arial" w:cs="Arial"/>
                <w:sz w:val="22"/>
                <w:szCs w:val="22"/>
              </w:rPr>
              <w:t>Santiago</w:t>
            </w:r>
          </w:p>
          <w:p w:rsidR="00AC6ADA" w:rsidRDefault="00AC6ADA" w:rsidP="001633DF">
            <w:pPr>
              <w:spacing w:line="276" w:lineRule="auto"/>
              <w:jc w:val="both"/>
              <w:rPr>
                <w:rFonts w:ascii="Arial" w:hAnsi="Arial" w:cs="Arial"/>
                <w:sz w:val="22"/>
                <w:szCs w:val="22"/>
              </w:rPr>
            </w:pPr>
          </w:p>
          <w:p w:rsidR="00AC6ADA" w:rsidRDefault="00AC6ADA" w:rsidP="001633DF">
            <w:pPr>
              <w:spacing w:line="276" w:lineRule="auto"/>
              <w:jc w:val="both"/>
              <w:rPr>
                <w:rFonts w:ascii="Arial" w:hAnsi="Arial" w:cs="Arial"/>
                <w:sz w:val="22"/>
                <w:szCs w:val="22"/>
              </w:rPr>
            </w:pPr>
            <w:r>
              <w:rPr>
                <w:rFonts w:ascii="Arial" w:hAnsi="Arial" w:cs="Arial"/>
                <w:sz w:val="22"/>
                <w:szCs w:val="22"/>
              </w:rPr>
              <w:t xml:space="preserve">Secretaría Regional Ministerial </w:t>
            </w:r>
          </w:p>
          <w:p w:rsidR="00AC6ADA" w:rsidRDefault="00AC6ADA" w:rsidP="001633DF">
            <w:pPr>
              <w:spacing w:line="276" w:lineRule="auto"/>
              <w:jc w:val="both"/>
              <w:rPr>
                <w:rFonts w:ascii="Arial" w:hAnsi="Arial" w:cs="Arial"/>
                <w:sz w:val="22"/>
                <w:szCs w:val="22"/>
              </w:rPr>
            </w:pPr>
            <w:r>
              <w:rPr>
                <w:rFonts w:ascii="Arial" w:hAnsi="Arial" w:cs="Arial"/>
                <w:sz w:val="22"/>
                <w:szCs w:val="22"/>
              </w:rPr>
              <w:t xml:space="preserve">Teatinos 313 </w:t>
            </w:r>
          </w:p>
          <w:p w:rsidR="00AC6ADA" w:rsidRPr="00E43CF1" w:rsidRDefault="00AC6ADA" w:rsidP="00E43CF1">
            <w:pPr>
              <w:spacing w:line="276" w:lineRule="auto"/>
              <w:jc w:val="both"/>
              <w:rPr>
                <w:rFonts w:ascii="Arial" w:hAnsi="Arial" w:cs="Arial"/>
                <w:sz w:val="22"/>
                <w:szCs w:val="22"/>
              </w:rPr>
            </w:pPr>
            <w:r>
              <w:rPr>
                <w:rFonts w:ascii="Arial" w:hAnsi="Arial" w:cs="Arial"/>
                <w:sz w:val="22"/>
                <w:szCs w:val="22"/>
              </w:rPr>
              <w:t>Santiago</w:t>
            </w:r>
          </w:p>
        </w:tc>
      </w:tr>
      <w:tr w:rsidR="00AC6ADA" w:rsidRPr="009A4198" w:rsidTr="001633DF">
        <w:trPr>
          <w:jc w:val="center"/>
        </w:trPr>
        <w:tc>
          <w:tcPr>
            <w:tcW w:w="2500" w:type="pct"/>
            <w:tcBorders>
              <w:top w:val="single" w:sz="4" w:space="0" w:color="000000"/>
              <w:left w:val="single" w:sz="4" w:space="0" w:color="000000"/>
              <w:bottom w:val="single" w:sz="4" w:space="0" w:color="000000"/>
              <w:right w:val="single" w:sz="4" w:space="0" w:color="000000"/>
            </w:tcBorders>
            <w:hideMark/>
          </w:tcPr>
          <w:p w:rsidR="00AC6ADA" w:rsidRDefault="00AC6ADA" w:rsidP="001633DF">
            <w:pPr>
              <w:spacing w:line="276" w:lineRule="auto"/>
              <w:jc w:val="center"/>
              <w:rPr>
                <w:rFonts w:ascii="Arial" w:hAnsi="Arial" w:cs="Arial"/>
                <w:sz w:val="22"/>
                <w:szCs w:val="22"/>
              </w:rPr>
            </w:pPr>
            <w:r>
              <w:rPr>
                <w:rFonts w:ascii="Arial" w:hAnsi="Arial" w:cs="Arial"/>
                <w:sz w:val="22"/>
                <w:szCs w:val="22"/>
              </w:rPr>
              <w:t>De Los Ríos</w:t>
            </w:r>
          </w:p>
        </w:tc>
        <w:tc>
          <w:tcPr>
            <w:tcW w:w="2500" w:type="pct"/>
            <w:tcBorders>
              <w:top w:val="single" w:sz="4" w:space="0" w:color="000000"/>
              <w:left w:val="single" w:sz="4" w:space="0" w:color="000000"/>
              <w:bottom w:val="single" w:sz="4" w:space="0" w:color="000000"/>
              <w:right w:val="single" w:sz="4" w:space="0" w:color="000000"/>
            </w:tcBorders>
          </w:tcPr>
          <w:p w:rsidR="00AC6ADA" w:rsidRDefault="00AC6ADA" w:rsidP="001633DF">
            <w:pPr>
              <w:spacing w:line="276" w:lineRule="auto"/>
              <w:jc w:val="both"/>
              <w:rPr>
                <w:rFonts w:ascii="Arial" w:hAnsi="Arial" w:cs="Arial"/>
                <w:sz w:val="22"/>
                <w:szCs w:val="22"/>
                <w:lang w:val="es-MX"/>
              </w:rPr>
            </w:pPr>
            <w:proofErr w:type="spellStart"/>
            <w:r>
              <w:rPr>
                <w:rFonts w:ascii="Arial" w:hAnsi="Arial" w:cs="Arial"/>
                <w:sz w:val="22"/>
                <w:szCs w:val="22"/>
                <w:lang w:val="es-MX"/>
              </w:rPr>
              <w:t>Beauchef</w:t>
            </w:r>
            <w:proofErr w:type="spellEnd"/>
            <w:r>
              <w:rPr>
                <w:rFonts w:ascii="Arial" w:hAnsi="Arial" w:cs="Arial"/>
                <w:sz w:val="22"/>
                <w:szCs w:val="22"/>
                <w:lang w:val="es-MX"/>
              </w:rPr>
              <w:t xml:space="preserve"> 619 </w:t>
            </w:r>
          </w:p>
          <w:p w:rsidR="00AC6ADA" w:rsidRDefault="00AC6ADA" w:rsidP="00E43CF1">
            <w:pPr>
              <w:spacing w:line="276" w:lineRule="auto"/>
              <w:jc w:val="both"/>
              <w:rPr>
                <w:rFonts w:ascii="Arial" w:hAnsi="Arial" w:cs="Arial"/>
                <w:sz w:val="22"/>
                <w:szCs w:val="22"/>
              </w:rPr>
            </w:pPr>
            <w:r>
              <w:rPr>
                <w:rFonts w:ascii="Arial" w:hAnsi="Arial" w:cs="Arial"/>
                <w:sz w:val="22"/>
                <w:szCs w:val="22"/>
              </w:rPr>
              <w:t>Valdivia</w:t>
            </w:r>
          </w:p>
        </w:tc>
      </w:tr>
      <w:tr w:rsidR="00AC6ADA" w:rsidRPr="009A4198" w:rsidTr="001633DF">
        <w:trPr>
          <w:trHeight w:val="655"/>
          <w:jc w:val="center"/>
        </w:trPr>
        <w:tc>
          <w:tcPr>
            <w:tcW w:w="2500" w:type="pct"/>
            <w:tcBorders>
              <w:top w:val="single" w:sz="4" w:space="0" w:color="000000"/>
              <w:left w:val="single" w:sz="4" w:space="0" w:color="000000"/>
              <w:bottom w:val="single" w:sz="4" w:space="0" w:color="000000"/>
              <w:right w:val="single" w:sz="4" w:space="0" w:color="000000"/>
            </w:tcBorders>
          </w:tcPr>
          <w:p w:rsidR="00AC6ADA" w:rsidRDefault="00AC6ADA" w:rsidP="001633DF">
            <w:pPr>
              <w:spacing w:line="276" w:lineRule="auto"/>
              <w:jc w:val="center"/>
              <w:rPr>
                <w:rFonts w:ascii="Arial" w:hAnsi="Arial" w:cs="Arial"/>
                <w:sz w:val="22"/>
                <w:szCs w:val="22"/>
              </w:rPr>
            </w:pPr>
            <w:r>
              <w:rPr>
                <w:rFonts w:ascii="Arial" w:hAnsi="Arial" w:cs="Arial"/>
                <w:sz w:val="22"/>
                <w:szCs w:val="22"/>
              </w:rPr>
              <w:t>Arica Parinacota</w:t>
            </w:r>
          </w:p>
          <w:p w:rsidR="00AC6ADA" w:rsidRDefault="00AC6ADA" w:rsidP="001633DF">
            <w:pPr>
              <w:spacing w:line="276" w:lineRule="auto"/>
              <w:jc w:val="center"/>
              <w:rPr>
                <w:rFonts w:ascii="Arial" w:hAnsi="Arial" w:cs="Arial"/>
                <w:sz w:val="22"/>
                <w:szCs w:val="22"/>
              </w:rPr>
            </w:pPr>
          </w:p>
        </w:tc>
        <w:tc>
          <w:tcPr>
            <w:tcW w:w="2500" w:type="pct"/>
            <w:tcBorders>
              <w:top w:val="single" w:sz="4" w:space="0" w:color="000000"/>
              <w:left w:val="single" w:sz="4" w:space="0" w:color="000000"/>
              <w:bottom w:val="single" w:sz="4" w:space="0" w:color="000000"/>
              <w:right w:val="single" w:sz="4" w:space="0" w:color="000000"/>
            </w:tcBorders>
            <w:hideMark/>
          </w:tcPr>
          <w:p w:rsidR="00AC6ADA" w:rsidRDefault="00AC6ADA" w:rsidP="001633DF">
            <w:pPr>
              <w:spacing w:line="276" w:lineRule="auto"/>
              <w:jc w:val="both"/>
              <w:rPr>
                <w:rFonts w:ascii="Arial" w:hAnsi="Arial" w:cs="Arial"/>
                <w:sz w:val="22"/>
                <w:szCs w:val="22"/>
              </w:rPr>
            </w:pPr>
            <w:r>
              <w:rPr>
                <w:rFonts w:ascii="Arial" w:hAnsi="Arial" w:cs="Arial"/>
                <w:sz w:val="22"/>
                <w:szCs w:val="22"/>
              </w:rPr>
              <w:t>Simón Bolívar 67 Población Magisterio</w:t>
            </w:r>
          </w:p>
          <w:p w:rsidR="00AC6ADA" w:rsidRDefault="00AC6ADA" w:rsidP="001633DF">
            <w:pPr>
              <w:spacing w:line="276" w:lineRule="auto"/>
              <w:jc w:val="both"/>
              <w:rPr>
                <w:rFonts w:ascii="Arial" w:hAnsi="Arial" w:cs="Arial"/>
                <w:sz w:val="22"/>
                <w:szCs w:val="22"/>
              </w:rPr>
            </w:pPr>
            <w:r>
              <w:rPr>
                <w:rFonts w:ascii="Arial" w:hAnsi="Arial" w:cs="Arial"/>
                <w:sz w:val="22"/>
                <w:szCs w:val="22"/>
              </w:rPr>
              <w:t>Arica</w:t>
            </w:r>
          </w:p>
        </w:tc>
      </w:tr>
    </w:tbl>
    <w:p w:rsidR="00AC6ADA" w:rsidRPr="002420EC" w:rsidRDefault="00AC6ADA" w:rsidP="00AC6ADA">
      <w:pPr>
        <w:spacing w:after="200" w:line="276" w:lineRule="auto"/>
        <w:jc w:val="center"/>
        <w:rPr>
          <w:rFonts w:ascii="Arial" w:hAnsi="Arial" w:cs="Arial"/>
          <w:b/>
          <w:szCs w:val="22"/>
        </w:rPr>
      </w:pPr>
      <w:r w:rsidRPr="002420EC">
        <w:rPr>
          <w:rFonts w:ascii="Arial" w:hAnsi="Arial" w:cs="Arial"/>
          <w:b/>
          <w:szCs w:val="22"/>
        </w:rPr>
        <w:br w:type="page"/>
      </w:r>
      <w:r w:rsidRPr="002420EC">
        <w:rPr>
          <w:rFonts w:ascii="Arial" w:hAnsi="Arial" w:cs="Arial"/>
          <w:b/>
          <w:szCs w:val="22"/>
        </w:rPr>
        <w:lastRenderedPageBreak/>
        <w:t>DIRECCIONES REGIONALES DEL INSTITUTO DE PREVISION SOCIAL</w:t>
      </w:r>
    </w:p>
    <w:p w:rsidR="00AC6ADA" w:rsidRDefault="00AC6ADA" w:rsidP="00AC6ADA">
      <w:pPr>
        <w:autoSpaceDE w:val="0"/>
        <w:autoSpaceDN w:val="0"/>
        <w:adjustRightInd w:val="0"/>
        <w:jc w:val="both"/>
        <w:rPr>
          <w:rFonts w:ascii="Arial" w:hAnsi="Arial" w:cs="Arial"/>
          <w:color w:val="FF0000"/>
          <w:sz w:val="22"/>
          <w:szCs w:val="22"/>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1"/>
        <w:gridCol w:w="4811"/>
      </w:tblGrid>
      <w:tr w:rsidR="00AC6ADA" w:rsidRPr="009A4198" w:rsidTr="001633DF">
        <w:trPr>
          <w:trHeight w:val="307"/>
        </w:trPr>
        <w:tc>
          <w:tcPr>
            <w:tcW w:w="2500" w:type="pct"/>
            <w:tcBorders>
              <w:top w:val="single" w:sz="4" w:space="0" w:color="auto"/>
              <w:left w:val="single" w:sz="4" w:space="0" w:color="auto"/>
              <w:bottom w:val="single" w:sz="4" w:space="0" w:color="auto"/>
              <w:right w:val="single" w:sz="4" w:space="0" w:color="auto"/>
            </w:tcBorders>
            <w:hideMark/>
          </w:tcPr>
          <w:p w:rsidR="00AC6ADA" w:rsidRDefault="00AC6ADA" w:rsidP="001633DF">
            <w:pPr>
              <w:spacing w:line="276" w:lineRule="auto"/>
              <w:jc w:val="center"/>
              <w:rPr>
                <w:rFonts w:ascii="Arial" w:hAnsi="Arial" w:cs="Arial"/>
                <w:b/>
                <w:sz w:val="22"/>
                <w:szCs w:val="22"/>
              </w:rPr>
            </w:pPr>
            <w:r>
              <w:rPr>
                <w:rFonts w:ascii="Arial" w:hAnsi="Arial" w:cs="Arial"/>
                <w:b/>
                <w:sz w:val="22"/>
                <w:szCs w:val="22"/>
              </w:rPr>
              <w:t>REGIÓN</w:t>
            </w:r>
          </w:p>
        </w:tc>
        <w:tc>
          <w:tcPr>
            <w:tcW w:w="2500" w:type="pct"/>
            <w:tcBorders>
              <w:top w:val="single" w:sz="4" w:space="0" w:color="auto"/>
              <w:left w:val="single" w:sz="4" w:space="0" w:color="auto"/>
              <w:bottom w:val="single" w:sz="4" w:space="0" w:color="auto"/>
              <w:right w:val="single" w:sz="4" w:space="0" w:color="auto"/>
            </w:tcBorders>
          </w:tcPr>
          <w:p w:rsidR="00AC6ADA" w:rsidRDefault="00AC6ADA" w:rsidP="001633DF">
            <w:pPr>
              <w:spacing w:line="276" w:lineRule="auto"/>
              <w:jc w:val="center"/>
              <w:rPr>
                <w:rFonts w:ascii="Arial" w:hAnsi="Arial" w:cs="Arial"/>
                <w:b/>
                <w:sz w:val="22"/>
                <w:szCs w:val="22"/>
              </w:rPr>
            </w:pPr>
            <w:r>
              <w:rPr>
                <w:rFonts w:ascii="Arial" w:hAnsi="Arial" w:cs="Arial"/>
                <w:b/>
                <w:sz w:val="22"/>
                <w:szCs w:val="22"/>
              </w:rPr>
              <w:t>DIRECCIÓN</w:t>
            </w:r>
          </w:p>
        </w:tc>
      </w:tr>
      <w:tr w:rsidR="00AC6ADA" w:rsidRPr="009A4198" w:rsidTr="001633DF">
        <w:trPr>
          <w:trHeight w:val="437"/>
        </w:trPr>
        <w:tc>
          <w:tcPr>
            <w:tcW w:w="2500" w:type="pct"/>
            <w:tcBorders>
              <w:top w:val="single" w:sz="4" w:space="0" w:color="auto"/>
              <w:left w:val="single" w:sz="4" w:space="0" w:color="auto"/>
              <w:bottom w:val="single" w:sz="4" w:space="0" w:color="auto"/>
              <w:right w:val="single" w:sz="4" w:space="0" w:color="auto"/>
            </w:tcBorders>
            <w:hideMark/>
          </w:tcPr>
          <w:p w:rsidR="00AC6ADA" w:rsidRDefault="00AC6ADA" w:rsidP="001633DF">
            <w:pPr>
              <w:spacing w:line="276" w:lineRule="auto"/>
              <w:jc w:val="center"/>
              <w:rPr>
                <w:rFonts w:ascii="Arial" w:hAnsi="Arial" w:cs="Arial"/>
                <w:sz w:val="22"/>
                <w:szCs w:val="22"/>
              </w:rPr>
            </w:pPr>
            <w:r>
              <w:rPr>
                <w:rFonts w:ascii="Arial" w:hAnsi="Arial" w:cs="Arial"/>
                <w:sz w:val="22"/>
                <w:szCs w:val="22"/>
              </w:rPr>
              <w:t>Tarapacá</w:t>
            </w:r>
          </w:p>
        </w:tc>
        <w:tc>
          <w:tcPr>
            <w:tcW w:w="2500" w:type="pct"/>
            <w:tcBorders>
              <w:top w:val="single" w:sz="4" w:space="0" w:color="auto"/>
              <w:left w:val="single" w:sz="4" w:space="0" w:color="auto"/>
              <w:bottom w:val="single" w:sz="4" w:space="0" w:color="auto"/>
              <w:right w:val="single" w:sz="4" w:space="0" w:color="auto"/>
            </w:tcBorders>
          </w:tcPr>
          <w:p w:rsidR="00AC6ADA" w:rsidRDefault="00AC6ADA" w:rsidP="001633DF">
            <w:pPr>
              <w:tabs>
                <w:tab w:val="left" w:pos="1173"/>
              </w:tabs>
              <w:spacing w:line="276" w:lineRule="auto"/>
              <w:jc w:val="both"/>
              <w:rPr>
                <w:rFonts w:ascii="Arial" w:hAnsi="Arial" w:cs="Arial"/>
                <w:sz w:val="22"/>
                <w:szCs w:val="22"/>
              </w:rPr>
            </w:pPr>
            <w:r>
              <w:rPr>
                <w:rFonts w:ascii="Arial" w:hAnsi="Arial" w:cs="Arial"/>
                <w:sz w:val="22"/>
                <w:szCs w:val="22"/>
              </w:rPr>
              <w:t xml:space="preserve">Tarapacá 568, 2°Piso </w:t>
            </w:r>
          </w:p>
          <w:p w:rsidR="00AC6ADA" w:rsidRDefault="00AC6ADA" w:rsidP="001633DF">
            <w:pPr>
              <w:tabs>
                <w:tab w:val="left" w:pos="1173"/>
              </w:tabs>
              <w:spacing w:line="276" w:lineRule="auto"/>
              <w:jc w:val="both"/>
              <w:rPr>
                <w:rFonts w:ascii="Arial" w:hAnsi="Arial" w:cs="Arial"/>
                <w:sz w:val="22"/>
                <w:szCs w:val="22"/>
              </w:rPr>
            </w:pPr>
            <w:r>
              <w:rPr>
                <w:rFonts w:ascii="Arial" w:hAnsi="Arial" w:cs="Arial"/>
                <w:sz w:val="22"/>
                <w:szCs w:val="22"/>
              </w:rPr>
              <w:t>Iquique</w:t>
            </w:r>
          </w:p>
          <w:p w:rsidR="00AC6ADA" w:rsidRDefault="00AC6ADA" w:rsidP="001633DF">
            <w:pPr>
              <w:tabs>
                <w:tab w:val="left" w:pos="1173"/>
              </w:tabs>
              <w:spacing w:line="276" w:lineRule="auto"/>
              <w:jc w:val="both"/>
              <w:rPr>
                <w:rFonts w:ascii="Arial" w:hAnsi="Arial" w:cs="Arial"/>
                <w:sz w:val="22"/>
                <w:szCs w:val="22"/>
              </w:rPr>
            </w:pPr>
          </w:p>
        </w:tc>
      </w:tr>
      <w:tr w:rsidR="00AC6ADA" w:rsidRPr="009A4198" w:rsidTr="001633DF">
        <w:tc>
          <w:tcPr>
            <w:tcW w:w="2500" w:type="pct"/>
            <w:tcBorders>
              <w:top w:val="single" w:sz="4" w:space="0" w:color="auto"/>
              <w:left w:val="single" w:sz="4" w:space="0" w:color="auto"/>
              <w:bottom w:val="single" w:sz="4" w:space="0" w:color="auto"/>
              <w:right w:val="single" w:sz="4" w:space="0" w:color="auto"/>
            </w:tcBorders>
            <w:hideMark/>
          </w:tcPr>
          <w:p w:rsidR="00AC6ADA" w:rsidRDefault="00AC6ADA" w:rsidP="001633DF">
            <w:pPr>
              <w:spacing w:line="276" w:lineRule="auto"/>
              <w:jc w:val="center"/>
              <w:rPr>
                <w:rFonts w:ascii="Arial" w:hAnsi="Arial" w:cs="Arial"/>
                <w:sz w:val="22"/>
                <w:szCs w:val="22"/>
              </w:rPr>
            </w:pPr>
            <w:r>
              <w:rPr>
                <w:rFonts w:ascii="Arial" w:hAnsi="Arial" w:cs="Arial"/>
                <w:sz w:val="22"/>
                <w:szCs w:val="22"/>
              </w:rPr>
              <w:t>Antofagasta</w:t>
            </w:r>
          </w:p>
        </w:tc>
        <w:tc>
          <w:tcPr>
            <w:tcW w:w="2500" w:type="pct"/>
            <w:tcBorders>
              <w:top w:val="single" w:sz="4" w:space="0" w:color="auto"/>
              <w:left w:val="single" w:sz="4" w:space="0" w:color="auto"/>
              <w:bottom w:val="single" w:sz="4" w:space="0" w:color="auto"/>
              <w:right w:val="single" w:sz="4" w:space="0" w:color="auto"/>
            </w:tcBorders>
          </w:tcPr>
          <w:p w:rsidR="00AC6ADA" w:rsidRDefault="00AC6ADA" w:rsidP="001633DF">
            <w:pPr>
              <w:tabs>
                <w:tab w:val="left" w:pos="1173"/>
              </w:tabs>
              <w:spacing w:line="276" w:lineRule="auto"/>
              <w:jc w:val="both"/>
              <w:rPr>
                <w:rFonts w:ascii="Arial" w:hAnsi="Arial" w:cs="Arial"/>
                <w:sz w:val="22"/>
                <w:szCs w:val="22"/>
              </w:rPr>
            </w:pPr>
            <w:r>
              <w:rPr>
                <w:rFonts w:ascii="Arial" w:hAnsi="Arial" w:cs="Arial"/>
                <w:sz w:val="22"/>
                <w:szCs w:val="22"/>
              </w:rPr>
              <w:t xml:space="preserve">Sucre 311, 2º Piso </w:t>
            </w:r>
          </w:p>
          <w:p w:rsidR="00AC6ADA" w:rsidRDefault="00AC6ADA" w:rsidP="001633DF">
            <w:pPr>
              <w:tabs>
                <w:tab w:val="left" w:pos="1173"/>
              </w:tabs>
              <w:spacing w:line="276" w:lineRule="auto"/>
              <w:jc w:val="both"/>
              <w:rPr>
                <w:rFonts w:ascii="Arial" w:hAnsi="Arial" w:cs="Arial"/>
                <w:sz w:val="22"/>
                <w:szCs w:val="22"/>
              </w:rPr>
            </w:pPr>
            <w:r>
              <w:rPr>
                <w:rFonts w:ascii="Arial" w:hAnsi="Arial" w:cs="Arial"/>
                <w:sz w:val="22"/>
                <w:szCs w:val="22"/>
              </w:rPr>
              <w:t>Antofagasta</w:t>
            </w:r>
          </w:p>
          <w:p w:rsidR="00AC6ADA" w:rsidRDefault="00AC6ADA" w:rsidP="001633DF">
            <w:pPr>
              <w:tabs>
                <w:tab w:val="left" w:pos="1173"/>
              </w:tabs>
              <w:spacing w:line="276" w:lineRule="auto"/>
              <w:jc w:val="both"/>
              <w:rPr>
                <w:rFonts w:ascii="Arial" w:hAnsi="Arial" w:cs="Arial"/>
                <w:sz w:val="22"/>
                <w:szCs w:val="22"/>
              </w:rPr>
            </w:pPr>
          </w:p>
        </w:tc>
      </w:tr>
      <w:tr w:rsidR="00AC6ADA" w:rsidRPr="009A4198" w:rsidTr="001633DF">
        <w:tc>
          <w:tcPr>
            <w:tcW w:w="2500" w:type="pct"/>
            <w:tcBorders>
              <w:top w:val="single" w:sz="4" w:space="0" w:color="auto"/>
              <w:left w:val="single" w:sz="4" w:space="0" w:color="auto"/>
              <w:bottom w:val="single" w:sz="4" w:space="0" w:color="auto"/>
              <w:right w:val="single" w:sz="4" w:space="0" w:color="auto"/>
            </w:tcBorders>
            <w:hideMark/>
          </w:tcPr>
          <w:p w:rsidR="00AC6ADA" w:rsidRDefault="00AC6ADA" w:rsidP="001633DF">
            <w:pPr>
              <w:spacing w:line="276" w:lineRule="auto"/>
              <w:jc w:val="center"/>
              <w:rPr>
                <w:rFonts w:ascii="Arial" w:hAnsi="Arial" w:cs="Arial"/>
                <w:sz w:val="22"/>
                <w:szCs w:val="22"/>
              </w:rPr>
            </w:pPr>
            <w:r>
              <w:rPr>
                <w:rFonts w:ascii="Arial" w:hAnsi="Arial" w:cs="Arial"/>
                <w:sz w:val="22"/>
                <w:szCs w:val="22"/>
              </w:rPr>
              <w:t>Atacama</w:t>
            </w:r>
          </w:p>
        </w:tc>
        <w:tc>
          <w:tcPr>
            <w:tcW w:w="2500" w:type="pct"/>
            <w:tcBorders>
              <w:top w:val="single" w:sz="4" w:space="0" w:color="auto"/>
              <w:left w:val="single" w:sz="4" w:space="0" w:color="auto"/>
              <w:bottom w:val="single" w:sz="4" w:space="0" w:color="auto"/>
              <w:right w:val="single" w:sz="4" w:space="0" w:color="auto"/>
            </w:tcBorders>
          </w:tcPr>
          <w:p w:rsidR="00AC6ADA" w:rsidRDefault="00AC6ADA" w:rsidP="001633DF">
            <w:pPr>
              <w:spacing w:line="276" w:lineRule="auto"/>
              <w:jc w:val="both"/>
              <w:rPr>
                <w:rFonts w:ascii="Arial" w:hAnsi="Arial" w:cs="Arial"/>
                <w:sz w:val="22"/>
                <w:szCs w:val="22"/>
              </w:rPr>
            </w:pPr>
            <w:r>
              <w:rPr>
                <w:rFonts w:ascii="Arial" w:hAnsi="Arial" w:cs="Arial"/>
                <w:sz w:val="22"/>
                <w:szCs w:val="22"/>
              </w:rPr>
              <w:t xml:space="preserve">Atacama 443, 1º Piso </w:t>
            </w:r>
          </w:p>
          <w:p w:rsidR="00AC6ADA" w:rsidRDefault="00AC6ADA" w:rsidP="001633DF">
            <w:pPr>
              <w:spacing w:line="276" w:lineRule="auto"/>
              <w:jc w:val="both"/>
              <w:rPr>
                <w:rFonts w:ascii="Arial" w:hAnsi="Arial" w:cs="Arial"/>
                <w:sz w:val="22"/>
                <w:szCs w:val="22"/>
              </w:rPr>
            </w:pPr>
            <w:r>
              <w:rPr>
                <w:rFonts w:ascii="Arial" w:hAnsi="Arial" w:cs="Arial"/>
                <w:sz w:val="22"/>
                <w:szCs w:val="22"/>
              </w:rPr>
              <w:t>Copiapó</w:t>
            </w:r>
          </w:p>
          <w:p w:rsidR="00AC6ADA" w:rsidRDefault="00AC6ADA" w:rsidP="001633DF">
            <w:pPr>
              <w:spacing w:line="276" w:lineRule="auto"/>
              <w:jc w:val="both"/>
              <w:rPr>
                <w:rFonts w:ascii="Arial" w:hAnsi="Arial" w:cs="Arial"/>
                <w:sz w:val="22"/>
                <w:szCs w:val="22"/>
              </w:rPr>
            </w:pPr>
          </w:p>
        </w:tc>
      </w:tr>
      <w:tr w:rsidR="00AC6ADA" w:rsidRPr="009A4198" w:rsidTr="001633DF">
        <w:tc>
          <w:tcPr>
            <w:tcW w:w="2500" w:type="pct"/>
            <w:tcBorders>
              <w:top w:val="single" w:sz="4" w:space="0" w:color="auto"/>
              <w:left w:val="single" w:sz="4" w:space="0" w:color="auto"/>
              <w:bottom w:val="single" w:sz="4" w:space="0" w:color="auto"/>
              <w:right w:val="single" w:sz="4" w:space="0" w:color="auto"/>
            </w:tcBorders>
            <w:hideMark/>
          </w:tcPr>
          <w:p w:rsidR="00AC6ADA" w:rsidRDefault="00AC6ADA" w:rsidP="001633DF">
            <w:pPr>
              <w:spacing w:line="276" w:lineRule="auto"/>
              <w:jc w:val="center"/>
              <w:rPr>
                <w:rFonts w:ascii="Arial" w:hAnsi="Arial" w:cs="Arial"/>
                <w:sz w:val="22"/>
                <w:szCs w:val="22"/>
              </w:rPr>
            </w:pPr>
            <w:r>
              <w:rPr>
                <w:rFonts w:ascii="Arial" w:hAnsi="Arial" w:cs="Arial"/>
                <w:sz w:val="22"/>
                <w:szCs w:val="22"/>
              </w:rPr>
              <w:t>Coquimbo</w:t>
            </w:r>
          </w:p>
        </w:tc>
        <w:tc>
          <w:tcPr>
            <w:tcW w:w="2500" w:type="pct"/>
            <w:tcBorders>
              <w:top w:val="single" w:sz="4" w:space="0" w:color="auto"/>
              <w:left w:val="single" w:sz="4" w:space="0" w:color="auto"/>
              <w:bottom w:val="single" w:sz="4" w:space="0" w:color="auto"/>
              <w:right w:val="single" w:sz="4" w:space="0" w:color="auto"/>
            </w:tcBorders>
          </w:tcPr>
          <w:p w:rsidR="00AC6ADA" w:rsidRDefault="00AC6ADA" w:rsidP="001633DF">
            <w:pPr>
              <w:spacing w:line="276" w:lineRule="auto"/>
              <w:jc w:val="both"/>
              <w:rPr>
                <w:rFonts w:ascii="Arial" w:hAnsi="Arial" w:cs="Arial"/>
                <w:sz w:val="22"/>
                <w:szCs w:val="22"/>
              </w:rPr>
            </w:pPr>
            <w:r>
              <w:rPr>
                <w:rFonts w:ascii="Arial" w:hAnsi="Arial" w:cs="Arial"/>
                <w:sz w:val="22"/>
                <w:szCs w:val="22"/>
              </w:rPr>
              <w:t xml:space="preserve">Balmaceda 696 </w:t>
            </w:r>
          </w:p>
          <w:p w:rsidR="00AC6ADA" w:rsidRDefault="00AC6ADA" w:rsidP="001633DF">
            <w:pPr>
              <w:spacing w:line="276" w:lineRule="auto"/>
              <w:jc w:val="both"/>
              <w:rPr>
                <w:rFonts w:ascii="Arial" w:hAnsi="Arial" w:cs="Arial"/>
                <w:sz w:val="22"/>
                <w:szCs w:val="22"/>
              </w:rPr>
            </w:pPr>
            <w:r>
              <w:rPr>
                <w:rFonts w:ascii="Arial" w:hAnsi="Arial" w:cs="Arial"/>
                <w:sz w:val="22"/>
                <w:szCs w:val="22"/>
              </w:rPr>
              <w:t>La Serena</w:t>
            </w:r>
          </w:p>
          <w:p w:rsidR="00AC6ADA" w:rsidRDefault="00AC6ADA" w:rsidP="001633DF">
            <w:pPr>
              <w:spacing w:line="276" w:lineRule="auto"/>
              <w:jc w:val="both"/>
              <w:rPr>
                <w:rFonts w:ascii="Arial" w:hAnsi="Arial" w:cs="Arial"/>
                <w:sz w:val="22"/>
                <w:szCs w:val="22"/>
              </w:rPr>
            </w:pPr>
          </w:p>
        </w:tc>
      </w:tr>
      <w:tr w:rsidR="00AC6ADA" w:rsidRPr="009A4198" w:rsidTr="001633DF">
        <w:tc>
          <w:tcPr>
            <w:tcW w:w="2500" w:type="pct"/>
            <w:tcBorders>
              <w:top w:val="single" w:sz="4" w:space="0" w:color="auto"/>
              <w:left w:val="single" w:sz="4" w:space="0" w:color="auto"/>
              <w:bottom w:val="single" w:sz="4" w:space="0" w:color="auto"/>
              <w:right w:val="single" w:sz="4" w:space="0" w:color="auto"/>
            </w:tcBorders>
            <w:hideMark/>
          </w:tcPr>
          <w:p w:rsidR="00AC6ADA" w:rsidRDefault="00AC6ADA" w:rsidP="001633DF">
            <w:pPr>
              <w:spacing w:line="276" w:lineRule="auto"/>
              <w:jc w:val="center"/>
              <w:rPr>
                <w:rFonts w:ascii="Arial" w:hAnsi="Arial" w:cs="Arial"/>
                <w:sz w:val="22"/>
                <w:szCs w:val="22"/>
              </w:rPr>
            </w:pPr>
            <w:r>
              <w:rPr>
                <w:rFonts w:ascii="Arial" w:hAnsi="Arial" w:cs="Arial"/>
                <w:sz w:val="22"/>
                <w:szCs w:val="22"/>
              </w:rPr>
              <w:t>Valparaíso</w:t>
            </w:r>
          </w:p>
        </w:tc>
        <w:tc>
          <w:tcPr>
            <w:tcW w:w="2500" w:type="pct"/>
            <w:tcBorders>
              <w:top w:val="single" w:sz="4" w:space="0" w:color="auto"/>
              <w:left w:val="single" w:sz="4" w:space="0" w:color="auto"/>
              <w:bottom w:val="single" w:sz="4" w:space="0" w:color="auto"/>
              <w:right w:val="single" w:sz="4" w:space="0" w:color="auto"/>
            </w:tcBorders>
          </w:tcPr>
          <w:p w:rsidR="00AC6ADA" w:rsidRDefault="00AC6ADA" w:rsidP="001633DF">
            <w:pPr>
              <w:spacing w:line="276" w:lineRule="auto"/>
              <w:jc w:val="both"/>
              <w:rPr>
                <w:rFonts w:ascii="Arial" w:hAnsi="Arial" w:cs="Arial"/>
                <w:sz w:val="22"/>
                <w:szCs w:val="22"/>
              </w:rPr>
            </w:pPr>
            <w:r>
              <w:rPr>
                <w:rFonts w:ascii="Arial" w:hAnsi="Arial" w:cs="Arial"/>
                <w:sz w:val="22"/>
                <w:szCs w:val="22"/>
              </w:rPr>
              <w:t xml:space="preserve">Av. Brasil 1265 </w:t>
            </w:r>
          </w:p>
          <w:p w:rsidR="00AC6ADA" w:rsidRDefault="00AC6ADA" w:rsidP="001633DF">
            <w:pPr>
              <w:spacing w:line="276" w:lineRule="auto"/>
              <w:jc w:val="both"/>
              <w:rPr>
                <w:rFonts w:ascii="Arial" w:hAnsi="Arial" w:cs="Arial"/>
                <w:sz w:val="22"/>
                <w:szCs w:val="22"/>
              </w:rPr>
            </w:pPr>
            <w:r>
              <w:rPr>
                <w:rFonts w:ascii="Arial" w:hAnsi="Arial" w:cs="Arial"/>
                <w:sz w:val="22"/>
                <w:szCs w:val="22"/>
              </w:rPr>
              <w:t>Valparaíso</w:t>
            </w:r>
          </w:p>
          <w:p w:rsidR="00AC6ADA" w:rsidRDefault="00AC6ADA" w:rsidP="001633DF">
            <w:pPr>
              <w:spacing w:line="276" w:lineRule="auto"/>
              <w:jc w:val="both"/>
              <w:rPr>
                <w:rFonts w:ascii="Arial" w:hAnsi="Arial" w:cs="Arial"/>
                <w:sz w:val="22"/>
                <w:szCs w:val="22"/>
              </w:rPr>
            </w:pPr>
          </w:p>
        </w:tc>
      </w:tr>
      <w:tr w:rsidR="00AC6ADA" w:rsidRPr="009A4198" w:rsidTr="001633DF">
        <w:tc>
          <w:tcPr>
            <w:tcW w:w="2500" w:type="pct"/>
            <w:tcBorders>
              <w:top w:val="single" w:sz="4" w:space="0" w:color="auto"/>
              <w:left w:val="single" w:sz="4" w:space="0" w:color="auto"/>
              <w:bottom w:val="single" w:sz="4" w:space="0" w:color="auto"/>
              <w:right w:val="single" w:sz="4" w:space="0" w:color="auto"/>
            </w:tcBorders>
            <w:hideMark/>
          </w:tcPr>
          <w:p w:rsidR="00AC6ADA" w:rsidRDefault="00AC6ADA" w:rsidP="001633DF">
            <w:pPr>
              <w:spacing w:line="276" w:lineRule="auto"/>
              <w:jc w:val="center"/>
              <w:rPr>
                <w:rFonts w:ascii="Arial" w:hAnsi="Arial" w:cs="Arial"/>
                <w:sz w:val="22"/>
                <w:szCs w:val="22"/>
              </w:rPr>
            </w:pPr>
            <w:r>
              <w:rPr>
                <w:rFonts w:ascii="Arial" w:hAnsi="Arial" w:cs="Arial"/>
                <w:sz w:val="22"/>
                <w:szCs w:val="22"/>
              </w:rPr>
              <w:t>Libertador Bernardo O`Higgins</w:t>
            </w:r>
          </w:p>
        </w:tc>
        <w:tc>
          <w:tcPr>
            <w:tcW w:w="2500" w:type="pct"/>
            <w:tcBorders>
              <w:top w:val="single" w:sz="4" w:space="0" w:color="auto"/>
              <w:left w:val="single" w:sz="4" w:space="0" w:color="auto"/>
              <w:bottom w:val="single" w:sz="4" w:space="0" w:color="auto"/>
              <w:right w:val="single" w:sz="4" w:space="0" w:color="auto"/>
            </w:tcBorders>
          </w:tcPr>
          <w:p w:rsidR="00AC6ADA" w:rsidRDefault="00AC6ADA" w:rsidP="001633DF">
            <w:pPr>
              <w:spacing w:line="276" w:lineRule="auto"/>
              <w:jc w:val="both"/>
              <w:rPr>
                <w:rFonts w:ascii="Arial" w:hAnsi="Arial" w:cs="Arial"/>
                <w:sz w:val="22"/>
                <w:szCs w:val="22"/>
              </w:rPr>
            </w:pPr>
            <w:r>
              <w:rPr>
                <w:rFonts w:ascii="Arial" w:hAnsi="Arial" w:cs="Arial"/>
                <w:sz w:val="22"/>
                <w:szCs w:val="22"/>
              </w:rPr>
              <w:t xml:space="preserve">Plaza de los Héroes 389 </w:t>
            </w:r>
          </w:p>
          <w:p w:rsidR="00AC6ADA" w:rsidRDefault="00AC6ADA" w:rsidP="001633DF">
            <w:pPr>
              <w:spacing w:line="276" w:lineRule="auto"/>
              <w:jc w:val="both"/>
              <w:rPr>
                <w:rFonts w:ascii="Arial" w:hAnsi="Arial" w:cs="Arial"/>
                <w:sz w:val="22"/>
                <w:szCs w:val="22"/>
              </w:rPr>
            </w:pPr>
            <w:r>
              <w:rPr>
                <w:rFonts w:ascii="Arial" w:hAnsi="Arial" w:cs="Arial"/>
                <w:sz w:val="22"/>
                <w:szCs w:val="22"/>
              </w:rPr>
              <w:t>Rancagua</w:t>
            </w:r>
          </w:p>
          <w:p w:rsidR="00AC6ADA" w:rsidRDefault="00AC6ADA" w:rsidP="001633DF">
            <w:pPr>
              <w:spacing w:line="276" w:lineRule="auto"/>
              <w:jc w:val="both"/>
              <w:rPr>
                <w:rFonts w:ascii="Arial" w:hAnsi="Arial" w:cs="Arial"/>
                <w:sz w:val="22"/>
                <w:szCs w:val="22"/>
              </w:rPr>
            </w:pPr>
          </w:p>
        </w:tc>
      </w:tr>
      <w:tr w:rsidR="00AC6ADA" w:rsidRPr="009A4198" w:rsidTr="001633DF">
        <w:tc>
          <w:tcPr>
            <w:tcW w:w="2500" w:type="pct"/>
            <w:tcBorders>
              <w:top w:val="single" w:sz="4" w:space="0" w:color="auto"/>
              <w:left w:val="single" w:sz="4" w:space="0" w:color="auto"/>
              <w:bottom w:val="single" w:sz="4" w:space="0" w:color="auto"/>
              <w:right w:val="single" w:sz="4" w:space="0" w:color="auto"/>
            </w:tcBorders>
            <w:hideMark/>
          </w:tcPr>
          <w:p w:rsidR="00AC6ADA" w:rsidRDefault="00AC6ADA" w:rsidP="001633DF">
            <w:pPr>
              <w:spacing w:line="276" w:lineRule="auto"/>
              <w:jc w:val="center"/>
              <w:rPr>
                <w:rFonts w:ascii="Arial" w:hAnsi="Arial" w:cs="Arial"/>
                <w:sz w:val="22"/>
                <w:szCs w:val="22"/>
              </w:rPr>
            </w:pPr>
            <w:r>
              <w:rPr>
                <w:rFonts w:ascii="Arial" w:hAnsi="Arial" w:cs="Arial"/>
                <w:sz w:val="22"/>
                <w:szCs w:val="22"/>
              </w:rPr>
              <w:t>Maule</w:t>
            </w:r>
          </w:p>
        </w:tc>
        <w:tc>
          <w:tcPr>
            <w:tcW w:w="2500" w:type="pct"/>
            <w:tcBorders>
              <w:top w:val="single" w:sz="4" w:space="0" w:color="auto"/>
              <w:left w:val="single" w:sz="4" w:space="0" w:color="auto"/>
              <w:bottom w:val="single" w:sz="4" w:space="0" w:color="auto"/>
              <w:right w:val="single" w:sz="4" w:space="0" w:color="auto"/>
            </w:tcBorders>
          </w:tcPr>
          <w:p w:rsidR="00AC6ADA" w:rsidRDefault="00AC6ADA" w:rsidP="001633DF">
            <w:pPr>
              <w:spacing w:line="276" w:lineRule="auto"/>
              <w:jc w:val="both"/>
              <w:rPr>
                <w:rFonts w:ascii="Arial" w:hAnsi="Arial" w:cs="Arial"/>
                <w:sz w:val="22"/>
                <w:szCs w:val="22"/>
              </w:rPr>
            </w:pPr>
            <w:r>
              <w:rPr>
                <w:rFonts w:ascii="Arial" w:hAnsi="Arial" w:cs="Arial"/>
                <w:sz w:val="22"/>
                <w:szCs w:val="22"/>
              </w:rPr>
              <w:t>2 Sur 1196 2° Piso</w:t>
            </w:r>
          </w:p>
          <w:p w:rsidR="00AC6ADA" w:rsidRDefault="00AC6ADA" w:rsidP="001633DF">
            <w:pPr>
              <w:spacing w:line="276" w:lineRule="auto"/>
              <w:jc w:val="both"/>
              <w:rPr>
                <w:rFonts w:ascii="Arial" w:hAnsi="Arial" w:cs="Arial"/>
                <w:sz w:val="22"/>
                <w:szCs w:val="22"/>
              </w:rPr>
            </w:pPr>
            <w:r>
              <w:rPr>
                <w:rFonts w:ascii="Arial" w:hAnsi="Arial" w:cs="Arial"/>
                <w:sz w:val="22"/>
                <w:szCs w:val="22"/>
              </w:rPr>
              <w:t>Talca</w:t>
            </w:r>
          </w:p>
          <w:p w:rsidR="00AC6ADA" w:rsidRDefault="00AC6ADA" w:rsidP="001633DF">
            <w:pPr>
              <w:spacing w:line="276" w:lineRule="auto"/>
              <w:jc w:val="both"/>
              <w:rPr>
                <w:rFonts w:ascii="Arial" w:hAnsi="Arial" w:cs="Arial"/>
                <w:sz w:val="22"/>
                <w:szCs w:val="22"/>
              </w:rPr>
            </w:pPr>
          </w:p>
        </w:tc>
      </w:tr>
      <w:tr w:rsidR="00AC6ADA" w:rsidRPr="009A4198" w:rsidTr="001633DF">
        <w:tc>
          <w:tcPr>
            <w:tcW w:w="2500" w:type="pct"/>
            <w:tcBorders>
              <w:top w:val="single" w:sz="4" w:space="0" w:color="auto"/>
              <w:left w:val="single" w:sz="4" w:space="0" w:color="auto"/>
              <w:bottom w:val="single" w:sz="4" w:space="0" w:color="auto"/>
              <w:right w:val="single" w:sz="4" w:space="0" w:color="auto"/>
            </w:tcBorders>
            <w:hideMark/>
          </w:tcPr>
          <w:p w:rsidR="00AC6ADA" w:rsidRDefault="00AC6ADA" w:rsidP="001633DF">
            <w:pPr>
              <w:spacing w:line="276" w:lineRule="auto"/>
              <w:jc w:val="center"/>
              <w:rPr>
                <w:rFonts w:ascii="Arial" w:hAnsi="Arial" w:cs="Arial"/>
                <w:sz w:val="22"/>
                <w:szCs w:val="22"/>
              </w:rPr>
            </w:pPr>
            <w:proofErr w:type="spellStart"/>
            <w:r>
              <w:rPr>
                <w:rFonts w:ascii="Arial" w:hAnsi="Arial" w:cs="Arial"/>
                <w:sz w:val="22"/>
                <w:szCs w:val="22"/>
              </w:rPr>
              <w:t>Bío</w:t>
            </w:r>
            <w:proofErr w:type="spellEnd"/>
            <w:r>
              <w:rPr>
                <w:rFonts w:ascii="Arial" w:hAnsi="Arial" w:cs="Arial"/>
                <w:sz w:val="22"/>
                <w:szCs w:val="22"/>
              </w:rPr>
              <w:t xml:space="preserve"> </w:t>
            </w:r>
            <w:proofErr w:type="spellStart"/>
            <w:r>
              <w:rPr>
                <w:rFonts w:ascii="Arial" w:hAnsi="Arial" w:cs="Arial"/>
                <w:sz w:val="22"/>
                <w:szCs w:val="22"/>
              </w:rPr>
              <w:t>Bío</w:t>
            </w:r>
            <w:proofErr w:type="spellEnd"/>
          </w:p>
        </w:tc>
        <w:tc>
          <w:tcPr>
            <w:tcW w:w="2500" w:type="pct"/>
            <w:tcBorders>
              <w:top w:val="single" w:sz="4" w:space="0" w:color="auto"/>
              <w:left w:val="single" w:sz="4" w:space="0" w:color="auto"/>
              <w:bottom w:val="single" w:sz="4" w:space="0" w:color="auto"/>
              <w:right w:val="single" w:sz="4" w:space="0" w:color="auto"/>
            </w:tcBorders>
          </w:tcPr>
          <w:p w:rsidR="00AC6ADA" w:rsidRDefault="00AC6ADA" w:rsidP="001633DF">
            <w:pPr>
              <w:spacing w:line="276" w:lineRule="auto"/>
              <w:jc w:val="both"/>
              <w:rPr>
                <w:rFonts w:ascii="Arial" w:hAnsi="Arial" w:cs="Arial"/>
                <w:sz w:val="22"/>
                <w:szCs w:val="22"/>
              </w:rPr>
            </w:pPr>
            <w:r>
              <w:rPr>
                <w:rFonts w:ascii="Arial" w:hAnsi="Arial" w:cs="Arial"/>
                <w:sz w:val="22"/>
                <w:szCs w:val="22"/>
              </w:rPr>
              <w:t>Castellón 435, 6° Piso</w:t>
            </w:r>
          </w:p>
          <w:p w:rsidR="00AC6ADA" w:rsidRDefault="00AC6ADA" w:rsidP="001633DF">
            <w:pPr>
              <w:spacing w:line="276" w:lineRule="auto"/>
              <w:jc w:val="both"/>
              <w:rPr>
                <w:rFonts w:ascii="Arial" w:hAnsi="Arial" w:cs="Arial"/>
                <w:sz w:val="22"/>
                <w:szCs w:val="22"/>
              </w:rPr>
            </w:pPr>
            <w:r>
              <w:rPr>
                <w:rFonts w:ascii="Arial" w:hAnsi="Arial" w:cs="Arial"/>
                <w:sz w:val="22"/>
                <w:szCs w:val="22"/>
              </w:rPr>
              <w:t>Concepción</w:t>
            </w:r>
          </w:p>
          <w:p w:rsidR="00AC6ADA" w:rsidRDefault="00AC6ADA" w:rsidP="001633DF">
            <w:pPr>
              <w:spacing w:line="276" w:lineRule="auto"/>
              <w:jc w:val="both"/>
              <w:rPr>
                <w:rFonts w:ascii="Arial" w:hAnsi="Arial" w:cs="Arial"/>
                <w:sz w:val="22"/>
                <w:szCs w:val="22"/>
              </w:rPr>
            </w:pPr>
          </w:p>
        </w:tc>
      </w:tr>
      <w:tr w:rsidR="00AC6ADA" w:rsidRPr="009A4198" w:rsidTr="001633DF">
        <w:tc>
          <w:tcPr>
            <w:tcW w:w="2500" w:type="pct"/>
            <w:tcBorders>
              <w:top w:val="single" w:sz="4" w:space="0" w:color="auto"/>
              <w:left w:val="single" w:sz="4" w:space="0" w:color="auto"/>
              <w:bottom w:val="single" w:sz="4" w:space="0" w:color="auto"/>
              <w:right w:val="single" w:sz="4" w:space="0" w:color="auto"/>
            </w:tcBorders>
            <w:hideMark/>
          </w:tcPr>
          <w:p w:rsidR="00AC6ADA" w:rsidRDefault="00AC6ADA" w:rsidP="001633DF">
            <w:pPr>
              <w:spacing w:line="276" w:lineRule="auto"/>
              <w:jc w:val="center"/>
              <w:rPr>
                <w:rFonts w:ascii="Arial" w:hAnsi="Arial" w:cs="Arial"/>
                <w:sz w:val="22"/>
                <w:szCs w:val="22"/>
              </w:rPr>
            </w:pPr>
            <w:r>
              <w:rPr>
                <w:rFonts w:ascii="Arial" w:hAnsi="Arial" w:cs="Arial"/>
                <w:sz w:val="22"/>
                <w:szCs w:val="22"/>
              </w:rPr>
              <w:t>Araucanía</w:t>
            </w:r>
          </w:p>
        </w:tc>
        <w:tc>
          <w:tcPr>
            <w:tcW w:w="2500" w:type="pct"/>
            <w:tcBorders>
              <w:top w:val="single" w:sz="4" w:space="0" w:color="auto"/>
              <w:left w:val="single" w:sz="4" w:space="0" w:color="auto"/>
              <w:bottom w:val="single" w:sz="4" w:space="0" w:color="auto"/>
              <w:right w:val="single" w:sz="4" w:space="0" w:color="auto"/>
            </w:tcBorders>
          </w:tcPr>
          <w:p w:rsidR="00AC6ADA" w:rsidRDefault="00AC6ADA" w:rsidP="001633DF">
            <w:pPr>
              <w:spacing w:line="276" w:lineRule="auto"/>
              <w:jc w:val="both"/>
              <w:rPr>
                <w:rFonts w:ascii="Arial" w:hAnsi="Arial" w:cs="Arial"/>
                <w:sz w:val="22"/>
                <w:szCs w:val="22"/>
              </w:rPr>
            </w:pPr>
            <w:proofErr w:type="spellStart"/>
            <w:r>
              <w:rPr>
                <w:rFonts w:ascii="Arial" w:hAnsi="Arial" w:cs="Arial"/>
                <w:sz w:val="22"/>
                <w:szCs w:val="22"/>
              </w:rPr>
              <w:t>Matta</w:t>
            </w:r>
            <w:proofErr w:type="spellEnd"/>
            <w:r>
              <w:rPr>
                <w:rFonts w:ascii="Arial" w:hAnsi="Arial" w:cs="Arial"/>
                <w:sz w:val="22"/>
                <w:szCs w:val="22"/>
              </w:rPr>
              <w:t xml:space="preserve"> 82,  2°Piso</w:t>
            </w:r>
          </w:p>
          <w:p w:rsidR="00AC6ADA" w:rsidRDefault="00AC6ADA" w:rsidP="001633DF">
            <w:pPr>
              <w:spacing w:line="276" w:lineRule="auto"/>
              <w:jc w:val="both"/>
              <w:rPr>
                <w:rFonts w:ascii="Arial" w:hAnsi="Arial" w:cs="Arial"/>
                <w:sz w:val="22"/>
                <w:szCs w:val="22"/>
              </w:rPr>
            </w:pPr>
            <w:r>
              <w:rPr>
                <w:rFonts w:ascii="Arial" w:hAnsi="Arial" w:cs="Arial"/>
                <w:sz w:val="22"/>
                <w:szCs w:val="22"/>
              </w:rPr>
              <w:t>Temuco</w:t>
            </w:r>
          </w:p>
          <w:p w:rsidR="00AC6ADA" w:rsidRDefault="00AC6ADA" w:rsidP="001633DF">
            <w:pPr>
              <w:spacing w:line="276" w:lineRule="auto"/>
              <w:jc w:val="both"/>
              <w:rPr>
                <w:rFonts w:ascii="Arial" w:hAnsi="Arial" w:cs="Arial"/>
                <w:sz w:val="22"/>
                <w:szCs w:val="22"/>
              </w:rPr>
            </w:pPr>
          </w:p>
        </w:tc>
      </w:tr>
      <w:tr w:rsidR="00AC6ADA" w:rsidRPr="009A4198" w:rsidTr="001633DF">
        <w:tc>
          <w:tcPr>
            <w:tcW w:w="2500" w:type="pct"/>
            <w:tcBorders>
              <w:top w:val="single" w:sz="4" w:space="0" w:color="auto"/>
              <w:left w:val="single" w:sz="4" w:space="0" w:color="auto"/>
              <w:bottom w:val="single" w:sz="4" w:space="0" w:color="auto"/>
              <w:right w:val="single" w:sz="4" w:space="0" w:color="auto"/>
            </w:tcBorders>
            <w:hideMark/>
          </w:tcPr>
          <w:p w:rsidR="00AC6ADA" w:rsidRDefault="00AC6ADA" w:rsidP="001633DF">
            <w:pPr>
              <w:spacing w:line="276" w:lineRule="auto"/>
              <w:jc w:val="center"/>
              <w:rPr>
                <w:rFonts w:ascii="Arial" w:hAnsi="Arial" w:cs="Arial"/>
                <w:sz w:val="22"/>
                <w:szCs w:val="22"/>
              </w:rPr>
            </w:pPr>
            <w:r>
              <w:rPr>
                <w:rFonts w:ascii="Arial" w:hAnsi="Arial" w:cs="Arial"/>
                <w:sz w:val="22"/>
                <w:szCs w:val="22"/>
              </w:rPr>
              <w:t>De Los Lagos</w:t>
            </w:r>
          </w:p>
        </w:tc>
        <w:tc>
          <w:tcPr>
            <w:tcW w:w="2500" w:type="pct"/>
            <w:tcBorders>
              <w:top w:val="single" w:sz="4" w:space="0" w:color="auto"/>
              <w:left w:val="single" w:sz="4" w:space="0" w:color="auto"/>
              <w:bottom w:val="single" w:sz="4" w:space="0" w:color="auto"/>
              <w:right w:val="single" w:sz="4" w:space="0" w:color="auto"/>
            </w:tcBorders>
          </w:tcPr>
          <w:p w:rsidR="00AC6ADA" w:rsidRDefault="00AC6ADA" w:rsidP="001633DF">
            <w:pPr>
              <w:spacing w:line="276" w:lineRule="auto"/>
              <w:jc w:val="both"/>
              <w:rPr>
                <w:rFonts w:ascii="Arial" w:hAnsi="Arial" w:cs="Arial"/>
                <w:sz w:val="22"/>
                <w:szCs w:val="22"/>
              </w:rPr>
            </w:pPr>
            <w:proofErr w:type="spellStart"/>
            <w:r>
              <w:rPr>
                <w:rFonts w:ascii="Arial" w:hAnsi="Arial" w:cs="Arial"/>
                <w:sz w:val="22"/>
                <w:szCs w:val="22"/>
              </w:rPr>
              <w:t>Urmeneta</w:t>
            </w:r>
            <w:proofErr w:type="spellEnd"/>
            <w:r>
              <w:rPr>
                <w:rFonts w:ascii="Arial" w:hAnsi="Arial" w:cs="Arial"/>
                <w:sz w:val="22"/>
                <w:szCs w:val="22"/>
              </w:rPr>
              <w:t xml:space="preserve"> 509, 1º Piso </w:t>
            </w:r>
          </w:p>
          <w:p w:rsidR="00AC6ADA" w:rsidRDefault="00AC6ADA" w:rsidP="001633DF">
            <w:pPr>
              <w:spacing w:line="276" w:lineRule="auto"/>
              <w:jc w:val="both"/>
              <w:rPr>
                <w:rFonts w:ascii="Arial" w:hAnsi="Arial" w:cs="Arial"/>
                <w:sz w:val="22"/>
                <w:szCs w:val="22"/>
              </w:rPr>
            </w:pPr>
            <w:r>
              <w:rPr>
                <w:rFonts w:ascii="Arial" w:hAnsi="Arial" w:cs="Arial"/>
                <w:sz w:val="22"/>
                <w:szCs w:val="22"/>
              </w:rPr>
              <w:t>Puerto Montt</w:t>
            </w:r>
          </w:p>
          <w:p w:rsidR="00AC6ADA" w:rsidRDefault="00AC6ADA" w:rsidP="001633DF">
            <w:pPr>
              <w:spacing w:line="276" w:lineRule="auto"/>
              <w:jc w:val="both"/>
              <w:rPr>
                <w:rFonts w:ascii="Arial" w:hAnsi="Arial" w:cs="Arial"/>
                <w:sz w:val="22"/>
                <w:szCs w:val="22"/>
              </w:rPr>
            </w:pPr>
          </w:p>
        </w:tc>
      </w:tr>
      <w:tr w:rsidR="00AC6ADA" w:rsidRPr="009A4198" w:rsidTr="001633DF">
        <w:tc>
          <w:tcPr>
            <w:tcW w:w="2500" w:type="pct"/>
            <w:tcBorders>
              <w:top w:val="single" w:sz="4" w:space="0" w:color="auto"/>
              <w:left w:val="single" w:sz="4" w:space="0" w:color="auto"/>
              <w:bottom w:val="single" w:sz="4" w:space="0" w:color="auto"/>
              <w:right w:val="single" w:sz="4" w:space="0" w:color="auto"/>
            </w:tcBorders>
            <w:hideMark/>
          </w:tcPr>
          <w:p w:rsidR="00AC6ADA" w:rsidRDefault="00AC6ADA" w:rsidP="001633DF">
            <w:pPr>
              <w:spacing w:line="276" w:lineRule="auto"/>
              <w:jc w:val="center"/>
              <w:rPr>
                <w:rFonts w:ascii="Arial" w:hAnsi="Arial" w:cs="Arial"/>
                <w:sz w:val="22"/>
                <w:szCs w:val="22"/>
              </w:rPr>
            </w:pPr>
            <w:r>
              <w:rPr>
                <w:rFonts w:ascii="Arial" w:hAnsi="Arial" w:cs="Arial"/>
                <w:sz w:val="22"/>
                <w:szCs w:val="22"/>
              </w:rPr>
              <w:t>Aysén</w:t>
            </w:r>
          </w:p>
        </w:tc>
        <w:tc>
          <w:tcPr>
            <w:tcW w:w="2500" w:type="pct"/>
            <w:tcBorders>
              <w:top w:val="single" w:sz="4" w:space="0" w:color="auto"/>
              <w:left w:val="single" w:sz="4" w:space="0" w:color="auto"/>
              <w:bottom w:val="single" w:sz="4" w:space="0" w:color="auto"/>
              <w:right w:val="single" w:sz="4" w:space="0" w:color="auto"/>
            </w:tcBorders>
          </w:tcPr>
          <w:p w:rsidR="00AC6ADA" w:rsidRDefault="00AC6ADA" w:rsidP="001633DF">
            <w:pPr>
              <w:spacing w:line="276" w:lineRule="auto"/>
              <w:rPr>
                <w:rFonts w:ascii="Arial" w:hAnsi="Arial" w:cs="Arial"/>
                <w:sz w:val="22"/>
                <w:szCs w:val="22"/>
              </w:rPr>
            </w:pPr>
            <w:r>
              <w:rPr>
                <w:rFonts w:ascii="Arial" w:hAnsi="Arial" w:cs="Arial"/>
                <w:sz w:val="22"/>
                <w:szCs w:val="22"/>
              </w:rPr>
              <w:t xml:space="preserve">Prat 580 </w:t>
            </w:r>
          </w:p>
          <w:p w:rsidR="00AC6ADA" w:rsidRDefault="00AC6ADA" w:rsidP="001633DF">
            <w:pPr>
              <w:spacing w:line="276" w:lineRule="auto"/>
              <w:rPr>
                <w:rFonts w:ascii="Arial" w:hAnsi="Arial" w:cs="Arial"/>
                <w:sz w:val="22"/>
                <w:szCs w:val="22"/>
              </w:rPr>
            </w:pPr>
            <w:r>
              <w:rPr>
                <w:rFonts w:ascii="Arial" w:hAnsi="Arial" w:cs="Arial"/>
                <w:sz w:val="22"/>
                <w:szCs w:val="22"/>
              </w:rPr>
              <w:t>Coyhaique</w:t>
            </w:r>
          </w:p>
          <w:p w:rsidR="00AC6ADA" w:rsidRDefault="00AC6ADA" w:rsidP="001633DF">
            <w:pPr>
              <w:spacing w:line="276" w:lineRule="auto"/>
              <w:rPr>
                <w:rFonts w:ascii="Arial" w:hAnsi="Arial" w:cs="Arial"/>
                <w:sz w:val="22"/>
                <w:szCs w:val="22"/>
              </w:rPr>
            </w:pPr>
          </w:p>
        </w:tc>
      </w:tr>
      <w:tr w:rsidR="00AC6ADA" w:rsidRPr="009A4198" w:rsidTr="001633DF">
        <w:tc>
          <w:tcPr>
            <w:tcW w:w="2500" w:type="pct"/>
            <w:tcBorders>
              <w:top w:val="single" w:sz="4" w:space="0" w:color="auto"/>
              <w:left w:val="single" w:sz="4" w:space="0" w:color="auto"/>
              <w:bottom w:val="single" w:sz="4" w:space="0" w:color="auto"/>
              <w:right w:val="single" w:sz="4" w:space="0" w:color="auto"/>
            </w:tcBorders>
            <w:hideMark/>
          </w:tcPr>
          <w:p w:rsidR="00AC6ADA" w:rsidRDefault="00AC6ADA" w:rsidP="001633DF">
            <w:pPr>
              <w:spacing w:line="276" w:lineRule="auto"/>
              <w:jc w:val="center"/>
              <w:rPr>
                <w:rFonts w:ascii="Arial" w:hAnsi="Arial" w:cs="Arial"/>
                <w:sz w:val="22"/>
                <w:szCs w:val="22"/>
              </w:rPr>
            </w:pPr>
            <w:r>
              <w:rPr>
                <w:rFonts w:ascii="Arial" w:hAnsi="Arial" w:cs="Arial"/>
                <w:sz w:val="22"/>
                <w:szCs w:val="22"/>
              </w:rPr>
              <w:t>Magallanes</w:t>
            </w:r>
          </w:p>
        </w:tc>
        <w:tc>
          <w:tcPr>
            <w:tcW w:w="2500" w:type="pct"/>
            <w:tcBorders>
              <w:top w:val="single" w:sz="4" w:space="0" w:color="auto"/>
              <w:left w:val="single" w:sz="4" w:space="0" w:color="auto"/>
              <w:bottom w:val="single" w:sz="4" w:space="0" w:color="auto"/>
              <w:right w:val="single" w:sz="4" w:space="0" w:color="auto"/>
            </w:tcBorders>
          </w:tcPr>
          <w:p w:rsidR="00AC6ADA" w:rsidRDefault="00AC6ADA" w:rsidP="001633DF">
            <w:pPr>
              <w:spacing w:line="276" w:lineRule="auto"/>
              <w:rPr>
                <w:rFonts w:ascii="Arial" w:hAnsi="Arial" w:cs="Arial"/>
                <w:sz w:val="22"/>
                <w:szCs w:val="22"/>
                <w:lang w:val="pt-BR"/>
              </w:rPr>
            </w:pPr>
            <w:r>
              <w:rPr>
                <w:rFonts w:ascii="Arial" w:hAnsi="Arial" w:cs="Arial"/>
                <w:sz w:val="22"/>
                <w:szCs w:val="22"/>
                <w:lang w:val="pt-BR"/>
              </w:rPr>
              <w:t xml:space="preserve">Pedro </w:t>
            </w:r>
            <w:proofErr w:type="spellStart"/>
            <w:r>
              <w:rPr>
                <w:rFonts w:ascii="Arial" w:hAnsi="Arial" w:cs="Arial"/>
                <w:sz w:val="22"/>
                <w:szCs w:val="22"/>
                <w:lang w:val="pt-BR"/>
              </w:rPr>
              <w:t>Montt</w:t>
            </w:r>
            <w:proofErr w:type="spellEnd"/>
            <w:r>
              <w:rPr>
                <w:rFonts w:ascii="Arial" w:hAnsi="Arial" w:cs="Arial"/>
                <w:sz w:val="22"/>
                <w:szCs w:val="22"/>
                <w:lang w:val="pt-BR"/>
              </w:rPr>
              <w:t xml:space="preserve"> 895, 2º Piso </w:t>
            </w:r>
          </w:p>
          <w:p w:rsidR="00AC6ADA" w:rsidRDefault="00AC6ADA" w:rsidP="001633DF">
            <w:pPr>
              <w:spacing w:line="276" w:lineRule="auto"/>
              <w:rPr>
                <w:rFonts w:ascii="Arial" w:hAnsi="Arial" w:cs="Arial"/>
                <w:sz w:val="22"/>
                <w:szCs w:val="22"/>
                <w:lang w:val="pt-BR"/>
              </w:rPr>
            </w:pPr>
            <w:proofErr w:type="spellStart"/>
            <w:r>
              <w:rPr>
                <w:rFonts w:ascii="Arial" w:hAnsi="Arial" w:cs="Arial"/>
                <w:sz w:val="22"/>
                <w:szCs w:val="22"/>
                <w:lang w:val="pt-BR"/>
              </w:rPr>
              <w:t>Punta</w:t>
            </w:r>
            <w:proofErr w:type="spellEnd"/>
            <w:r>
              <w:rPr>
                <w:rFonts w:ascii="Arial" w:hAnsi="Arial" w:cs="Arial"/>
                <w:sz w:val="22"/>
                <w:szCs w:val="22"/>
                <w:lang w:val="pt-BR"/>
              </w:rPr>
              <w:t xml:space="preserve"> Arenas</w:t>
            </w:r>
          </w:p>
          <w:p w:rsidR="00AC6ADA" w:rsidRDefault="00AC6ADA" w:rsidP="001633DF">
            <w:pPr>
              <w:spacing w:line="276" w:lineRule="auto"/>
              <w:rPr>
                <w:rFonts w:ascii="Arial" w:hAnsi="Arial" w:cs="Arial"/>
                <w:sz w:val="22"/>
                <w:szCs w:val="22"/>
                <w:lang w:val="pt-BR"/>
              </w:rPr>
            </w:pPr>
          </w:p>
        </w:tc>
      </w:tr>
      <w:tr w:rsidR="00AC6ADA" w:rsidRPr="009A4198" w:rsidTr="001633DF">
        <w:tc>
          <w:tcPr>
            <w:tcW w:w="2500" w:type="pct"/>
            <w:tcBorders>
              <w:top w:val="single" w:sz="4" w:space="0" w:color="auto"/>
              <w:left w:val="single" w:sz="4" w:space="0" w:color="auto"/>
              <w:bottom w:val="single" w:sz="4" w:space="0" w:color="auto"/>
              <w:right w:val="single" w:sz="4" w:space="0" w:color="auto"/>
            </w:tcBorders>
            <w:hideMark/>
          </w:tcPr>
          <w:p w:rsidR="00AC6ADA" w:rsidRDefault="00AC6ADA" w:rsidP="001633DF">
            <w:pPr>
              <w:spacing w:line="276" w:lineRule="auto"/>
              <w:jc w:val="center"/>
              <w:rPr>
                <w:rFonts w:ascii="Arial" w:hAnsi="Arial" w:cs="Arial"/>
                <w:sz w:val="22"/>
                <w:szCs w:val="22"/>
              </w:rPr>
            </w:pPr>
            <w:r>
              <w:rPr>
                <w:rFonts w:ascii="Arial" w:hAnsi="Arial" w:cs="Arial"/>
                <w:sz w:val="22"/>
                <w:szCs w:val="22"/>
              </w:rPr>
              <w:t>Metropolitana de Santiago</w:t>
            </w:r>
          </w:p>
        </w:tc>
        <w:tc>
          <w:tcPr>
            <w:tcW w:w="2500" w:type="pct"/>
            <w:tcBorders>
              <w:top w:val="single" w:sz="4" w:space="0" w:color="auto"/>
              <w:left w:val="single" w:sz="4" w:space="0" w:color="auto"/>
              <w:bottom w:val="single" w:sz="4" w:space="0" w:color="auto"/>
              <w:right w:val="single" w:sz="4" w:space="0" w:color="auto"/>
            </w:tcBorders>
          </w:tcPr>
          <w:p w:rsidR="00AC6ADA" w:rsidRDefault="00AC6ADA" w:rsidP="001633DF">
            <w:pPr>
              <w:spacing w:line="276" w:lineRule="auto"/>
              <w:jc w:val="both"/>
              <w:rPr>
                <w:rFonts w:ascii="Arial" w:hAnsi="Arial" w:cs="Arial"/>
                <w:sz w:val="22"/>
                <w:szCs w:val="22"/>
              </w:rPr>
            </w:pPr>
            <w:r>
              <w:rPr>
                <w:rFonts w:ascii="Arial" w:hAnsi="Arial" w:cs="Arial"/>
                <w:sz w:val="22"/>
                <w:szCs w:val="22"/>
              </w:rPr>
              <w:t>Teatinos 10</w:t>
            </w:r>
          </w:p>
          <w:p w:rsidR="00AC6ADA" w:rsidRDefault="00AC6ADA" w:rsidP="001633DF">
            <w:pPr>
              <w:spacing w:line="276" w:lineRule="auto"/>
              <w:jc w:val="both"/>
              <w:rPr>
                <w:rFonts w:ascii="Arial" w:hAnsi="Arial" w:cs="Arial"/>
                <w:sz w:val="22"/>
                <w:szCs w:val="22"/>
              </w:rPr>
            </w:pPr>
            <w:r>
              <w:rPr>
                <w:rFonts w:ascii="Arial" w:hAnsi="Arial" w:cs="Arial"/>
                <w:sz w:val="22"/>
                <w:szCs w:val="22"/>
              </w:rPr>
              <w:t>Santiago</w:t>
            </w:r>
          </w:p>
          <w:p w:rsidR="00AC6ADA" w:rsidRDefault="00AC6ADA" w:rsidP="001633DF">
            <w:pPr>
              <w:spacing w:line="276" w:lineRule="auto"/>
              <w:jc w:val="both"/>
              <w:rPr>
                <w:rFonts w:ascii="Arial" w:hAnsi="Arial" w:cs="Arial"/>
                <w:sz w:val="22"/>
                <w:szCs w:val="22"/>
              </w:rPr>
            </w:pPr>
          </w:p>
        </w:tc>
      </w:tr>
      <w:tr w:rsidR="00AC6ADA" w:rsidRPr="009A4198" w:rsidTr="001633DF">
        <w:tc>
          <w:tcPr>
            <w:tcW w:w="2500" w:type="pct"/>
            <w:tcBorders>
              <w:top w:val="single" w:sz="4" w:space="0" w:color="auto"/>
              <w:left w:val="single" w:sz="4" w:space="0" w:color="auto"/>
              <w:bottom w:val="single" w:sz="4" w:space="0" w:color="auto"/>
              <w:right w:val="single" w:sz="4" w:space="0" w:color="auto"/>
            </w:tcBorders>
            <w:hideMark/>
          </w:tcPr>
          <w:p w:rsidR="00AC6ADA" w:rsidRDefault="00AC6ADA" w:rsidP="001633DF">
            <w:pPr>
              <w:spacing w:line="276" w:lineRule="auto"/>
              <w:jc w:val="center"/>
              <w:rPr>
                <w:rFonts w:ascii="Arial" w:hAnsi="Arial" w:cs="Arial"/>
                <w:sz w:val="22"/>
                <w:szCs w:val="22"/>
              </w:rPr>
            </w:pPr>
            <w:r>
              <w:rPr>
                <w:rFonts w:ascii="Arial" w:hAnsi="Arial" w:cs="Arial"/>
                <w:sz w:val="22"/>
                <w:szCs w:val="22"/>
              </w:rPr>
              <w:t>De Los Ríos</w:t>
            </w:r>
          </w:p>
        </w:tc>
        <w:tc>
          <w:tcPr>
            <w:tcW w:w="2500" w:type="pct"/>
            <w:tcBorders>
              <w:top w:val="single" w:sz="4" w:space="0" w:color="auto"/>
              <w:left w:val="single" w:sz="4" w:space="0" w:color="auto"/>
              <w:bottom w:val="single" w:sz="4" w:space="0" w:color="auto"/>
              <w:right w:val="single" w:sz="4" w:space="0" w:color="auto"/>
            </w:tcBorders>
          </w:tcPr>
          <w:p w:rsidR="00AC6ADA" w:rsidRDefault="00AC6ADA" w:rsidP="001633DF">
            <w:pPr>
              <w:spacing w:line="276" w:lineRule="auto"/>
              <w:jc w:val="both"/>
              <w:rPr>
                <w:rFonts w:ascii="Arial" w:hAnsi="Arial" w:cs="Arial"/>
                <w:sz w:val="22"/>
                <w:szCs w:val="22"/>
              </w:rPr>
            </w:pPr>
            <w:r>
              <w:rPr>
                <w:rFonts w:ascii="Arial" w:hAnsi="Arial" w:cs="Arial"/>
                <w:sz w:val="22"/>
                <w:szCs w:val="22"/>
              </w:rPr>
              <w:t xml:space="preserve">Yungay 550 - 2º Piso </w:t>
            </w:r>
          </w:p>
          <w:p w:rsidR="00AC6ADA" w:rsidRDefault="00AC6ADA" w:rsidP="001633DF">
            <w:pPr>
              <w:spacing w:line="276" w:lineRule="auto"/>
              <w:jc w:val="both"/>
              <w:rPr>
                <w:rFonts w:ascii="Arial" w:hAnsi="Arial" w:cs="Arial"/>
                <w:sz w:val="22"/>
                <w:szCs w:val="22"/>
              </w:rPr>
            </w:pPr>
            <w:r>
              <w:rPr>
                <w:rFonts w:ascii="Arial" w:hAnsi="Arial" w:cs="Arial"/>
                <w:sz w:val="22"/>
                <w:szCs w:val="22"/>
              </w:rPr>
              <w:t>Valdivia</w:t>
            </w:r>
          </w:p>
          <w:p w:rsidR="00AC6ADA" w:rsidRDefault="00AC6ADA" w:rsidP="001633DF">
            <w:pPr>
              <w:spacing w:line="276" w:lineRule="auto"/>
              <w:jc w:val="both"/>
              <w:rPr>
                <w:rFonts w:ascii="Arial" w:hAnsi="Arial" w:cs="Arial"/>
                <w:sz w:val="22"/>
                <w:szCs w:val="22"/>
              </w:rPr>
            </w:pPr>
          </w:p>
        </w:tc>
      </w:tr>
      <w:tr w:rsidR="00AC6ADA" w:rsidRPr="009A4198" w:rsidTr="001633DF">
        <w:tc>
          <w:tcPr>
            <w:tcW w:w="2500" w:type="pct"/>
            <w:tcBorders>
              <w:top w:val="single" w:sz="4" w:space="0" w:color="auto"/>
              <w:left w:val="single" w:sz="4" w:space="0" w:color="auto"/>
              <w:bottom w:val="single" w:sz="4" w:space="0" w:color="auto"/>
              <w:right w:val="single" w:sz="4" w:space="0" w:color="auto"/>
            </w:tcBorders>
          </w:tcPr>
          <w:p w:rsidR="00AC6ADA" w:rsidRDefault="00AC6ADA" w:rsidP="001633DF">
            <w:pPr>
              <w:spacing w:line="276" w:lineRule="auto"/>
              <w:jc w:val="center"/>
              <w:rPr>
                <w:rFonts w:ascii="Arial" w:hAnsi="Arial" w:cs="Arial"/>
                <w:sz w:val="22"/>
                <w:szCs w:val="22"/>
              </w:rPr>
            </w:pPr>
            <w:r>
              <w:rPr>
                <w:rFonts w:ascii="Arial" w:hAnsi="Arial" w:cs="Arial"/>
                <w:sz w:val="22"/>
                <w:szCs w:val="22"/>
              </w:rPr>
              <w:t>Arica Parinacota</w:t>
            </w:r>
          </w:p>
          <w:p w:rsidR="00AC6ADA" w:rsidRDefault="00AC6ADA" w:rsidP="001633DF">
            <w:pPr>
              <w:spacing w:line="276" w:lineRule="auto"/>
              <w:jc w:val="center"/>
              <w:rPr>
                <w:rFonts w:ascii="Arial" w:hAnsi="Arial" w:cs="Arial"/>
                <w:sz w:val="22"/>
                <w:szCs w:val="22"/>
              </w:rPr>
            </w:pPr>
          </w:p>
        </w:tc>
        <w:tc>
          <w:tcPr>
            <w:tcW w:w="2500" w:type="pct"/>
            <w:tcBorders>
              <w:top w:val="single" w:sz="4" w:space="0" w:color="auto"/>
              <w:left w:val="single" w:sz="4" w:space="0" w:color="auto"/>
              <w:bottom w:val="single" w:sz="4" w:space="0" w:color="auto"/>
              <w:right w:val="single" w:sz="4" w:space="0" w:color="auto"/>
            </w:tcBorders>
          </w:tcPr>
          <w:p w:rsidR="00AC6ADA" w:rsidRDefault="00AC6ADA" w:rsidP="001633DF">
            <w:pPr>
              <w:spacing w:line="276" w:lineRule="auto"/>
              <w:jc w:val="both"/>
              <w:rPr>
                <w:rFonts w:ascii="Arial" w:hAnsi="Arial" w:cs="Arial"/>
                <w:sz w:val="22"/>
                <w:szCs w:val="22"/>
              </w:rPr>
            </w:pPr>
            <w:r>
              <w:rPr>
                <w:rFonts w:ascii="Arial" w:hAnsi="Arial" w:cs="Arial"/>
                <w:sz w:val="22"/>
                <w:szCs w:val="22"/>
              </w:rPr>
              <w:t xml:space="preserve">Juan Noé 933 </w:t>
            </w:r>
          </w:p>
          <w:p w:rsidR="00AC6ADA" w:rsidRDefault="00AC6ADA" w:rsidP="001633DF">
            <w:pPr>
              <w:spacing w:line="276" w:lineRule="auto"/>
              <w:jc w:val="both"/>
              <w:rPr>
                <w:rFonts w:ascii="Arial" w:hAnsi="Arial" w:cs="Arial"/>
                <w:sz w:val="22"/>
                <w:szCs w:val="22"/>
              </w:rPr>
            </w:pPr>
            <w:r>
              <w:rPr>
                <w:rFonts w:ascii="Arial" w:hAnsi="Arial" w:cs="Arial"/>
                <w:sz w:val="22"/>
                <w:szCs w:val="22"/>
              </w:rPr>
              <w:t>Arica</w:t>
            </w:r>
          </w:p>
          <w:p w:rsidR="00AC6ADA" w:rsidRDefault="00AC6ADA" w:rsidP="001633DF">
            <w:pPr>
              <w:spacing w:line="276" w:lineRule="auto"/>
              <w:jc w:val="both"/>
              <w:rPr>
                <w:rFonts w:ascii="Arial" w:hAnsi="Arial" w:cs="Arial"/>
                <w:sz w:val="22"/>
                <w:szCs w:val="22"/>
              </w:rPr>
            </w:pPr>
          </w:p>
        </w:tc>
      </w:tr>
    </w:tbl>
    <w:p w:rsidR="00AC6ADA" w:rsidRDefault="00AC6ADA" w:rsidP="00AC6ADA">
      <w:pPr>
        <w:autoSpaceDE w:val="0"/>
        <w:autoSpaceDN w:val="0"/>
        <w:adjustRightInd w:val="0"/>
        <w:jc w:val="center"/>
        <w:rPr>
          <w:rFonts w:ascii="Arial" w:hAnsi="Arial" w:cs="Arial"/>
          <w:color w:val="FF0000"/>
          <w:sz w:val="22"/>
          <w:szCs w:val="22"/>
          <w:highlight w:val="yellow"/>
        </w:rPr>
      </w:pPr>
    </w:p>
    <w:p w:rsidR="008A193B" w:rsidRDefault="008A193B" w:rsidP="009A4198">
      <w:pPr>
        <w:rPr>
          <w:rFonts w:ascii="Arial" w:hAnsi="Arial" w:cs="Arial"/>
          <w:sz w:val="20"/>
          <w:szCs w:val="20"/>
        </w:rPr>
      </w:pPr>
    </w:p>
    <w:sectPr w:rsidR="008A193B" w:rsidSect="00FF43C7">
      <w:headerReference w:type="default" r:id="rId14"/>
      <w:footerReference w:type="even" r:id="rId15"/>
      <w:footerReference w:type="default" r:id="rId16"/>
      <w:headerReference w:type="first" r:id="rId17"/>
      <w:pgSz w:w="12242" w:h="18722" w:code="14"/>
      <w:pgMar w:top="1418" w:right="1418" w:bottom="1418" w:left="1418" w:header="709" w:footer="510" w:gutter="0"/>
      <w:paperSrc w:first="7" w:other="7"/>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0000" w:rsidRDefault="002F0000">
      <w:r>
        <w:separator/>
      </w:r>
    </w:p>
  </w:endnote>
  <w:endnote w:type="continuationSeparator" w:id="0">
    <w:p w:rsidR="002F0000" w:rsidRDefault="002F0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horndale">
    <w:altName w:val="Times New Roman"/>
    <w:charset w:val="00"/>
    <w:family w:val="roman"/>
    <w:pitch w:val="variable"/>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344" w:rsidRPr="00CD52FD" w:rsidRDefault="00880344">
    <w:pPr>
      <w:pStyle w:val="Piedepgina"/>
      <w:rPr>
        <w:rFonts w:cs="Arial"/>
        <w:color w:val="000000"/>
        <w:sz w:val="22"/>
        <w:szCs w:val="22"/>
      </w:rPr>
    </w:pPr>
    <w:r w:rsidRPr="00CD52FD">
      <w:rPr>
        <w:rFonts w:cs="Arial"/>
        <w:color w:val="000000"/>
        <w:sz w:val="22"/>
        <w:szCs w:val="22"/>
        <w:lang w:val="es-CL"/>
      </w:rPr>
      <w:t>BASES TÉCNICAS – FEP 2014</w:t>
    </w:r>
  </w:p>
  <w:p w:rsidR="00880344" w:rsidRPr="00BA5868" w:rsidRDefault="00880344" w:rsidP="00E9466F">
    <w:pPr>
      <w:pStyle w:val="Piedepgina"/>
      <w:ind w:right="360"/>
      <w:rPr>
        <w:rFonts w:cs="Arial"/>
        <w:sz w:val="22"/>
        <w:szCs w:val="22"/>
      </w:rPr>
    </w:pPr>
    <w:r>
      <w:rPr>
        <w:noProof/>
        <w:lang w:val="es-CL" w:eastAsia="es-CL"/>
      </w:rPr>
      <mc:AlternateContent>
        <mc:Choice Requires="wps">
          <w:drawing>
            <wp:anchor distT="0" distB="0" distL="114300" distR="114300" simplePos="0" relativeHeight="251660288" behindDoc="0" locked="0" layoutInCell="1" allowOverlap="1" wp14:anchorId="30A3B360" wp14:editId="13252BE4">
              <wp:simplePos x="0" y="0"/>
              <wp:positionH relativeFrom="page">
                <wp:posOffset>0</wp:posOffset>
              </wp:positionH>
              <wp:positionV relativeFrom="page">
                <wp:posOffset>0</wp:posOffset>
              </wp:positionV>
              <wp:extent cx="1508760" cy="395605"/>
              <wp:effectExtent l="0" t="0" r="0" b="4445"/>
              <wp:wrapNone/>
              <wp:docPr id="56" name="Cuadro de tex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395605"/>
                      </a:xfrm>
                      <a:prstGeom prst="rect">
                        <a:avLst/>
                      </a:prstGeom>
                      <a:noFill/>
                      <a:ln w="6350">
                        <a:noFill/>
                      </a:ln>
                      <a:effectLst/>
                    </wps:spPr>
                    <wps:txbx>
                      <w:txbxContent>
                        <w:p w:rsidR="00880344" w:rsidRPr="00CD52FD" w:rsidRDefault="00880344">
                          <w:pPr>
                            <w:pStyle w:val="Piedepgina"/>
                            <w:jc w:val="right"/>
                            <w:rPr>
                              <w:rFonts w:ascii="Cambria" w:hAnsi="Cambria"/>
                              <w:color w:val="000000"/>
                              <w:sz w:val="40"/>
                              <w:szCs w:val="40"/>
                            </w:rPr>
                          </w:pPr>
                          <w:r w:rsidRPr="00CD52FD">
                            <w:rPr>
                              <w:rFonts w:ascii="Cambria" w:hAnsi="Cambria"/>
                              <w:color w:val="000000"/>
                              <w:sz w:val="40"/>
                              <w:szCs w:val="40"/>
                            </w:rPr>
                            <w:fldChar w:fldCharType="begin"/>
                          </w:r>
                          <w:r w:rsidRPr="00CD52FD">
                            <w:rPr>
                              <w:rFonts w:ascii="Cambria" w:hAnsi="Cambria"/>
                              <w:color w:val="000000"/>
                              <w:sz w:val="40"/>
                              <w:szCs w:val="40"/>
                            </w:rPr>
                            <w:instrText>PAGE  \* Arabic  \* MERGEFORMAT</w:instrText>
                          </w:r>
                          <w:r w:rsidRPr="00CD52FD">
                            <w:rPr>
                              <w:rFonts w:ascii="Cambria" w:hAnsi="Cambria"/>
                              <w:color w:val="000000"/>
                              <w:sz w:val="40"/>
                              <w:szCs w:val="40"/>
                            </w:rPr>
                            <w:fldChar w:fldCharType="separate"/>
                          </w:r>
                          <w:r w:rsidRPr="00CD52FD">
                            <w:rPr>
                              <w:rFonts w:ascii="Cambria" w:hAnsi="Cambria"/>
                              <w:noProof/>
                              <w:color w:val="000000"/>
                              <w:sz w:val="40"/>
                              <w:szCs w:val="40"/>
                            </w:rPr>
                            <w:t>6</w:t>
                          </w:r>
                          <w:r w:rsidRPr="00CD52FD">
                            <w:rPr>
                              <w:rFonts w:ascii="Cambria" w:hAnsi="Cambria"/>
                              <w:color w:val="000000"/>
                              <w:sz w:val="4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56" o:spid="_x0000_s1026" type="#_x0000_t202" style="position:absolute;margin-left:0;margin-top:0;width:118.8pt;height:31.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" filled="f" stroked="f" strokeweight=".5pt">
              <v:path arrowok="t"/>
              <v:textbox style="mso-fit-shape-to-text:t">
                <w:txbxContent>
                  <w:p w:rsidR="000341BB" w:rsidRPr="00CD52FD" w:rsidRDefault="000341BB">
                    <w:pPr>
                      <w:pStyle w:val="Piedepgina"/>
                      <w:jc w:val="right"/>
                      <w:rPr>
                        <w:rFonts w:ascii="Cambria" w:hAnsi="Cambria"/>
                        <w:color w:val="000000"/>
                        <w:sz w:val="40"/>
                        <w:szCs w:val="40"/>
                      </w:rPr>
                    </w:pPr>
                    <w:r w:rsidRPr="00CD52FD">
                      <w:rPr>
                        <w:rFonts w:ascii="Cambria" w:hAnsi="Cambria"/>
                        <w:color w:val="000000"/>
                        <w:sz w:val="40"/>
                        <w:szCs w:val="40"/>
                      </w:rPr>
                      <w:fldChar w:fldCharType="begin"/>
                    </w:r>
                    <w:r w:rsidRPr="00CD52FD">
                      <w:rPr>
                        <w:rFonts w:ascii="Cambria" w:hAnsi="Cambria"/>
                        <w:color w:val="000000"/>
                        <w:sz w:val="40"/>
                        <w:szCs w:val="40"/>
                      </w:rPr>
                      <w:instrText>PAGE  \* Arabic  \* MERGEFORMAT</w:instrText>
                    </w:r>
                    <w:r w:rsidRPr="00CD52FD">
                      <w:rPr>
                        <w:rFonts w:ascii="Cambria" w:hAnsi="Cambria"/>
                        <w:color w:val="000000"/>
                        <w:sz w:val="40"/>
                        <w:szCs w:val="40"/>
                      </w:rPr>
                      <w:fldChar w:fldCharType="separate"/>
                    </w:r>
                    <w:r w:rsidRPr="00CD52FD">
                      <w:rPr>
                        <w:rFonts w:ascii="Cambria" w:hAnsi="Cambria"/>
                        <w:noProof/>
                        <w:color w:val="000000"/>
                        <w:sz w:val="40"/>
                        <w:szCs w:val="40"/>
                      </w:rPr>
                      <w:t>6</w:t>
                    </w:r>
                    <w:r w:rsidRPr="00CD52FD">
                      <w:rPr>
                        <w:rFonts w:ascii="Cambria" w:hAnsi="Cambria"/>
                        <w:color w:val="000000"/>
                        <w:sz w:val="40"/>
                        <w:szCs w:val="40"/>
                      </w:rPr>
                      <w:fldChar w:fldCharType="end"/>
                    </w:r>
                  </w:p>
                </w:txbxContent>
              </v:textbox>
              <w10:wrap anchorx="page" anchory="page"/>
            </v:shape>
          </w:pict>
        </mc:Fallback>
      </mc:AlternateContent>
    </w:r>
    <w:r>
      <w:rPr>
        <w:noProof/>
        <w:lang w:val="es-CL" w:eastAsia="es-CL"/>
      </w:rPr>
      <mc:AlternateContent>
        <mc:Choice Requires="wps">
          <w:drawing>
            <wp:anchor distT="91440" distB="91440" distL="114300" distR="114300" simplePos="0" relativeHeight="251661312" behindDoc="1" locked="0" layoutInCell="1" allowOverlap="1" wp14:anchorId="14117E48" wp14:editId="7E264953">
              <wp:simplePos x="0" y="0"/>
              <wp:positionH relativeFrom="page">
                <wp:posOffset>0</wp:posOffset>
              </wp:positionH>
              <wp:positionV relativeFrom="page">
                <wp:posOffset>0</wp:posOffset>
              </wp:positionV>
              <wp:extent cx="5943600" cy="36195"/>
              <wp:effectExtent l="0" t="0" r="0" b="1905"/>
              <wp:wrapSquare wrapText="bothSides"/>
              <wp:docPr id="58" name="Rectángulo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36195"/>
                      </a:xfrm>
                      <a:prstGeom prst="rect">
                        <a:avLst/>
                      </a:prstGeom>
                      <a:solidFill>
                        <a:srgbClr val="4F81BD"/>
                      </a:solidFill>
                      <a:ln w="25400" cap="flat" cmpd="sng" algn="ctr">
                        <a:no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rect id="Rectángulo 58" o:spid="_x0000_s1026" style="position:absolute;margin-left:0;margin-top:0;width:468pt;height:2.85pt;z-index:-25165516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" fillcolor="#4f81bd" stroked="f" strokeweight="2pt">
              <v:path arrowok="t"/>
              <w10:wrap type="square" anchorx="page"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344" w:rsidRPr="00CD52FD" w:rsidRDefault="00880344" w:rsidP="00CD52FD">
    <w:pPr>
      <w:pStyle w:val="Piedepgina"/>
      <w:pBdr>
        <w:top w:val="thinThickSmallGap" w:sz="24" w:space="1" w:color="622423"/>
      </w:pBdr>
      <w:tabs>
        <w:tab w:val="clear" w:pos="4419"/>
        <w:tab w:val="clear" w:pos="8838"/>
        <w:tab w:val="right" w:pos="9406"/>
      </w:tabs>
      <w:rPr>
        <w:rFonts w:cs="Arial"/>
        <w:sz w:val="22"/>
        <w:szCs w:val="22"/>
      </w:rPr>
    </w:pPr>
    <w:r w:rsidRPr="00CD52FD">
      <w:rPr>
        <w:rFonts w:cs="Arial"/>
        <w:sz w:val="22"/>
        <w:szCs w:val="22"/>
      </w:rPr>
      <w:t xml:space="preserve">BASES </w:t>
    </w:r>
    <w:r>
      <w:rPr>
        <w:rFonts w:cs="Arial"/>
        <w:sz w:val="22"/>
        <w:szCs w:val="22"/>
      </w:rPr>
      <w:t>ADMINISTRATIV</w:t>
    </w:r>
    <w:r w:rsidRPr="00CD52FD">
      <w:rPr>
        <w:rFonts w:cs="Arial"/>
        <w:sz w:val="22"/>
        <w:szCs w:val="22"/>
      </w:rPr>
      <w:t>AS – FEP 201</w:t>
    </w:r>
    <w:r>
      <w:rPr>
        <w:rFonts w:cs="Arial"/>
        <w:sz w:val="22"/>
        <w:szCs w:val="22"/>
      </w:rPr>
      <w:t>5</w:t>
    </w:r>
    <w:r w:rsidRPr="00F21969">
      <w:rPr>
        <w:rFonts w:cs="Arial"/>
        <w:sz w:val="22"/>
        <w:szCs w:val="22"/>
      </w:rPr>
      <w:tab/>
    </w:r>
    <w:r w:rsidRPr="00CD52FD">
      <w:rPr>
        <w:rFonts w:cs="Arial"/>
        <w:sz w:val="22"/>
        <w:szCs w:val="22"/>
      </w:rPr>
      <w:t xml:space="preserve">Página </w:t>
    </w:r>
    <w:r w:rsidRPr="002F078F">
      <w:rPr>
        <w:rFonts w:cs="Arial"/>
        <w:sz w:val="22"/>
        <w:szCs w:val="22"/>
      </w:rPr>
      <w:fldChar w:fldCharType="begin"/>
    </w:r>
    <w:r w:rsidRPr="002F078F">
      <w:rPr>
        <w:rFonts w:cs="Arial"/>
        <w:sz w:val="22"/>
        <w:szCs w:val="22"/>
      </w:rPr>
      <w:instrText>PAGE   \* MERGEFORMAT</w:instrText>
    </w:r>
    <w:r w:rsidRPr="002F078F">
      <w:rPr>
        <w:rFonts w:cs="Arial"/>
        <w:sz w:val="22"/>
        <w:szCs w:val="22"/>
      </w:rPr>
      <w:fldChar w:fldCharType="separate"/>
    </w:r>
    <w:r w:rsidR="0066031F">
      <w:rPr>
        <w:rFonts w:cs="Arial"/>
        <w:noProof/>
        <w:sz w:val="22"/>
        <w:szCs w:val="22"/>
      </w:rPr>
      <w:t>33</w:t>
    </w:r>
    <w:r w:rsidRPr="002F078F">
      <w:rPr>
        <w:rFonts w:cs="Arial"/>
        <w:sz w:val="22"/>
        <w:szCs w:val="22"/>
      </w:rPr>
      <w:fldChar w:fldCharType="end"/>
    </w:r>
  </w:p>
  <w:p w:rsidR="00880344" w:rsidRDefault="00880344" w:rsidP="00E9466F">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0000" w:rsidRDefault="002F0000">
      <w:r>
        <w:separator/>
      </w:r>
    </w:p>
  </w:footnote>
  <w:footnote w:type="continuationSeparator" w:id="0">
    <w:p w:rsidR="002F0000" w:rsidRDefault="002F00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344" w:rsidRDefault="00880344">
    <w:pPr>
      <w:pStyle w:val="Encabezado"/>
      <w:rPr>
        <w:lang w:val="es-CL"/>
      </w:rPr>
    </w:pPr>
    <w:r>
      <w:rPr>
        <w:noProof/>
        <w:lang w:val="es-CL" w:eastAsia="es-CL"/>
      </w:rPr>
      <w:drawing>
        <wp:inline distT="0" distB="0" distL="0" distR="0" wp14:anchorId="460B0364" wp14:editId="2F8DF5C9">
          <wp:extent cx="1052830" cy="914400"/>
          <wp:effectExtent l="0" t="0" r="0" b="0"/>
          <wp:docPr id="1" name="Imagen 7" descr="Descripción: Subsecretaria_CMYK-01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Subsecretaria_CMYK-01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2830" cy="914400"/>
                  </a:xfrm>
                  <a:prstGeom prst="rect">
                    <a:avLst/>
                  </a:prstGeom>
                  <a:noFill/>
                  <a:ln>
                    <a:noFill/>
                  </a:ln>
                </pic:spPr>
              </pic:pic>
            </a:graphicData>
          </a:graphic>
        </wp:inline>
      </w:drawing>
    </w:r>
  </w:p>
  <w:p w:rsidR="00880344" w:rsidRPr="008B63EC" w:rsidRDefault="00880344">
    <w:pPr>
      <w:pStyle w:val="Encabezado"/>
      <w:rPr>
        <w:lang w:val="es-C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344" w:rsidRDefault="00880344">
    <w:pPr>
      <w:pStyle w:val="Encabezado"/>
    </w:pPr>
    <w:r>
      <w:rPr>
        <w:noProof/>
        <w:lang w:val="es-CL" w:eastAsia="es-CL"/>
      </w:rPr>
      <w:drawing>
        <wp:inline distT="0" distB="0" distL="0" distR="0" wp14:anchorId="1DD7E5B2" wp14:editId="7E93B0E8">
          <wp:extent cx="1052830" cy="914400"/>
          <wp:effectExtent l="0" t="0" r="0" b="0"/>
          <wp:docPr id="2" name="Imagen 8" descr="Descripción: Subsecretaria_CMYK-01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Subsecretaria_CMYK-01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2830" cy="9144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55EEB"/>
    <w:multiLevelType w:val="hybridMultilevel"/>
    <w:tmpl w:val="766476A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500737A"/>
    <w:multiLevelType w:val="multilevel"/>
    <w:tmpl w:val="0C0A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nsid w:val="0AB0457C"/>
    <w:multiLevelType w:val="hybridMultilevel"/>
    <w:tmpl w:val="87266652"/>
    <w:lvl w:ilvl="0" w:tplc="340A000F">
      <w:start w:val="1"/>
      <w:numFmt w:val="decimal"/>
      <w:lvlText w:val="%1."/>
      <w:lvlJc w:val="left"/>
      <w:pPr>
        <w:ind w:left="1429" w:hanging="360"/>
      </w:pPr>
      <w:rPr>
        <w:rFonts w:cs="Times New Roman"/>
      </w:rPr>
    </w:lvl>
    <w:lvl w:ilvl="1" w:tplc="340A0019">
      <w:start w:val="1"/>
      <w:numFmt w:val="lowerLetter"/>
      <w:lvlText w:val="%2."/>
      <w:lvlJc w:val="left"/>
      <w:pPr>
        <w:ind w:left="2149" w:hanging="360"/>
      </w:pPr>
      <w:rPr>
        <w:rFonts w:cs="Times New Roman"/>
      </w:rPr>
    </w:lvl>
    <w:lvl w:ilvl="2" w:tplc="340A001B">
      <w:start w:val="1"/>
      <w:numFmt w:val="lowerRoman"/>
      <w:lvlText w:val="%3."/>
      <w:lvlJc w:val="right"/>
      <w:pPr>
        <w:ind w:left="2869" w:hanging="180"/>
      </w:pPr>
      <w:rPr>
        <w:rFonts w:cs="Times New Roman"/>
      </w:rPr>
    </w:lvl>
    <w:lvl w:ilvl="3" w:tplc="340A000F">
      <w:start w:val="1"/>
      <w:numFmt w:val="decimal"/>
      <w:lvlText w:val="%4."/>
      <w:lvlJc w:val="left"/>
      <w:pPr>
        <w:ind w:left="3589" w:hanging="360"/>
      </w:pPr>
      <w:rPr>
        <w:rFonts w:cs="Times New Roman"/>
      </w:rPr>
    </w:lvl>
    <w:lvl w:ilvl="4" w:tplc="340A0019">
      <w:start w:val="1"/>
      <w:numFmt w:val="lowerLetter"/>
      <w:lvlText w:val="%5."/>
      <w:lvlJc w:val="left"/>
      <w:pPr>
        <w:ind w:left="4309" w:hanging="360"/>
      </w:pPr>
      <w:rPr>
        <w:rFonts w:cs="Times New Roman"/>
      </w:rPr>
    </w:lvl>
    <w:lvl w:ilvl="5" w:tplc="340A001B">
      <w:start w:val="1"/>
      <w:numFmt w:val="lowerRoman"/>
      <w:lvlText w:val="%6."/>
      <w:lvlJc w:val="right"/>
      <w:pPr>
        <w:ind w:left="5029" w:hanging="180"/>
      </w:pPr>
      <w:rPr>
        <w:rFonts w:cs="Times New Roman"/>
      </w:rPr>
    </w:lvl>
    <w:lvl w:ilvl="6" w:tplc="340A000F">
      <w:start w:val="1"/>
      <w:numFmt w:val="decimal"/>
      <w:lvlText w:val="%7."/>
      <w:lvlJc w:val="left"/>
      <w:pPr>
        <w:ind w:left="5749" w:hanging="360"/>
      </w:pPr>
      <w:rPr>
        <w:rFonts w:cs="Times New Roman"/>
      </w:rPr>
    </w:lvl>
    <w:lvl w:ilvl="7" w:tplc="340A0019">
      <w:start w:val="1"/>
      <w:numFmt w:val="lowerLetter"/>
      <w:lvlText w:val="%8."/>
      <w:lvlJc w:val="left"/>
      <w:pPr>
        <w:ind w:left="6469" w:hanging="360"/>
      </w:pPr>
      <w:rPr>
        <w:rFonts w:cs="Times New Roman"/>
      </w:rPr>
    </w:lvl>
    <w:lvl w:ilvl="8" w:tplc="340A001B">
      <w:start w:val="1"/>
      <w:numFmt w:val="lowerRoman"/>
      <w:lvlText w:val="%9."/>
      <w:lvlJc w:val="right"/>
      <w:pPr>
        <w:ind w:left="7189" w:hanging="180"/>
      </w:pPr>
      <w:rPr>
        <w:rFonts w:cs="Times New Roman"/>
      </w:rPr>
    </w:lvl>
  </w:abstractNum>
  <w:abstractNum w:abstractNumId="3">
    <w:nsid w:val="0DAB7FC9"/>
    <w:multiLevelType w:val="multilevel"/>
    <w:tmpl w:val="C98E049A"/>
    <w:lvl w:ilvl="0">
      <w:start w:val="1"/>
      <w:numFmt w:val="upperRoman"/>
      <w:pStyle w:val="Chapter"/>
      <w:lvlText w:val="%1."/>
      <w:lvlJc w:val="center"/>
      <w:pPr>
        <w:tabs>
          <w:tab w:val="num" w:pos="648"/>
        </w:tabs>
        <w:ind w:firstLine="288"/>
      </w:pPr>
      <w:rPr>
        <w:rFonts w:cs="Times New Roman" w:hint="default"/>
        <w:b/>
        <w:i w:val="0"/>
      </w:rPr>
    </w:lvl>
    <w:lvl w:ilvl="1">
      <w:start w:val="1"/>
      <w:numFmt w:val="decimal"/>
      <w:pStyle w:val="Textoindependiente3"/>
      <w:isLgl/>
      <w:lvlText w:val="%1.%2"/>
      <w:lvlJc w:val="left"/>
      <w:pPr>
        <w:tabs>
          <w:tab w:val="num" w:pos="720"/>
        </w:tabs>
        <w:ind w:left="720" w:hanging="720"/>
      </w:pPr>
      <w:rPr>
        <w:rFonts w:ascii="Times New Roman" w:hAnsi="Times New Roman" w:cs="Times New Roman" w:hint="default"/>
        <w:b w:val="0"/>
        <w:i w:val="0"/>
        <w:caps w:val="0"/>
        <w:strike w:val="0"/>
        <w:dstrike w:val="0"/>
        <w:vanish w:val="0"/>
        <w:color w:val="auto"/>
        <w:sz w:val="24"/>
        <w:u w:val="none"/>
        <w:vertAlign w:val="baseline"/>
      </w:rPr>
    </w:lvl>
    <w:lvl w:ilvl="2">
      <w:start w:val="1"/>
      <w:numFmt w:val="lowerLetter"/>
      <w:pStyle w:val="subpar"/>
      <w:lvlText w:val="%3."/>
      <w:lvlJc w:val="left"/>
      <w:pPr>
        <w:tabs>
          <w:tab w:val="num" w:pos="1152"/>
        </w:tabs>
        <w:ind w:left="1152" w:hanging="432"/>
      </w:pPr>
      <w:rPr>
        <w:rFonts w:cs="Times New Roman" w:hint="default"/>
      </w:rPr>
    </w:lvl>
    <w:lvl w:ilvl="3">
      <w:start w:val="1"/>
      <w:numFmt w:val="lowerRoman"/>
      <w:pStyle w:val="SubSubPar"/>
      <w:lvlText w:val="%4."/>
      <w:lvlJc w:val="right"/>
      <w:pPr>
        <w:tabs>
          <w:tab w:val="num" w:pos="1584"/>
        </w:tabs>
        <w:ind w:left="1584" w:hanging="288"/>
      </w:pPr>
      <w:rPr>
        <w:rFonts w:cs="Times New Roman" w:hint="default"/>
      </w:rPr>
    </w:lvl>
    <w:lvl w:ilvl="4">
      <w:start w:val="1"/>
      <w:numFmt w:val="none"/>
      <w:lvlText w:val=""/>
      <w:lvlJc w:val="left"/>
      <w:pPr>
        <w:tabs>
          <w:tab w:val="num" w:pos="3240"/>
        </w:tabs>
        <w:ind w:left="2880"/>
      </w:pPr>
      <w:rPr>
        <w:rFonts w:cs="Times New Roman" w:hint="default"/>
      </w:rPr>
    </w:lvl>
    <w:lvl w:ilvl="5">
      <w:start w:val="1"/>
      <w:numFmt w:val="none"/>
      <w:lvlText w:val=""/>
      <w:lvlJc w:val="left"/>
      <w:pPr>
        <w:tabs>
          <w:tab w:val="num" w:pos="3960"/>
        </w:tabs>
        <w:ind w:left="3600"/>
      </w:pPr>
      <w:rPr>
        <w:rFonts w:cs="Times New Roman" w:hint="default"/>
      </w:rPr>
    </w:lvl>
    <w:lvl w:ilvl="6">
      <w:start w:val="1"/>
      <w:numFmt w:val="none"/>
      <w:lvlText w:val=""/>
      <w:lvlJc w:val="left"/>
      <w:pPr>
        <w:tabs>
          <w:tab w:val="num" w:pos="4680"/>
        </w:tabs>
        <w:ind w:left="4320"/>
      </w:pPr>
      <w:rPr>
        <w:rFonts w:cs="Times New Roman" w:hint="default"/>
      </w:rPr>
    </w:lvl>
    <w:lvl w:ilvl="7">
      <w:start w:val="1"/>
      <w:numFmt w:val="none"/>
      <w:lvlText w:val=""/>
      <w:lvlJc w:val="left"/>
      <w:pPr>
        <w:tabs>
          <w:tab w:val="num" w:pos="5400"/>
        </w:tabs>
        <w:ind w:left="5040"/>
      </w:pPr>
      <w:rPr>
        <w:rFonts w:cs="Times New Roman" w:hint="default"/>
      </w:rPr>
    </w:lvl>
    <w:lvl w:ilvl="8">
      <w:start w:val="1"/>
      <w:numFmt w:val="none"/>
      <w:lvlText w:val=""/>
      <w:lvlJc w:val="left"/>
      <w:pPr>
        <w:tabs>
          <w:tab w:val="num" w:pos="6120"/>
        </w:tabs>
        <w:ind w:left="5760"/>
      </w:pPr>
      <w:rPr>
        <w:rFonts w:cs="Times New Roman" w:hint="default"/>
      </w:rPr>
    </w:lvl>
  </w:abstractNum>
  <w:abstractNum w:abstractNumId="4">
    <w:nsid w:val="121A1D3C"/>
    <w:multiLevelType w:val="hybridMultilevel"/>
    <w:tmpl w:val="8AC085E0"/>
    <w:lvl w:ilvl="0" w:tplc="736EA0A0">
      <w:start w:val="1"/>
      <w:numFmt w:val="upperLetter"/>
      <w:lvlText w:val="%1)"/>
      <w:lvlJc w:val="left"/>
      <w:pPr>
        <w:ind w:left="644" w:hanging="360"/>
      </w:pPr>
      <w:rPr>
        <w:rFonts w:cs="Times New Roman"/>
        <w:color w:val="auto"/>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5">
    <w:nsid w:val="1A876065"/>
    <w:multiLevelType w:val="hybridMultilevel"/>
    <w:tmpl w:val="98661F2A"/>
    <w:lvl w:ilvl="0" w:tplc="340A0001">
      <w:start w:val="1"/>
      <w:numFmt w:val="bullet"/>
      <w:lvlText w:val=""/>
      <w:lvlJc w:val="left"/>
      <w:pPr>
        <w:ind w:left="1434" w:hanging="360"/>
      </w:pPr>
      <w:rPr>
        <w:rFonts w:ascii="Symbol" w:hAnsi="Symbol" w:hint="default"/>
      </w:rPr>
    </w:lvl>
    <w:lvl w:ilvl="1" w:tplc="340A0003" w:tentative="1">
      <w:start w:val="1"/>
      <w:numFmt w:val="bullet"/>
      <w:lvlText w:val="o"/>
      <w:lvlJc w:val="left"/>
      <w:pPr>
        <w:ind w:left="2154" w:hanging="360"/>
      </w:pPr>
      <w:rPr>
        <w:rFonts w:ascii="Courier New" w:hAnsi="Courier New" w:cs="Courier New" w:hint="default"/>
      </w:rPr>
    </w:lvl>
    <w:lvl w:ilvl="2" w:tplc="340A0005" w:tentative="1">
      <w:start w:val="1"/>
      <w:numFmt w:val="bullet"/>
      <w:lvlText w:val=""/>
      <w:lvlJc w:val="left"/>
      <w:pPr>
        <w:ind w:left="2874" w:hanging="360"/>
      </w:pPr>
      <w:rPr>
        <w:rFonts w:ascii="Wingdings" w:hAnsi="Wingdings" w:hint="default"/>
      </w:rPr>
    </w:lvl>
    <w:lvl w:ilvl="3" w:tplc="340A0001" w:tentative="1">
      <w:start w:val="1"/>
      <w:numFmt w:val="bullet"/>
      <w:lvlText w:val=""/>
      <w:lvlJc w:val="left"/>
      <w:pPr>
        <w:ind w:left="3594" w:hanging="360"/>
      </w:pPr>
      <w:rPr>
        <w:rFonts w:ascii="Symbol" w:hAnsi="Symbol" w:hint="default"/>
      </w:rPr>
    </w:lvl>
    <w:lvl w:ilvl="4" w:tplc="340A0003" w:tentative="1">
      <w:start w:val="1"/>
      <w:numFmt w:val="bullet"/>
      <w:lvlText w:val="o"/>
      <w:lvlJc w:val="left"/>
      <w:pPr>
        <w:ind w:left="4314" w:hanging="360"/>
      </w:pPr>
      <w:rPr>
        <w:rFonts w:ascii="Courier New" w:hAnsi="Courier New" w:cs="Courier New" w:hint="default"/>
      </w:rPr>
    </w:lvl>
    <w:lvl w:ilvl="5" w:tplc="340A0005" w:tentative="1">
      <w:start w:val="1"/>
      <w:numFmt w:val="bullet"/>
      <w:lvlText w:val=""/>
      <w:lvlJc w:val="left"/>
      <w:pPr>
        <w:ind w:left="5034" w:hanging="360"/>
      </w:pPr>
      <w:rPr>
        <w:rFonts w:ascii="Wingdings" w:hAnsi="Wingdings" w:hint="default"/>
      </w:rPr>
    </w:lvl>
    <w:lvl w:ilvl="6" w:tplc="340A0001" w:tentative="1">
      <w:start w:val="1"/>
      <w:numFmt w:val="bullet"/>
      <w:lvlText w:val=""/>
      <w:lvlJc w:val="left"/>
      <w:pPr>
        <w:ind w:left="5754" w:hanging="360"/>
      </w:pPr>
      <w:rPr>
        <w:rFonts w:ascii="Symbol" w:hAnsi="Symbol" w:hint="default"/>
      </w:rPr>
    </w:lvl>
    <w:lvl w:ilvl="7" w:tplc="340A0003" w:tentative="1">
      <w:start w:val="1"/>
      <w:numFmt w:val="bullet"/>
      <w:lvlText w:val="o"/>
      <w:lvlJc w:val="left"/>
      <w:pPr>
        <w:ind w:left="6474" w:hanging="360"/>
      </w:pPr>
      <w:rPr>
        <w:rFonts w:ascii="Courier New" w:hAnsi="Courier New" w:cs="Courier New" w:hint="default"/>
      </w:rPr>
    </w:lvl>
    <w:lvl w:ilvl="8" w:tplc="340A0005" w:tentative="1">
      <w:start w:val="1"/>
      <w:numFmt w:val="bullet"/>
      <w:lvlText w:val=""/>
      <w:lvlJc w:val="left"/>
      <w:pPr>
        <w:ind w:left="7194" w:hanging="360"/>
      </w:pPr>
      <w:rPr>
        <w:rFonts w:ascii="Wingdings" w:hAnsi="Wingdings" w:hint="default"/>
      </w:rPr>
    </w:lvl>
  </w:abstractNum>
  <w:abstractNum w:abstractNumId="6">
    <w:nsid w:val="1CFF23D6"/>
    <w:multiLevelType w:val="multilevel"/>
    <w:tmpl w:val="1AE4F30A"/>
    <w:lvl w:ilvl="0">
      <w:start w:val="1"/>
      <w:numFmt w:val="bullet"/>
      <w:lvlText w:val=""/>
      <w:lvlJc w:val="left"/>
      <w:pPr>
        <w:ind w:left="644" w:hanging="360"/>
      </w:pPr>
      <w:rPr>
        <w:rFonts w:ascii="Symbol" w:hAnsi="Symbol" w:hint="default"/>
      </w:rPr>
    </w:lvl>
    <w:lvl w:ilvl="1">
      <w:start w:val="1"/>
      <w:numFmt w:val="decimal"/>
      <w:isLgl/>
      <w:lvlText w:val="%1.%2."/>
      <w:lvlJc w:val="left"/>
      <w:pPr>
        <w:ind w:left="1288"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7">
    <w:nsid w:val="1E6F3FA8"/>
    <w:multiLevelType w:val="hybridMultilevel"/>
    <w:tmpl w:val="8B4A3F92"/>
    <w:lvl w:ilvl="0" w:tplc="340A0017">
      <w:start w:val="1"/>
      <w:numFmt w:val="lowerLetter"/>
      <w:lvlText w:val="%1)"/>
      <w:lvlJc w:val="left"/>
      <w:pPr>
        <w:ind w:left="720" w:hanging="360"/>
      </w:pPr>
      <w:rPr>
        <w:rFonts w:cs="Times New Roman"/>
        <w:b/>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8">
    <w:nsid w:val="1FD90692"/>
    <w:multiLevelType w:val="hybridMultilevel"/>
    <w:tmpl w:val="1DDAA092"/>
    <w:lvl w:ilvl="0" w:tplc="340A000D">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hint="default"/>
      </w:rPr>
    </w:lvl>
    <w:lvl w:ilvl="8" w:tplc="340A0005">
      <w:start w:val="1"/>
      <w:numFmt w:val="bullet"/>
      <w:lvlText w:val=""/>
      <w:lvlJc w:val="left"/>
      <w:pPr>
        <w:ind w:left="6480" w:hanging="360"/>
      </w:pPr>
      <w:rPr>
        <w:rFonts w:ascii="Wingdings" w:hAnsi="Wingdings" w:hint="default"/>
      </w:rPr>
    </w:lvl>
  </w:abstractNum>
  <w:abstractNum w:abstractNumId="9">
    <w:nsid w:val="21C82C60"/>
    <w:multiLevelType w:val="hybridMultilevel"/>
    <w:tmpl w:val="BAD4F7A6"/>
    <w:lvl w:ilvl="0" w:tplc="6F5A6088">
      <w:start w:val="3"/>
      <w:numFmt w:val="upperLetter"/>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10">
    <w:nsid w:val="25BA031E"/>
    <w:multiLevelType w:val="multilevel"/>
    <w:tmpl w:val="828E0F40"/>
    <w:lvl w:ilvl="0">
      <w:start w:val="3"/>
      <w:numFmt w:val="decimal"/>
      <w:lvlText w:val="%1"/>
      <w:lvlJc w:val="left"/>
      <w:pPr>
        <w:ind w:left="375" w:hanging="375"/>
      </w:pPr>
      <w:rPr>
        <w:rFonts w:hint="default"/>
        <w:b/>
      </w:rPr>
    </w:lvl>
    <w:lvl w:ilvl="1">
      <w:start w:val="10"/>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1">
    <w:nsid w:val="34196800"/>
    <w:multiLevelType w:val="multilevel"/>
    <w:tmpl w:val="4C863CCA"/>
    <w:lvl w:ilvl="0">
      <w:start w:val="3"/>
      <w:numFmt w:val="decimal"/>
      <w:lvlText w:val="%1"/>
      <w:lvlJc w:val="left"/>
      <w:pPr>
        <w:ind w:left="360" w:hanging="360"/>
      </w:pPr>
      <w:rPr>
        <w:rFonts w:cs="Times New Roman" w:hint="default"/>
        <w:b/>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720" w:hanging="72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080" w:hanging="108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440" w:hanging="1440"/>
      </w:pPr>
      <w:rPr>
        <w:rFonts w:cs="Times New Roman" w:hint="default"/>
        <w:b/>
      </w:rPr>
    </w:lvl>
  </w:abstractNum>
  <w:abstractNum w:abstractNumId="12">
    <w:nsid w:val="3488082B"/>
    <w:multiLevelType w:val="hybridMultilevel"/>
    <w:tmpl w:val="14BCF66E"/>
    <w:lvl w:ilvl="0" w:tplc="0C0A0017">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3">
    <w:nsid w:val="355D73F9"/>
    <w:multiLevelType w:val="hybridMultilevel"/>
    <w:tmpl w:val="E66E8AD6"/>
    <w:lvl w:ilvl="0" w:tplc="340A000D">
      <w:start w:val="1"/>
      <w:numFmt w:val="bullet"/>
      <w:lvlText w:val=""/>
      <w:lvlJc w:val="left"/>
      <w:pPr>
        <w:ind w:left="720" w:hanging="360"/>
      </w:pPr>
      <w:rPr>
        <w:rFonts w:ascii="Wingdings" w:hAnsi="Wingdings" w:hint="default"/>
      </w:rPr>
    </w:lvl>
    <w:lvl w:ilvl="1" w:tplc="340A0019">
      <w:start w:val="1"/>
      <w:numFmt w:val="lowerLetter"/>
      <w:lvlText w:val="%2."/>
      <w:lvlJc w:val="left"/>
      <w:pPr>
        <w:ind w:left="1440" w:hanging="360"/>
      </w:pPr>
      <w:rPr>
        <w:rFonts w:cs="Times New Roman"/>
      </w:rPr>
    </w:lvl>
    <w:lvl w:ilvl="2" w:tplc="340A001B">
      <w:start w:val="1"/>
      <w:numFmt w:val="lowerRoman"/>
      <w:lvlText w:val="%3."/>
      <w:lvlJc w:val="right"/>
      <w:pPr>
        <w:ind w:left="2160" w:hanging="180"/>
      </w:pPr>
      <w:rPr>
        <w:rFonts w:cs="Times New Roman"/>
      </w:rPr>
    </w:lvl>
    <w:lvl w:ilvl="3" w:tplc="340A000F">
      <w:start w:val="1"/>
      <w:numFmt w:val="decimal"/>
      <w:lvlText w:val="%4."/>
      <w:lvlJc w:val="left"/>
      <w:pPr>
        <w:ind w:left="2880" w:hanging="360"/>
      </w:pPr>
      <w:rPr>
        <w:rFonts w:cs="Times New Roman"/>
      </w:rPr>
    </w:lvl>
    <w:lvl w:ilvl="4" w:tplc="340A0019">
      <w:start w:val="1"/>
      <w:numFmt w:val="lowerLetter"/>
      <w:lvlText w:val="%5."/>
      <w:lvlJc w:val="left"/>
      <w:pPr>
        <w:ind w:left="3600" w:hanging="360"/>
      </w:pPr>
      <w:rPr>
        <w:rFonts w:cs="Times New Roman"/>
      </w:rPr>
    </w:lvl>
    <w:lvl w:ilvl="5" w:tplc="340A001B">
      <w:start w:val="1"/>
      <w:numFmt w:val="lowerRoman"/>
      <w:lvlText w:val="%6."/>
      <w:lvlJc w:val="right"/>
      <w:pPr>
        <w:ind w:left="4320" w:hanging="180"/>
      </w:pPr>
      <w:rPr>
        <w:rFonts w:cs="Times New Roman"/>
      </w:rPr>
    </w:lvl>
    <w:lvl w:ilvl="6" w:tplc="340A000F">
      <w:start w:val="1"/>
      <w:numFmt w:val="decimal"/>
      <w:lvlText w:val="%7."/>
      <w:lvlJc w:val="left"/>
      <w:pPr>
        <w:ind w:left="5040" w:hanging="360"/>
      </w:pPr>
      <w:rPr>
        <w:rFonts w:cs="Times New Roman"/>
      </w:rPr>
    </w:lvl>
    <w:lvl w:ilvl="7" w:tplc="340A0019">
      <w:start w:val="1"/>
      <w:numFmt w:val="lowerLetter"/>
      <w:lvlText w:val="%8."/>
      <w:lvlJc w:val="left"/>
      <w:pPr>
        <w:ind w:left="5760" w:hanging="360"/>
      </w:pPr>
      <w:rPr>
        <w:rFonts w:cs="Times New Roman"/>
      </w:rPr>
    </w:lvl>
    <w:lvl w:ilvl="8" w:tplc="340A001B">
      <w:start w:val="1"/>
      <w:numFmt w:val="lowerRoman"/>
      <w:lvlText w:val="%9."/>
      <w:lvlJc w:val="right"/>
      <w:pPr>
        <w:ind w:left="6480" w:hanging="180"/>
      </w:pPr>
      <w:rPr>
        <w:rFonts w:cs="Times New Roman"/>
      </w:rPr>
    </w:lvl>
  </w:abstractNum>
  <w:abstractNum w:abstractNumId="14">
    <w:nsid w:val="39B6434E"/>
    <w:multiLevelType w:val="hybridMultilevel"/>
    <w:tmpl w:val="7D244176"/>
    <w:lvl w:ilvl="0" w:tplc="0C0A0001">
      <w:start w:val="1"/>
      <w:numFmt w:val="bullet"/>
      <w:lvlText w:val=""/>
      <w:lvlJc w:val="left"/>
      <w:pPr>
        <w:ind w:left="720" w:hanging="360"/>
      </w:pPr>
      <w:rPr>
        <w:rFonts w:ascii="Symbol" w:hAnsi="Symbol" w:hint="default"/>
        <w:sz w:val="20"/>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15">
    <w:nsid w:val="3C8867D5"/>
    <w:multiLevelType w:val="hybridMultilevel"/>
    <w:tmpl w:val="6A0481BC"/>
    <w:lvl w:ilvl="0" w:tplc="590A3B8A">
      <w:numFmt w:val="bullet"/>
      <w:lvlText w:val="-"/>
      <w:lvlJc w:val="left"/>
      <w:pPr>
        <w:ind w:left="1440" w:hanging="360"/>
      </w:pPr>
      <w:rPr>
        <w:rFonts w:ascii="Arial" w:eastAsia="Times New Roman" w:hAnsi="Arial" w:hint="default"/>
      </w:rPr>
    </w:lvl>
    <w:lvl w:ilvl="1" w:tplc="340A0003" w:tentative="1">
      <w:start w:val="1"/>
      <w:numFmt w:val="bullet"/>
      <w:lvlText w:val="o"/>
      <w:lvlJc w:val="left"/>
      <w:pPr>
        <w:ind w:left="2160" w:hanging="360"/>
      </w:pPr>
      <w:rPr>
        <w:rFonts w:ascii="Courier New" w:hAnsi="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6">
    <w:nsid w:val="3DB10109"/>
    <w:multiLevelType w:val="hybridMultilevel"/>
    <w:tmpl w:val="21726200"/>
    <w:lvl w:ilvl="0" w:tplc="340A0017">
      <w:start w:val="1"/>
      <w:numFmt w:val="lowerLetter"/>
      <w:lvlText w:val="%1)"/>
      <w:lvlJc w:val="left"/>
      <w:pPr>
        <w:ind w:left="720" w:hanging="360"/>
      </w:pPr>
      <w:rPr>
        <w:rFonts w:cs="Times New Roman"/>
      </w:rPr>
    </w:lvl>
    <w:lvl w:ilvl="1" w:tplc="340A0019">
      <w:start w:val="1"/>
      <w:numFmt w:val="lowerLetter"/>
      <w:lvlText w:val="%2."/>
      <w:lvlJc w:val="left"/>
      <w:pPr>
        <w:ind w:left="1440" w:hanging="360"/>
      </w:pPr>
      <w:rPr>
        <w:rFonts w:cs="Times New Roman"/>
      </w:rPr>
    </w:lvl>
    <w:lvl w:ilvl="2" w:tplc="340A001B">
      <w:start w:val="1"/>
      <w:numFmt w:val="lowerRoman"/>
      <w:lvlText w:val="%3."/>
      <w:lvlJc w:val="right"/>
      <w:pPr>
        <w:ind w:left="2160" w:hanging="180"/>
      </w:pPr>
      <w:rPr>
        <w:rFonts w:cs="Times New Roman"/>
      </w:rPr>
    </w:lvl>
    <w:lvl w:ilvl="3" w:tplc="340A000F">
      <w:start w:val="1"/>
      <w:numFmt w:val="decimal"/>
      <w:lvlText w:val="%4."/>
      <w:lvlJc w:val="left"/>
      <w:pPr>
        <w:ind w:left="2880" w:hanging="360"/>
      </w:pPr>
      <w:rPr>
        <w:rFonts w:cs="Times New Roman"/>
      </w:rPr>
    </w:lvl>
    <w:lvl w:ilvl="4" w:tplc="340A0019">
      <w:start w:val="1"/>
      <w:numFmt w:val="lowerLetter"/>
      <w:lvlText w:val="%5."/>
      <w:lvlJc w:val="left"/>
      <w:pPr>
        <w:ind w:left="3600" w:hanging="360"/>
      </w:pPr>
      <w:rPr>
        <w:rFonts w:cs="Times New Roman"/>
      </w:rPr>
    </w:lvl>
    <w:lvl w:ilvl="5" w:tplc="340A001B">
      <w:start w:val="1"/>
      <w:numFmt w:val="lowerRoman"/>
      <w:lvlText w:val="%6."/>
      <w:lvlJc w:val="right"/>
      <w:pPr>
        <w:ind w:left="4320" w:hanging="180"/>
      </w:pPr>
      <w:rPr>
        <w:rFonts w:cs="Times New Roman"/>
      </w:rPr>
    </w:lvl>
    <w:lvl w:ilvl="6" w:tplc="340A000F">
      <w:start w:val="1"/>
      <w:numFmt w:val="decimal"/>
      <w:lvlText w:val="%7."/>
      <w:lvlJc w:val="left"/>
      <w:pPr>
        <w:ind w:left="5040" w:hanging="360"/>
      </w:pPr>
      <w:rPr>
        <w:rFonts w:cs="Times New Roman"/>
      </w:rPr>
    </w:lvl>
    <w:lvl w:ilvl="7" w:tplc="340A0019">
      <w:start w:val="1"/>
      <w:numFmt w:val="lowerLetter"/>
      <w:lvlText w:val="%8."/>
      <w:lvlJc w:val="left"/>
      <w:pPr>
        <w:ind w:left="5760" w:hanging="360"/>
      </w:pPr>
      <w:rPr>
        <w:rFonts w:cs="Times New Roman"/>
      </w:rPr>
    </w:lvl>
    <w:lvl w:ilvl="8" w:tplc="340A001B">
      <w:start w:val="1"/>
      <w:numFmt w:val="lowerRoman"/>
      <w:lvlText w:val="%9."/>
      <w:lvlJc w:val="right"/>
      <w:pPr>
        <w:ind w:left="6480" w:hanging="180"/>
      </w:pPr>
      <w:rPr>
        <w:rFonts w:cs="Times New Roman"/>
      </w:rPr>
    </w:lvl>
  </w:abstractNum>
  <w:abstractNum w:abstractNumId="17">
    <w:nsid w:val="42562124"/>
    <w:multiLevelType w:val="multilevel"/>
    <w:tmpl w:val="413C0CFA"/>
    <w:lvl w:ilvl="0">
      <w:start w:val="20"/>
      <w:numFmt w:val="decimal"/>
      <w:lvlText w:val="%1"/>
      <w:lvlJc w:val="left"/>
      <w:pPr>
        <w:ind w:left="375" w:hanging="375"/>
      </w:pPr>
      <w:rPr>
        <w:rFonts w:cs="Times New Roman"/>
      </w:rPr>
    </w:lvl>
    <w:lvl w:ilvl="1">
      <w:start w:val="1"/>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1800" w:hanging="72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2880" w:hanging="108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3960" w:hanging="1440"/>
      </w:pPr>
      <w:rPr>
        <w:rFonts w:cs="Times New Roman"/>
      </w:rPr>
    </w:lvl>
    <w:lvl w:ilvl="8">
      <w:start w:val="1"/>
      <w:numFmt w:val="decimal"/>
      <w:lvlText w:val="%1.%2.%3.%4.%5.%6.%7.%8.%9"/>
      <w:lvlJc w:val="left"/>
      <w:pPr>
        <w:ind w:left="4680" w:hanging="1800"/>
      </w:pPr>
      <w:rPr>
        <w:rFonts w:cs="Times New Roman"/>
      </w:rPr>
    </w:lvl>
  </w:abstractNum>
  <w:abstractNum w:abstractNumId="18">
    <w:nsid w:val="4319607C"/>
    <w:multiLevelType w:val="multilevel"/>
    <w:tmpl w:val="8DC2EBAA"/>
    <w:lvl w:ilvl="0">
      <w:start w:val="21"/>
      <w:numFmt w:val="decimal"/>
      <w:lvlText w:val="%1"/>
      <w:lvlJc w:val="left"/>
      <w:pPr>
        <w:ind w:left="375" w:hanging="375"/>
      </w:pPr>
      <w:rPr>
        <w:rFonts w:cs="Times New Roman"/>
      </w:rPr>
    </w:lvl>
    <w:lvl w:ilvl="1">
      <w:start w:val="1"/>
      <w:numFmt w:val="decimal"/>
      <w:lvlText w:val="%1.%2"/>
      <w:lvlJc w:val="left"/>
      <w:pPr>
        <w:ind w:left="375" w:hanging="375"/>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9">
    <w:nsid w:val="49435E6B"/>
    <w:multiLevelType w:val="hybridMultilevel"/>
    <w:tmpl w:val="B37E9496"/>
    <w:lvl w:ilvl="0" w:tplc="34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0">
    <w:nsid w:val="49B14554"/>
    <w:multiLevelType w:val="multilevel"/>
    <w:tmpl w:val="D01C6858"/>
    <w:lvl w:ilvl="0">
      <w:start w:val="3"/>
      <w:numFmt w:val="decimal"/>
      <w:lvlText w:val="%1"/>
      <w:lvlJc w:val="left"/>
      <w:pPr>
        <w:ind w:left="360" w:hanging="360"/>
      </w:pPr>
      <w:rPr>
        <w:rFonts w:cs="Times New Roman" w:hint="default"/>
        <w:b/>
      </w:rPr>
    </w:lvl>
    <w:lvl w:ilvl="1">
      <w:start w:val="3"/>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720" w:hanging="72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080" w:hanging="108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440" w:hanging="1440"/>
      </w:pPr>
      <w:rPr>
        <w:rFonts w:cs="Times New Roman" w:hint="default"/>
        <w:b/>
      </w:rPr>
    </w:lvl>
  </w:abstractNum>
  <w:abstractNum w:abstractNumId="21">
    <w:nsid w:val="4A753662"/>
    <w:multiLevelType w:val="multilevel"/>
    <w:tmpl w:val="A794769A"/>
    <w:styleLink w:val="Estilo2"/>
    <w:lvl w:ilvl="0">
      <w:start w:val="1"/>
      <w:numFmt w:val="lowerRoman"/>
      <w:lvlText w:val="%1)"/>
      <w:lvlJc w:val="left"/>
      <w:pPr>
        <w:ind w:left="360" w:hanging="360"/>
      </w:pPr>
      <w:rPr>
        <w:rFonts w:cs="Times New Roman" w:hint="default"/>
        <w:b/>
        <w:color w:val="auto"/>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2">
    <w:nsid w:val="52456C89"/>
    <w:multiLevelType w:val="multilevel"/>
    <w:tmpl w:val="76229532"/>
    <w:lvl w:ilvl="0">
      <w:start w:val="1"/>
      <w:numFmt w:val="decimal"/>
      <w:lvlText w:val="%1."/>
      <w:lvlJc w:val="left"/>
      <w:pPr>
        <w:ind w:left="1080" w:hanging="720"/>
      </w:pPr>
      <w:rPr>
        <w:rFonts w:cs="Times New Roman" w:hint="default"/>
      </w:rPr>
    </w:lvl>
    <w:lvl w:ilvl="1">
      <w:start w:val="1"/>
      <w:numFmt w:val="decimal"/>
      <w:isLgl/>
      <w:lvlText w:val="%1.%2"/>
      <w:lvlJc w:val="left"/>
      <w:pPr>
        <w:ind w:left="360" w:hanging="360"/>
      </w:pPr>
      <w:rPr>
        <w:rFonts w:cs="Times New Roman" w:hint="default"/>
        <w:b/>
        <w:sz w:val="20"/>
      </w:rPr>
    </w:lvl>
    <w:lvl w:ilvl="2">
      <w:start w:val="1"/>
      <w:numFmt w:val="decimal"/>
      <w:isLgl/>
      <w:lvlText w:val="%1.%2.%3"/>
      <w:lvlJc w:val="left"/>
      <w:pPr>
        <w:ind w:left="1080" w:hanging="720"/>
      </w:pPr>
      <w:rPr>
        <w:rFonts w:cs="Times New Roman" w:hint="default"/>
        <w:b/>
        <w:sz w:val="20"/>
      </w:rPr>
    </w:lvl>
    <w:lvl w:ilvl="3">
      <w:start w:val="1"/>
      <w:numFmt w:val="decimal"/>
      <w:isLgl/>
      <w:lvlText w:val="%1.%2.%3.%4"/>
      <w:lvlJc w:val="left"/>
      <w:pPr>
        <w:ind w:left="1080" w:hanging="720"/>
      </w:pPr>
      <w:rPr>
        <w:rFonts w:cs="Times New Roman" w:hint="default"/>
        <w:b/>
        <w:sz w:val="20"/>
      </w:rPr>
    </w:lvl>
    <w:lvl w:ilvl="4">
      <w:start w:val="1"/>
      <w:numFmt w:val="decimal"/>
      <w:isLgl/>
      <w:lvlText w:val="%1.%2.%3.%4.%5"/>
      <w:lvlJc w:val="left"/>
      <w:pPr>
        <w:ind w:left="1440" w:hanging="1080"/>
      </w:pPr>
      <w:rPr>
        <w:rFonts w:cs="Times New Roman" w:hint="default"/>
        <w:b/>
        <w:sz w:val="20"/>
      </w:rPr>
    </w:lvl>
    <w:lvl w:ilvl="5">
      <w:start w:val="1"/>
      <w:numFmt w:val="decimal"/>
      <w:isLgl/>
      <w:lvlText w:val="%1.%2.%3.%4.%5.%6"/>
      <w:lvlJc w:val="left"/>
      <w:pPr>
        <w:ind w:left="1440" w:hanging="1080"/>
      </w:pPr>
      <w:rPr>
        <w:rFonts w:cs="Times New Roman" w:hint="default"/>
        <w:b/>
        <w:sz w:val="20"/>
      </w:rPr>
    </w:lvl>
    <w:lvl w:ilvl="6">
      <w:start w:val="1"/>
      <w:numFmt w:val="decimal"/>
      <w:isLgl/>
      <w:lvlText w:val="%1.%2.%3.%4.%5.%6.%7"/>
      <w:lvlJc w:val="left"/>
      <w:pPr>
        <w:ind w:left="1800" w:hanging="1440"/>
      </w:pPr>
      <w:rPr>
        <w:rFonts w:cs="Times New Roman" w:hint="default"/>
        <w:b/>
        <w:sz w:val="20"/>
      </w:rPr>
    </w:lvl>
    <w:lvl w:ilvl="7">
      <w:start w:val="1"/>
      <w:numFmt w:val="decimal"/>
      <w:isLgl/>
      <w:lvlText w:val="%1.%2.%3.%4.%5.%6.%7.%8"/>
      <w:lvlJc w:val="left"/>
      <w:pPr>
        <w:ind w:left="1800" w:hanging="1440"/>
      </w:pPr>
      <w:rPr>
        <w:rFonts w:cs="Times New Roman" w:hint="default"/>
        <w:b/>
        <w:sz w:val="20"/>
      </w:rPr>
    </w:lvl>
    <w:lvl w:ilvl="8">
      <w:start w:val="1"/>
      <w:numFmt w:val="decimal"/>
      <w:isLgl/>
      <w:lvlText w:val="%1.%2.%3.%4.%5.%6.%7.%8.%9"/>
      <w:lvlJc w:val="left"/>
      <w:pPr>
        <w:ind w:left="1800" w:hanging="1440"/>
      </w:pPr>
      <w:rPr>
        <w:rFonts w:cs="Times New Roman" w:hint="default"/>
        <w:b/>
        <w:sz w:val="20"/>
      </w:rPr>
    </w:lvl>
  </w:abstractNum>
  <w:abstractNum w:abstractNumId="23">
    <w:nsid w:val="54B60A58"/>
    <w:multiLevelType w:val="hybridMultilevel"/>
    <w:tmpl w:val="74BA8346"/>
    <w:lvl w:ilvl="0" w:tplc="340A000D">
      <w:start w:val="1"/>
      <w:numFmt w:val="bullet"/>
      <w:lvlText w:val=""/>
      <w:lvlJc w:val="left"/>
      <w:pPr>
        <w:ind w:left="644" w:hanging="360"/>
      </w:pPr>
      <w:rPr>
        <w:rFonts w:ascii="Wingdings" w:hAnsi="Wingdings" w:hint="default"/>
      </w:rPr>
    </w:lvl>
    <w:lvl w:ilvl="1" w:tplc="0C0A0003">
      <w:start w:val="1"/>
      <w:numFmt w:val="bullet"/>
      <w:lvlText w:val="o"/>
      <w:lvlJc w:val="left"/>
      <w:pPr>
        <w:ind w:left="1364" w:hanging="360"/>
      </w:pPr>
      <w:rPr>
        <w:rFonts w:ascii="Courier New" w:hAnsi="Courier New" w:cs="Courier New" w:hint="default"/>
      </w:rPr>
    </w:lvl>
    <w:lvl w:ilvl="2" w:tplc="0C0A0005">
      <w:start w:val="1"/>
      <w:numFmt w:val="bullet"/>
      <w:lvlText w:val=""/>
      <w:lvlJc w:val="left"/>
      <w:pPr>
        <w:ind w:left="2084" w:hanging="360"/>
      </w:pPr>
      <w:rPr>
        <w:rFonts w:ascii="Wingdings" w:hAnsi="Wingdings" w:hint="default"/>
      </w:rPr>
    </w:lvl>
    <w:lvl w:ilvl="3" w:tplc="0C0A0001">
      <w:start w:val="1"/>
      <w:numFmt w:val="bullet"/>
      <w:lvlText w:val=""/>
      <w:lvlJc w:val="left"/>
      <w:pPr>
        <w:ind w:left="2804" w:hanging="360"/>
      </w:pPr>
      <w:rPr>
        <w:rFonts w:ascii="Symbol" w:hAnsi="Symbol" w:hint="default"/>
      </w:rPr>
    </w:lvl>
    <w:lvl w:ilvl="4" w:tplc="0C0A0003">
      <w:start w:val="1"/>
      <w:numFmt w:val="bullet"/>
      <w:lvlText w:val="o"/>
      <w:lvlJc w:val="left"/>
      <w:pPr>
        <w:ind w:left="3524" w:hanging="360"/>
      </w:pPr>
      <w:rPr>
        <w:rFonts w:ascii="Courier New" w:hAnsi="Courier New" w:cs="Courier New" w:hint="default"/>
      </w:rPr>
    </w:lvl>
    <w:lvl w:ilvl="5" w:tplc="0C0A0005">
      <w:start w:val="1"/>
      <w:numFmt w:val="bullet"/>
      <w:lvlText w:val=""/>
      <w:lvlJc w:val="left"/>
      <w:pPr>
        <w:ind w:left="4244" w:hanging="360"/>
      </w:pPr>
      <w:rPr>
        <w:rFonts w:ascii="Wingdings" w:hAnsi="Wingdings" w:hint="default"/>
      </w:rPr>
    </w:lvl>
    <w:lvl w:ilvl="6" w:tplc="0C0A0001">
      <w:start w:val="1"/>
      <w:numFmt w:val="bullet"/>
      <w:lvlText w:val=""/>
      <w:lvlJc w:val="left"/>
      <w:pPr>
        <w:ind w:left="4964" w:hanging="360"/>
      </w:pPr>
      <w:rPr>
        <w:rFonts w:ascii="Symbol" w:hAnsi="Symbol" w:hint="default"/>
      </w:rPr>
    </w:lvl>
    <w:lvl w:ilvl="7" w:tplc="0C0A0003">
      <w:start w:val="1"/>
      <w:numFmt w:val="bullet"/>
      <w:lvlText w:val="o"/>
      <w:lvlJc w:val="left"/>
      <w:pPr>
        <w:ind w:left="5684" w:hanging="360"/>
      </w:pPr>
      <w:rPr>
        <w:rFonts w:ascii="Courier New" w:hAnsi="Courier New" w:cs="Courier New" w:hint="default"/>
      </w:rPr>
    </w:lvl>
    <w:lvl w:ilvl="8" w:tplc="0C0A0005">
      <w:start w:val="1"/>
      <w:numFmt w:val="bullet"/>
      <w:lvlText w:val=""/>
      <w:lvlJc w:val="left"/>
      <w:pPr>
        <w:ind w:left="6404" w:hanging="360"/>
      </w:pPr>
      <w:rPr>
        <w:rFonts w:ascii="Wingdings" w:hAnsi="Wingdings" w:hint="default"/>
      </w:rPr>
    </w:lvl>
  </w:abstractNum>
  <w:abstractNum w:abstractNumId="24">
    <w:nsid w:val="588C2E82"/>
    <w:multiLevelType w:val="hybridMultilevel"/>
    <w:tmpl w:val="29C029FA"/>
    <w:lvl w:ilvl="0" w:tplc="886C09E4">
      <w:start w:val="1"/>
      <w:numFmt w:val="lowerLetter"/>
      <w:lvlText w:val="%1)"/>
      <w:lvlJc w:val="left"/>
      <w:pPr>
        <w:ind w:left="1168" w:hanging="360"/>
      </w:pPr>
      <w:rPr>
        <w:b/>
        <w:color w:val="auto"/>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5">
    <w:nsid w:val="58B72F18"/>
    <w:multiLevelType w:val="hybridMultilevel"/>
    <w:tmpl w:val="EF2C1ED4"/>
    <w:lvl w:ilvl="0" w:tplc="4D1CB518">
      <w:start w:val="1"/>
      <w:numFmt w:val="lowerLetter"/>
      <w:lvlText w:val="%1)"/>
      <w:lvlJc w:val="left"/>
      <w:pPr>
        <w:ind w:left="1097" w:hanging="360"/>
      </w:pPr>
      <w:rPr>
        <w:rFonts w:ascii="Arial" w:hAnsi="Arial" w:cs="Arial" w:hint="default"/>
        <w:b w:val="0"/>
      </w:rPr>
    </w:lvl>
    <w:lvl w:ilvl="1" w:tplc="0C0A0019" w:tentative="1">
      <w:start w:val="1"/>
      <w:numFmt w:val="lowerLetter"/>
      <w:lvlText w:val="%2."/>
      <w:lvlJc w:val="left"/>
      <w:pPr>
        <w:ind w:left="1817" w:hanging="360"/>
      </w:pPr>
      <w:rPr>
        <w:rFonts w:cs="Times New Roman"/>
      </w:rPr>
    </w:lvl>
    <w:lvl w:ilvl="2" w:tplc="0C0A001B" w:tentative="1">
      <w:start w:val="1"/>
      <w:numFmt w:val="lowerRoman"/>
      <w:lvlText w:val="%3."/>
      <w:lvlJc w:val="right"/>
      <w:pPr>
        <w:ind w:left="2537" w:hanging="180"/>
      </w:pPr>
      <w:rPr>
        <w:rFonts w:cs="Times New Roman"/>
      </w:rPr>
    </w:lvl>
    <w:lvl w:ilvl="3" w:tplc="0C0A000F" w:tentative="1">
      <w:start w:val="1"/>
      <w:numFmt w:val="decimal"/>
      <w:lvlText w:val="%4."/>
      <w:lvlJc w:val="left"/>
      <w:pPr>
        <w:ind w:left="3257" w:hanging="360"/>
      </w:pPr>
      <w:rPr>
        <w:rFonts w:cs="Times New Roman"/>
      </w:rPr>
    </w:lvl>
    <w:lvl w:ilvl="4" w:tplc="0C0A0019" w:tentative="1">
      <w:start w:val="1"/>
      <w:numFmt w:val="lowerLetter"/>
      <w:lvlText w:val="%5."/>
      <w:lvlJc w:val="left"/>
      <w:pPr>
        <w:ind w:left="3977" w:hanging="360"/>
      </w:pPr>
      <w:rPr>
        <w:rFonts w:cs="Times New Roman"/>
      </w:rPr>
    </w:lvl>
    <w:lvl w:ilvl="5" w:tplc="0C0A001B" w:tentative="1">
      <w:start w:val="1"/>
      <w:numFmt w:val="lowerRoman"/>
      <w:lvlText w:val="%6."/>
      <w:lvlJc w:val="right"/>
      <w:pPr>
        <w:ind w:left="4697" w:hanging="180"/>
      </w:pPr>
      <w:rPr>
        <w:rFonts w:cs="Times New Roman"/>
      </w:rPr>
    </w:lvl>
    <w:lvl w:ilvl="6" w:tplc="0C0A000F" w:tentative="1">
      <w:start w:val="1"/>
      <w:numFmt w:val="decimal"/>
      <w:lvlText w:val="%7."/>
      <w:lvlJc w:val="left"/>
      <w:pPr>
        <w:ind w:left="5417" w:hanging="360"/>
      </w:pPr>
      <w:rPr>
        <w:rFonts w:cs="Times New Roman"/>
      </w:rPr>
    </w:lvl>
    <w:lvl w:ilvl="7" w:tplc="0C0A0019" w:tentative="1">
      <w:start w:val="1"/>
      <w:numFmt w:val="lowerLetter"/>
      <w:lvlText w:val="%8."/>
      <w:lvlJc w:val="left"/>
      <w:pPr>
        <w:ind w:left="6137" w:hanging="360"/>
      </w:pPr>
      <w:rPr>
        <w:rFonts w:cs="Times New Roman"/>
      </w:rPr>
    </w:lvl>
    <w:lvl w:ilvl="8" w:tplc="0C0A001B" w:tentative="1">
      <w:start w:val="1"/>
      <w:numFmt w:val="lowerRoman"/>
      <w:lvlText w:val="%9."/>
      <w:lvlJc w:val="right"/>
      <w:pPr>
        <w:ind w:left="6857" w:hanging="180"/>
      </w:pPr>
      <w:rPr>
        <w:rFonts w:cs="Times New Roman"/>
      </w:rPr>
    </w:lvl>
  </w:abstractNum>
  <w:abstractNum w:abstractNumId="26">
    <w:nsid w:val="58DA7D36"/>
    <w:multiLevelType w:val="multilevel"/>
    <w:tmpl w:val="887A571E"/>
    <w:lvl w:ilvl="0">
      <w:start w:val="3"/>
      <w:numFmt w:val="decimal"/>
      <w:lvlText w:val="%1"/>
      <w:lvlJc w:val="left"/>
      <w:pPr>
        <w:ind w:left="360" w:hanging="360"/>
      </w:pPr>
      <w:rPr>
        <w:rFonts w:cs="Times New Roman" w:hint="default"/>
        <w:b/>
      </w:rPr>
    </w:lvl>
    <w:lvl w:ilvl="1">
      <w:start w:val="9"/>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720" w:hanging="72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080" w:hanging="108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440" w:hanging="1440"/>
      </w:pPr>
      <w:rPr>
        <w:rFonts w:cs="Times New Roman" w:hint="default"/>
        <w:b/>
      </w:rPr>
    </w:lvl>
  </w:abstractNum>
  <w:abstractNum w:abstractNumId="27">
    <w:nsid w:val="59C10B91"/>
    <w:multiLevelType w:val="singleLevel"/>
    <w:tmpl w:val="1E98F13A"/>
    <w:lvl w:ilvl="0">
      <w:start w:val="3"/>
      <w:numFmt w:val="bullet"/>
      <w:lvlText w:val="-"/>
      <w:lvlJc w:val="left"/>
      <w:pPr>
        <w:tabs>
          <w:tab w:val="num" w:pos="360"/>
        </w:tabs>
        <w:ind w:left="360" w:hanging="360"/>
      </w:pPr>
      <w:rPr>
        <w:rFonts w:ascii="Times New Roman" w:hAnsi="Times New Roman" w:hint="default"/>
      </w:rPr>
    </w:lvl>
  </w:abstractNum>
  <w:abstractNum w:abstractNumId="28">
    <w:nsid w:val="5A263654"/>
    <w:multiLevelType w:val="hybridMultilevel"/>
    <w:tmpl w:val="FDD43A46"/>
    <w:lvl w:ilvl="0" w:tplc="590A3B8A">
      <w:numFmt w:val="bullet"/>
      <w:lvlText w:val="-"/>
      <w:lvlJc w:val="left"/>
      <w:pPr>
        <w:ind w:left="1440" w:hanging="360"/>
      </w:pPr>
      <w:rPr>
        <w:rFonts w:ascii="Arial" w:eastAsia="Times New Roman" w:hAnsi="Arial" w:hint="default"/>
      </w:rPr>
    </w:lvl>
    <w:lvl w:ilvl="1" w:tplc="340A0003" w:tentative="1">
      <w:start w:val="1"/>
      <w:numFmt w:val="bullet"/>
      <w:lvlText w:val="o"/>
      <w:lvlJc w:val="left"/>
      <w:pPr>
        <w:ind w:left="2160" w:hanging="360"/>
      </w:pPr>
      <w:rPr>
        <w:rFonts w:ascii="Courier New" w:hAnsi="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9">
    <w:nsid w:val="60074A44"/>
    <w:multiLevelType w:val="hybridMultilevel"/>
    <w:tmpl w:val="CFBCF2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25357B7"/>
    <w:multiLevelType w:val="hybridMultilevel"/>
    <w:tmpl w:val="48AA0E22"/>
    <w:lvl w:ilvl="0" w:tplc="340A000D">
      <w:start w:val="1"/>
      <w:numFmt w:val="bullet"/>
      <w:lvlText w:val=""/>
      <w:lvlJc w:val="left"/>
      <w:pPr>
        <w:ind w:left="1069" w:hanging="360"/>
      </w:pPr>
      <w:rPr>
        <w:rFonts w:ascii="Wingdings" w:hAnsi="Wingdings" w:hint="default"/>
      </w:rPr>
    </w:lvl>
    <w:lvl w:ilvl="1" w:tplc="0C0A0003">
      <w:start w:val="1"/>
      <w:numFmt w:val="bullet"/>
      <w:lvlText w:val="o"/>
      <w:lvlJc w:val="left"/>
      <w:pPr>
        <w:ind w:left="1789" w:hanging="360"/>
      </w:pPr>
      <w:rPr>
        <w:rFonts w:ascii="Courier New" w:hAnsi="Courier New" w:hint="default"/>
      </w:rPr>
    </w:lvl>
    <w:lvl w:ilvl="2" w:tplc="0C0A0005">
      <w:start w:val="1"/>
      <w:numFmt w:val="bullet"/>
      <w:lvlText w:val=""/>
      <w:lvlJc w:val="left"/>
      <w:pPr>
        <w:ind w:left="2509" w:hanging="360"/>
      </w:pPr>
      <w:rPr>
        <w:rFonts w:ascii="Wingdings" w:hAnsi="Wingdings" w:hint="default"/>
      </w:rPr>
    </w:lvl>
    <w:lvl w:ilvl="3" w:tplc="0C0A0001">
      <w:start w:val="1"/>
      <w:numFmt w:val="bullet"/>
      <w:lvlText w:val=""/>
      <w:lvlJc w:val="left"/>
      <w:pPr>
        <w:ind w:left="3229" w:hanging="360"/>
      </w:pPr>
      <w:rPr>
        <w:rFonts w:ascii="Symbol" w:hAnsi="Symbol" w:hint="default"/>
      </w:rPr>
    </w:lvl>
    <w:lvl w:ilvl="4" w:tplc="0C0A0003">
      <w:start w:val="1"/>
      <w:numFmt w:val="bullet"/>
      <w:lvlText w:val="o"/>
      <w:lvlJc w:val="left"/>
      <w:pPr>
        <w:ind w:left="3949" w:hanging="360"/>
      </w:pPr>
      <w:rPr>
        <w:rFonts w:ascii="Courier New" w:hAnsi="Courier New" w:hint="default"/>
      </w:rPr>
    </w:lvl>
    <w:lvl w:ilvl="5" w:tplc="0C0A0005">
      <w:start w:val="1"/>
      <w:numFmt w:val="bullet"/>
      <w:lvlText w:val=""/>
      <w:lvlJc w:val="left"/>
      <w:pPr>
        <w:ind w:left="4669" w:hanging="360"/>
      </w:pPr>
      <w:rPr>
        <w:rFonts w:ascii="Wingdings" w:hAnsi="Wingdings" w:hint="default"/>
      </w:rPr>
    </w:lvl>
    <w:lvl w:ilvl="6" w:tplc="0C0A0001">
      <w:start w:val="1"/>
      <w:numFmt w:val="bullet"/>
      <w:lvlText w:val=""/>
      <w:lvlJc w:val="left"/>
      <w:pPr>
        <w:ind w:left="5389" w:hanging="360"/>
      </w:pPr>
      <w:rPr>
        <w:rFonts w:ascii="Symbol" w:hAnsi="Symbol" w:hint="default"/>
      </w:rPr>
    </w:lvl>
    <w:lvl w:ilvl="7" w:tplc="0C0A0003">
      <w:start w:val="1"/>
      <w:numFmt w:val="bullet"/>
      <w:lvlText w:val="o"/>
      <w:lvlJc w:val="left"/>
      <w:pPr>
        <w:ind w:left="6109" w:hanging="360"/>
      </w:pPr>
      <w:rPr>
        <w:rFonts w:ascii="Courier New" w:hAnsi="Courier New" w:hint="default"/>
      </w:rPr>
    </w:lvl>
    <w:lvl w:ilvl="8" w:tplc="0C0A0005">
      <w:start w:val="1"/>
      <w:numFmt w:val="bullet"/>
      <w:lvlText w:val=""/>
      <w:lvlJc w:val="left"/>
      <w:pPr>
        <w:ind w:left="6829" w:hanging="360"/>
      </w:pPr>
      <w:rPr>
        <w:rFonts w:ascii="Wingdings" w:hAnsi="Wingdings" w:hint="default"/>
      </w:rPr>
    </w:lvl>
  </w:abstractNum>
  <w:abstractNum w:abstractNumId="31">
    <w:nsid w:val="64E61AB8"/>
    <w:multiLevelType w:val="hybridMultilevel"/>
    <w:tmpl w:val="F050CE76"/>
    <w:lvl w:ilvl="0" w:tplc="88C2235E">
      <w:start w:val="1"/>
      <w:numFmt w:val="decimal"/>
      <w:lvlText w:val="%1."/>
      <w:lvlJc w:val="left"/>
      <w:pPr>
        <w:ind w:left="1152" w:hanging="360"/>
      </w:pPr>
      <w:rPr>
        <w:rFonts w:cs="Times New Roman"/>
      </w:rPr>
    </w:lvl>
    <w:lvl w:ilvl="1" w:tplc="340A0019">
      <w:start w:val="1"/>
      <w:numFmt w:val="lowerLetter"/>
      <w:lvlText w:val="%2."/>
      <w:lvlJc w:val="left"/>
      <w:pPr>
        <w:ind w:left="1872" w:hanging="360"/>
      </w:pPr>
      <w:rPr>
        <w:rFonts w:cs="Times New Roman"/>
      </w:rPr>
    </w:lvl>
    <w:lvl w:ilvl="2" w:tplc="340A001B">
      <w:start w:val="1"/>
      <w:numFmt w:val="lowerRoman"/>
      <w:lvlText w:val="%3."/>
      <w:lvlJc w:val="right"/>
      <w:pPr>
        <w:ind w:left="2592" w:hanging="180"/>
      </w:pPr>
      <w:rPr>
        <w:rFonts w:cs="Times New Roman"/>
      </w:rPr>
    </w:lvl>
    <w:lvl w:ilvl="3" w:tplc="340A000F">
      <w:start w:val="1"/>
      <w:numFmt w:val="decimal"/>
      <w:lvlText w:val="%4."/>
      <w:lvlJc w:val="left"/>
      <w:pPr>
        <w:ind w:left="3312" w:hanging="360"/>
      </w:pPr>
      <w:rPr>
        <w:rFonts w:cs="Times New Roman"/>
      </w:rPr>
    </w:lvl>
    <w:lvl w:ilvl="4" w:tplc="340A0019">
      <w:start w:val="1"/>
      <w:numFmt w:val="lowerLetter"/>
      <w:lvlText w:val="%5."/>
      <w:lvlJc w:val="left"/>
      <w:pPr>
        <w:ind w:left="4032" w:hanging="360"/>
      </w:pPr>
      <w:rPr>
        <w:rFonts w:cs="Times New Roman"/>
      </w:rPr>
    </w:lvl>
    <w:lvl w:ilvl="5" w:tplc="340A001B">
      <w:start w:val="1"/>
      <w:numFmt w:val="lowerRoman"/>
      <w:lvlText w:val="%6."/>
      <w:lvlJc w:val="right"/>
      <w:pPr>
        <w:ind w:left="4752" w:hanging="180"/>
      </w:pPr>
      <w:rPr>
        <w:rFonts w:cs="Times New Roman"/>
      </w:rPr>
    </w:lvl>
    <w:lvl w:ilvl="6" w:tplc="340A000F">
      <w:start w:val="1"/>
      <w:numFmt w:val="decimal"/>
      <w:lvlText w:val="%7."/>
      <w:lvlJc w:val="left"/>
      <w:pPr>
        <w:ind w:left="5472" w:hanging="360"/>
      </w:pPr>
      <w:rPr>
        <w:rFonts w:cs="Times New Roman"/>
      </w:rPr>
    </w:lvl>
    <w:lvl w:ilvl="7" w:tplc="340A0019">
      <w:start w:val="1"/>
      <w:numFmt w:val="lowerLetter"/>
      <w:lvlText w:val="%8."/>
      <w:lvlJc w:val="left"/>
      <w:pPr>
        <w:ind w:left="6192" w:hanging="360"/>
      </w:pPr>
      <w:rPr>
        <w:rFonts w:cs="Times New Roman"/>
      </w:rPr>
    </w:lvl>
    <w:lvl w:ilvl="8" w:tplc="340A001B">
      <w:start w:val="1"/>
      <w:numFmt w:val="lowerRoman"/>
      <w:lvlText w:val="%9."/>
      <w:lvlJc w:val="right"/>
      <w:pPr>
        <w:ind w:left="6912" w:hanging="180"/>
      </w:pPr>
      <w:rPr>
        <w:rFonts w:cs="Times New Roman"/>
      </w:rPr>
    </w:lvl>
  </w:abstractNum>
  <w:abstractNum w:abstractNumId="32">
    <w:nsid w:val="68F07BDC"/>
    <w:multiLevelType w:val="multilevel"/>
    <w:tmpl w:val="C0A4F79E"/>
    <w:lvl w:ilvl="0">
      <w:start w:val="1"/>
      <w:numFmt w:val="decimal"/>
      <w:pStyle w:val="Titulo"/>
      <w:lvlText w:val="%1."/>
      <w:lvlJc w:val="left"/>
      <w:pPr>
        <w:tabs>
          <w:tab w:val="num" w:pos="360"/>
        </w:tabs>
        <w:ind w:left="360" w:hanging="360"/>
      </w:pPr>
      <w:rPr>
        <w:rFonts w:cs="Times New Roman" w:hint="default"/>
      </w:rPr>
    </w:lvl>
    <w:lvl w:ilvl="1">
      <w:start w:val="1"/>
      <w:numFmt w:val="decimal"/>
      <w:pStyle w:val="Subtitulo"/>
      <w:lvlText w:val="%1.%2."/>
      <w:lvlJc w:val="left"/>
      <w:pPr>
        <w:tabs>
          <w:tab w:val="num" w:pos="1080"/>
        </w:tabs>
        <w:ind w:left="792" w:hanging="432"/>
      </w:pPr>
      <w:rPr>
        <w:rFonts w:cs="Times New Roman" w:hint="default"/>
      </w:rPr>
    </w:lvl>
    <w:lvl w:ilvl="2">
      <w:start w:val="1"/>
      <w:numFmt w:val="decimal"/>
      <w:pStyle w:val="SUbsubtitulo"/>
      <w:lvlText w:val="%1.%2.%3."/>
      <w:lvlJc w:val="left"/>
      <w:pPr>
        <w:tabs>
          <w:tab w:val="num" w:pos="1800"/>
        </w:tabs>
        <w:ind w:left="1224" w:hanging="504"/>
      </w:pPr>
      <w:rPr>
        <w:rFonts w:cs="Times New Roman" w:hint="default"/>
        <w:b/>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33">
    <w:nsid w:val="69703458"/>
    <w:multiLevelType w:val="hybridMultilevel"/>
    <w:tmpl w:val="8FD8FDF2"/>
    <w:lvl w:ilvl="0" w:tplc="C46E3D8C">
      <w:start w:val="1"/>
      <w:numFmt w:val="decimal"/>
      <w:lvlText w:val="%1."/>
      <w:lvlJc w:val="left"/>
      <w:pPr>
        <w:ind w:left="1152" w:hanging="360"/>
      </w:pPr>
      <w:rPr>
        <w:rFonts w:cs="Times New Roman"/>
        <w:b w:val="0"/>
      </w:rPr>
    </w:lvl>
    <w:lvl w:ilvl="1" w:tplc="340A0019">
      <w:start w:val="1"/>
      <w:numFmt w:val="lowerLetter"/>
      <w:lvlText w:val="%2."/>
      <w:lvlJc w:val="left"/>
      <w:pPr>
        <w:ind w:left="1872" w:hanging="360"/>
      </w:pPr>
      <w:rPr>
        <w:rFonts w:cs="Times New Roman"/>
      </w:rPr>
    </w:lvl>
    <w:lvl w:ilvl="2" w:tplc="340A001B">
      <w:start w:val="1"/>
      <w:numFmt w:val="lowerRoman"/>
      <w:lvlText w:val="%3."/>
      <w:lvlJc w:val="right"/>
      <w:pPr>
        <w:ind w:left="2592" w:hanging="180"/>
      </w:pPr>
      <w:rPr>
        <w:rFonts w:cs="Times New Roman"/>
      </w:rPr>
    </w:lvl>
    <w:lvl w:ilvl="3" w:tplc="340A000F">
      <w:start w:val="1"/>
      <w:numFmt w:val="decimal"/>
      <w:lvlText w:val="%4."/>
      <w:lvlJc w:val="left"/>
      <w:pPr>
        <w:ind w:left="3312" w:hanging="360"/>
      </w:pPr>
      <w:rPr>
        <w:rFonts w:cs="Times New Roman"/>
      </w:rPr>
    </w:lvl>
    <w:lvl w:ilvl="4" w:tplc="340A0019">
      <w:start w:val="1"/>
      <w:numFmt w:val="lowerLetter"/>
      <w:lvlText w:val="%5."/>
      <w:lvlJc w:val="left"/>
      <w:pPr>
        <w:ind w:left="4032" w:hanging="360"/>
      </w:pPr>
      <w:rPr>
        <w:rFonts w:cs="Times New Roman"/>
      </w:rPr>
    </w:lvl>
    <w:lvl w:ilvl="5" w:tplc="340A001B">
      <w:start w:val="1"/>
      <w:numFmt w:val="lowerRoman"/>
      <w:lvlText w:val="%6."/>
      <w:lvlJc w:val="right"/>
      <w:pPr>
        <w:ind w:left="4752" w:hanging="180"/>
      </w:pPr>
      <w:rPr>
        <w:rFonts w:cs="Times New Roman"/>
      </w:rPr>
    </w:lvl>
    <w:lvl w:ilvl="6" w:tplc="340A000F">
      <w:start w:val="1"/>
      <w:numFmt w:val="decimal"/>
      <w:lvlText w:val="%7."/>
      <w:lvlJc w:val="left"/>
      <w:pPr>
        <w:ind w:left="5472" w:hanging="360"/>
      </w:pPr>
      <w:rPr>
        <w:rFonts w:cs="Times New Roman"/>
      </w:rPr>
    </w:lvl>
    <w:lvl w:ilvl="7" w:tplc="340A0019">
      <w:start w:val="1"/>
      <w:numFmt w:val="lowerLetter"/>
      <w:lvlText w:val="%8."/>
      <w:lvlJc w:val="left"/>
      <w:pPr>
        <w:ind w:left="6192" w:hanging="360"/>
      </w:pPr>
      <w:rPr>
        <w:rFonts w:cs="Times New Roman"/>
      </w:rPr>
    </w:lvl>
    <w:lvl w:ilvl="8" w:tplc="340A001B">
      <w:start w:val="1"/>
      <w:numFmt w:val="lowerRoman"/>
      <w:lvlText w:val="%9."/>
      <w:lvlJc w:val="right"/>
      <w:pPr>
        <w:ind w:left="6912" w:hanging="180"/>
      </w:pPr>
      <w:rPr>
        <w:rFonts w:cs="Times New Roman"/>
      </w:rPr>
    </w:lvl>
  </w:abstractNum>
  <w:abstractNum w:abstractNumId="34">
    <w:nsid w:val="75755351"/>
    <w:multiLevelType w:val="multilevel"/>
    <w:tmpl w:val="2676E8B0"/>
    <w:lvl w:ilvl="0">
      <w:start w:val="1"/>
      <w:numFmt w:val="decimal"/>
      <w:lvlText w:val="%1."/>
      <w:lvlJc w:val="left"/>
      <w:pPr>
        <w:ind w:left="644" w:hanging="360"/>
      </w:pPr>
      <w:rPr>
        <w:rFonts w:cs="Times New Roman" w:hint="default"/>
      </w:rPr>
    </w:lvl>
    <w:lvl w:ilvl="1">
      <w:start w:val="1"/>
      <w:numFmt w:val="decimal"/>
      <w:isLgl/>
      <w:lvlText w:val="%1.%2."/>
      <w:lvlJc w:val="left"/>
      <w:pPr>
        <w:ind w:left="1288"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5">
    <w:nsid w:val="79520921"/>
    <w:multiLevelType w:val="multilevel"/>
    <w:tmpl w:val="9EE8A5AE"/>
    <w:lvl w:ilvl="0">
      <w:start w:val="1"/>
      <w:numFmt w:val="upperRoman"/>
      <w:pStyle w:val="BASETIPOTITULOPRINCIPAL"/>
      <w:lvlText w:val="%1."/>
      <w:lvlJc w:val="left"/>
      <w:pPr>
        <w:tabs>
          <w:tab w:val="num" w:pos="0"/>
        </w:tabs>
      </w:pPr>
      <w:rPr>
        <w:rFonts w:ascii="Arial" w:hAnsi="Arial" w:cs="Times New Roman" w:hint="default"/>
        <w:b/>
        <w:i w:val="0"/>
        <w:sz w:val="22"/>
        <w:u w:val="none"/>
      </w:rPr>
    </w:lvl>
    <w:lvl w:ilvl="1">
      <w:start w:val="1"/>
      <w:numFmt w:val="decimal"/>
      <w:pStyle w:val="BASETIPOTITULO"/>
      <w:lvlText w:val="%2."/>
      <w:lvlJc w:val="left"/>
      <w:pPr>
        <w:tabs>
          <w:tab w:val="num" w:pos="0"/>
        </w:tabs>
      </w:pPr>
      <w:rPr>
        <w:rFonts w:ascii="Arial" w:hAnsi="Arial" w:cs="Times New Roman" w:hint="default"/>
        <w:b/>
        <w:i w:val="0"/>
        <w:sz w:val="22"/>
        <w:u w:val="none"/>
      </w:rPr>
    </w:lvl>
    <w:lvl w:ilvl="2">
      <w:start w:val="1"/>
      <w:numFmt w:val="decimal"/>
      <w:pStyle w:val="BTSubtitulo"/>
      <w:lvlText w:val="%2.%3."/>
      <w:lvlJc w:val="left"/>
      <w:pPr>
        <w:tabs>
          <w:tab w:val="num" w:pos="426"/>
        </w:tabs>
        <w:ind w:left="426"/>
      </w:pPr>
      <w:rPr>
        <w:rFonts w:ascii="Arial" w:hAnsi="Arial" w:cs="Times New Roman" w:hint="default"/>
        <w:b/>
        <w:sz w:val="22"/>
        <w:u w:val="none"/>
      </w:rPr>
    </w:lvl>
    <w:lvl w:ilvl="3">
      <w:start w:val="1"/>
      <w:numFmt w:val="decimal"/>
      <w:pStyle w:val="BTSubsubtitulo"/>
      <w:lvlText w:val="%2.%3.%4."/>
      <w:lvlJc w:val="left"/>
      <w:pPr>
        <w:tabs>
          <w:tab w:val="num" w:pos="1277"/>
        </w:tabs>
        <w:ind w:left="1277"/>
      </w:pPr>
      <w:rPr>
        <w:rFonts w:ascii="Arial" w:hAnsi="Arial" w:cs="Times New Roman" w:hint="default"/>
        <w:b/>
        <w:i w:val="0"/>
        <w:sz w:val="20"/>
      </w:rPr>
    </w:lvl>
    <w:lvl w:ilvl="4">
      <w:start w:val="1"/>
      <w:numFmt w:val="lowerLetter"/>
      <w:lvlText w:val="%5."/>
      <w:lvlJc w:val="left"/>
      <w:pPr>
        <w:tabs>
          <w:tab w:val="num" w:pos="0"/>
        </w:tabs>
      </w:pPr>
      <w:rPr>
        <w:rFonts w:ascii="Arial" w:hAnsi="Arial" w:cs="Times New Roman" w:hint="default"/>
        <w:b w:val="0"/>
        <w:i w:val="0"/>
        <w:sz w:val="22"/>
      </w:rPr>
    </w:lvl>
    <w:lvl w:ilvl="5">
      <w:start w:val="1"/>
      <w:numFmt w:val="lowerRoman"/>
      <w:lvlText w:val="%6."/>
      <w:lvlJc w:val="left"/>
      <w:pPr>
        <w:tabs>
          <w:tab w:val="num" w:pos="0"/>
        </w:tabs>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36">
    <w:nsid w:val="79B0253D"/>
    <w:multiLevelType w:val="hybridMultilevel"/>
    <w:tmpl w:val="A2A2ABC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nsid w:val="79EF153D"/>
    <w:multiLevelType w:val="hybridMultilevel"/>
    <w:tmpl w:val="EE167DE0"/>
    <w:lvl w:ilvl="0" w:tplc="340A0013">
      <w:start w:val="1"/>
      <w:numFmt w:val="upperRoman"/>
      <w:lvlText w:val="%1."/>
      <w:lvlJc w:val="right"/>
      <w:pPr>
        <w:ind w:left="720" w:hanging="360"/>
      </w:pPr>
      <w:rPr>
        <w:rFonts w:cs="Times New Roman"/>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38">
    <w:nsid w:val="7A2D6310"/>
    <w:multiLevelType w:val="multilevel"/>
    <w:tmpl w:val="760C4C7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3"/>
  </w:num>
  <w:num w:numId="2">
    <w:abstractNumId w:val="32"/>
  </w:num>
  <w:num w:numId="3">
    <w:abstractNumId w:val="35"/>
  </w:num>
  <w:num w:numId="4">
    <w:abstractNumId w:val="21"/>
  </w:num>
  <w:num w:numId="5">
    <w:abstractNumId w:val="8"/>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27"/>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num>
  <w:num w:numId="22">
    <w:abstractNumId w:val="36"/>
  </w:num>
  <w:num w:numId="23">
    <w:abstractNumId w:val="15"/>
  </w:num>
  <w:num w:numId="24">
    <w:abstractNumId w:val="28"/>
  </w:num>
  <w:num w:numId="25">
    <w:abstractNumId w:val="22"/>
  </w:num>
  <w:num w:numId="26">
    <w:abstractNumId w:val="20"/>
  </w:num>
  <w:num w:numId="27">
    <w:abstractNumId w:val="11"/>
  </w:num>
  <w:num w:numId="28">
    <w:abstractNumId w:val="26"/>
  </w:num>
  <w:num w:numId="29">
    <w:abstractNumId w:val="12"/>
  </w:num>
  <w:num w:numId="30">
    <w:abstractNumId w:val="25"/>
  </w:num>
  <w:num w:numId="31">
    <w:abstractNumId w:val="37"/>
  </w:num>
  <w:num w:numId="32">
    <w:abstractNumId w:val="34"/>
  </w:num>
  <w:num w:numId="33">
    <w:abstractNumId w:val="29"/>
  </w:num>
  <w:num w:numId="34">
    <w:abstractNumId w:val="2"/>
  </w:num>
  <w:num w:numId="35">
    <w:abstractNumId w:val="7"/>
  </w:num>
  <w:num w:numId="36">
    <w:abstractNumId w:val="5"/>
  </w:num>
  <w:num w:numId="37">
    <w:abstractNumId w:val="0"/>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23"/>
  </w:num>
  <w:num w:numId="41">
    <w:abstractNumId w:val="10"/>
  </w:num>
  <w:num w:numId="42">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3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61B"/>
    <w:rsid w:val="00001D7F"/>
    <w:rsid w:val="00006DB0"/>
    <w:rsid w:val="00007876"/>
    <w:rsid w:val="00013C4C"/>
    <w:rsid w:val="00016195"/>
    <w:rsid w:val="000161E4"/>
    <w:rsid w:val="0001714A"/>
    <w:rsid w:val="00017AB9"/>
    <w:rsid w:val="00022758"/>
    <w:rsid w:val="00027152"/>
    <w:rsid w:val="00027395"/>
    <w:rsid w:val="000303BE"/>
    <w:rsid w:val="00030ECE"/>
    <w:rsid w:val="00031B36"/>
    <w:rsid w:val="00032BE2"/>
    <w:rsid w:val="00032C32"/>
    <w:rsid w:val="000333A3"/>
    <w:rsid w:val="00033BDB"/>
    <w:rsid w:val="000341BB"/>
    <w:rsid w:val="000418D6"/>
    <w:rsid w:val="00046D1B"/>
    <w:rsid w:val="00047AF0"/>
    <w:rsid w:val="00052199"/>
    <w:rsid w:val="00052598"/>
    <w:rsid w:val="00060547"/>
    <w:rsid w:val="0006178A"/>
    <w:rsid w:val="00061FD6"/>
    <w:rsid w:val="0006288E"/>
    <w:rsid w:val="00063E32"/>
    <w:rsid w:val="000653A0"/>
    <w:rsid w:val="00070F54"/>
    <w:rsid w:val="000713A1"/>
    <w:rsid w:val="00076714"/>
    <w:rsid w:val="00080C20"/>
    <w:rsid w:val="00082701"/>
    <w:rsid w:val="0008524F"/>
    <w:rsid w:val="00086075"/>
    <w:rsid w:val="00091074"/>
    <w:rsid w:val="00091628"/>
    <w:rsid w:val="000929C8"/>
    <w:rsid w:val="00093ED4"/>
    <w:rsid w:val="00095DBF"/>
    <w:rsid w:val="000969A4"/>
    <w:rsid w:val="00096BF4"/>
    <w:rsid w:val="00096D66"/>
    <w:rsid w:val="000A37CE"/>
    <w:rsid w:val="000B00EB"/>
    <w:rsid w:val="000B148B"/>
    <w:rsid w:val="000B3A9B"/>
    <w:rsid w:val="000B4E06"/>
    <w:rsid w:val="000B6FFF"/>
    <w:rsid w:val="000C0B34"/>
    <w:rsid w:val="000C2825"/>
    <w:rsid w:val="000C3606"/>
    <w:rsid w:val="000C3A4A"/>
    <w:rsid w:val="000C45AE"/>
    <w:rsid w:val="000C6C00"/>
    <w:rsid w:val="000D241A"/>
    <w:rsid w:val="000D4288"/>
    <w:rsid w:val="000D53FD"/>
    <w:rsid w:val="000D54D8"/>
    <w:rsid w:val="000D5AB6"/>
    <w:rsid w:val="000D5C32"/>
    <w:rsid w:val="000E0535"/>
    <w:rsid w:val="000E0842"/>
    <w:rsid w:val="000E34AD"/>
    <w:rsid w:val="000E5725"/>
    <w:rsid w:val="000F6E76"/>
    <w:rsid w:val="00102381"/>
    <w:rsid w:val="001025F9"/>
    <w:rsid w:val="001038DA"/>
    <w:rsid w:val="00103A88"/>
    <w:rsid w:val="001055E0"/>
    <w:rsid w:val="00105E33"/>
    <w:rsid w:val="00106F71"/>
    <w:rsid w:val="00107801"/>
    <w:rsid w:val="00107B5B"/>
    <w:rsid w:val="0011143A"/>
    <w:rsid w:val="001120C7"/>
    <w:rsid w:val="00113C74"/>
    <w:rsid w:val="00113CB9"/>
    <w:rsid w:val="00116DDE"/>
    <w:rsid w:val="001179CB"/>
    <w:rsid w:val="0012167D"/>
    <w:rsid w:val="00121CB3"/>
    <w:rsid w:val="00124108"/>
    <w:rsid w:val="0012427C"/>
    <w:rsid w:val="001247A3"/>
    <w:rsid w:val="001326A1"/>
    <w:rsid w:val="00135B76"/>
    <w:rsid w:val="00137B22"/>
    <w:rsid w:val="00142575"/>
    <w:rsid w:val="0014470F"/>
    <w:rsid w:val="001517CD"/>
    <w:rsid w:val="001554AF"/>
    <w:rsid w:val="00157F7B"/>
    <w:rsid w:val="00160079"/>
    <w:rsid w:val="00161CAE"/>
    <w:rsid w:val="00162B04"/>
    <w:rsid w:val="00163332"/>
    <w:rsid w:val="001633DF"/>
    <w:rsid w:val="00165EEA"/>
    <w:rsid w:val="00166EBB"/>
    <w:rsid w:val="001763A6"/>
    <w:rsid w:val="0018282A"/>
    <w:rsid w:val="00182CAA"/>
    <w:rsid w:val="00191B66"/>
    <w:rsid w:val="00191F6D"/>
    <w:rsid w:val="0019295F"/>
    <w:rsid w:val="001961BF"/>
    <w:rsid w:val="001A55F6"/>
    <w:rsid w:val="001A5906"/>
    <w:rsid w:val="001A6377"/>
    <w:rsid w:val="001A6EF9"/>
    <w:rsid w:val="001B3457"/>
    <w:rsid w:val="001B6C45"/>
    <w:rsid w:val="001B7E77"/>
    <w:rsid w:val="001C2C4C"/>
    <w:rsid w:val="001C35FE"/>
    <w:rsid w:val="001C5D6C"/>
    <w:rsid w:val="001C6D53"/>
    <w:rsid w:val="001D0557"/>
    <w:rsid w:val="001D302A"/>
    <w:rsid w:val="001D49F9"/>
    <w:rsid w:val="001D4B27"/>
    <w:rsid w:val="001D638F"/>
    <w:rsid w:val="001D7BB7"/>
    <w:rsid w:val="001E366D"/>
    <w:rsid w:val="001E3A84"/>
    <w:rsid w:val="001E57AB"/>
    <w:rsid w:val="001E5CE2"/>
    <w:rsid w:val="001F2420"/>
    <w:rsid w:val="001F2B9B"/>
    <w:rsid w:val="001F2DB8"/>
    <w:rsid w:val="001F349F"/>
    <w:rsid w:val="001F46D4"/>
    <w:rsid w:val="001F57F0"/>
    <w:rsid w:val="00200818"/>
    <w:rsid w:val="00201616"/>
    <w:rsid w:val="00202B37"/>
    <w:rsid w:val="00204CA0"/>
    <w:rsid w:val="00206204"/>
    <w:rsid w:val="002072EF"/>
    <w:rsid w:val="00210D97"/>
    <w:rsid w:val="00211C6E"/>
    <w:rsid w:val="00213949"/>
    <w:rsid w:val="00213DEF"/>
    <w:rsid w:val="00214530"/>
    <w:rsid w:val="0021701A"/>
    <w:rsid w:val="00217247"/>
    <w:rsid w:val="002174C6"/>
    <w:rsid w:val="0022053F"/>
    <w:rsid w:val="00224B86"/>
    <w:rsid w:val="00226EA3"/>
    <w:rsid w:val="00227999"/>
    <w:rsid w:val="00227E57"/>
    <w:rsid w:val="00231642"/>
    <w:rsid w:val="00231ED5"/>
    <w:rsid w:val="0023265F"/>
    <w:rsid w:val="00233406"/>
    <w:rsid w:val="00234661"/>
    <w:rsid w:val="00237181"/>
    <w:rsid w:val="002372C5"/>
    <w:rsid w:val="00240511"/>
    <w:rsid w:val="002418DB"/>
    <w:rsid w:val="002420EC"/>
    <w:rsid w:val="0024313B"/>
    <w:rsid w:val="00244B56"/>
    <w:rsid w:val="002508A7"/>
    <w:rsid w:val="002511C9"/>
    <w:rsid w:val="00252680"/>
    <w:rsid w:val="002529A4"/>
    <w:rsid w:val="00252A4C"/>
    <w:rsid w:val="002543D0"/>
    <w:rsid w:val="0025536B"/>
    <w:rsid w:val="00256463"/>
    <w:rsid w:val="002609AD"/>
    <w:rsid w:val="00264A98"/>
    <w:rsid w:val="00265072"/>
    <w:rsid w:val="00266317"/>
    <w:rsid w:val="0026673A"/>
    <w:rsid w:val="00266DF3"/>
    <w:rsid w:val="00267FE9"/>
    <w:rsid w:val="0027079B"/>
    <w:rsid w:val="0027131C"/>
    <w:rsid w:val="002718E4"/>
    <w:rsid w:val="00275547"/>
    <w:rsid w:val="00276417"/>
    <w:rsid w:val="00282582"/>
    <w:rsid w:val="00282642"/>
    <w:rsid w:val="00282E83"/>
    <w:rsid w:val="00283F7B"/>
    <w:rsid w:val="00284D14"/>
    <w:rsid w:val="00285452"/>
    <w:rsid w:val="0028590A"/>
    <w:rsid w:val="00286971"/>
    <w:rsid w:val="00295084"/>
    <w:rsid w:val="00296645"/>
    <w:rsid w:val="002974D4"/>
    <w:rsid w:val="00297EC8"/>
    <w:rsid w:val="002A507A"/>
    <w:rsid w:val="002B0B11"/>
    <w:rsid w:val="002B1F41"/>
    <w:rsid w:val="002B2E11"/>
    <w:rsid w:val="002B3D3A"/>
    <w:rsid w:val="002B6A85"/>
    <w:rsid w:val="002C1331"/>
    <w:rsid w:val="002D2A24"/>
    <w:rsid w:val="002D3B6C"/>
    <w:rsid w:val="002D5B31"/>
    <w:rsid w:val="002E27AB"/>
    <w:rsid w:val="002E2F23"/>
    <w:rsid w:val="002E7859"/>
    <w:rsid w:val="002E7DE8"/>
    <w:rsid w:val="002F0000"/>
    <w:rsid w:val="002F002C"/>
    <w:rsid w:val="002F078F"/>
    <w:rsid w:val="002F23B7"/>
    <w:rsid w:val="002F5F4F"/>
    <w:rsid w:val="002F6F25"/>
    <w:rsid w:val="003032CD"/>
    <w:rsid w:val="003050D1"/>
    <w:rsid w:val="0030583E"/>
    <w:rsid w:val="00305D78"/>
    <w:rsid w:val="00305E7E"/>
    <w:rsid w:val="00306128"/>
    <w:rsid w:val="00306D41"/>
    <w:rsid w:val="00307414"/>
    <w:rsid w:val="00311055"/>
    <w:rsid w:val="0031326E"/>
    <w:rsid w:val="00313F9D"/>
    <w:rsid w:val="003145D5"/>
    <w:rsid w:val="0032056F"/>
    <w:rsid w:val="00320FC3"/>
    <w:rsid w:val="0032138F"/>
    <w:rsid w:val="0032475A"/>
    <w:rsid w:val="00325C66"/>
    <w:rsid w:val="00334399"/>
    <w:rsid w:val="0033478B"/>
    <w:rsid w:val="00334859"/>
    <w:rsid w:val="00337BFF"/>
    <w:rsid w:val="00341A93"/>
    <w:rsid w:val="003429E6"/>
    <w:rsid w:val="00342F6C"/>
    <w:rsid w:val="003441F8"/>
    <w:rsid w:val="00344270"/>
    <w:rsid w:val="00345DAE"/>
    <w:rsid w:val="00345EB0"/>
    <w:rsid w:val="003461B3"/>
    <w:rsid w:val="003463D9"/>
    <w:rsid w:val="003501E5"/>
    <w:rsid w:val="00352334"/>
    <w:rsid w:val="00354560"/>
    <w:rsid w:val="0035737F"/>
    <w:rsid w:val="00357F2F"/>
    <w:rsid w:val="0036425D"/>
    <w:rsid w:val="003642D0"/>
    <w:rsid w:val="00364F0C"/>
    <w:rsid w:val="0036567C"/>
    <w:rsid w:val="003718DE"/>
    <w:rsid w:val="003736E2"/>
    <w:rsid w:val="00375C5B"/>
    <w:rsid w:val="00380238"/>
    <w:rsid w:val="0038028A"/>
    <w:rsid w:val="003844BD"/>
    <w:rsid w:val="003844D7"/>
    <w:rsid w:val="00384885"/>
    <w:rsid w:val="0038732D"/>
    <w:rsid w:val="00387336"/>
    <w:rsid w:val="003913E1"/>
    <w:rsid w:val="00392A80"/>
    <w:rsid w:val="00392E72"/>
    <w:rsid w:val="00395D85"/>
    <w:rsid w:val="003A030A"/>
    <w:rsid w:val="003A0331"/>
    <w:rsid w:val="003A2A8A"/>
    <w:rsid w:val="003B05A0"/>
    <w:rsid w:val="003B2F3B"/>
    <w:rsid w:val="003B3C8F"/>
    <w:rsid w:val="003B5CFF"/>
    <w:rsid w:val="003C11C7"/>
    <w:rsid w:val="003C218D"/>
    <w:rsid w:val="003C43F2"/>
    <w:rsid w:val="003C4773"/>
    <w:rsid w:val="003C5784"/>
    <w:rsid w:val="003C6F4A"/>
    <w:rsid w:val="003D1854"/>
    <w:rsid w:val="003D2409"/>
    <w:rsid w:val="003D2EC2"/>
    <w:rsid w:val="003D3222"/>
    <w:rsid w:val="003D49F7"/>
    <w:rsid w:val="003D7A63"/>
    <w:rsid w:val="003E07EC"/>
    <w:rsid w:val="003E4EAB"/>
    <w:rsid w:val="003E7CCF"/>
    <w:rsid w:val="003F047A"/>
    <w:rsid w:val="003F04D2"/>
    <w:rsid w:val="003F0AF6"/>
    <w:rsid w:val="003F35A6"/>
    <w:rsid w:val="003F56F7"/>
    <w:rsid w:val="003F5CAC"/>
    <w:rsid w:val="003F630E"/>
    <w:rsid w:val="003F71C0"/>
    <w:rsid w:val="004026A9"/>
    <w:rsid w:val="004037D4"/>
    <w:rsid w:val="00403B90"/>
    <w:rsid w:val="004046FC"/>
    <w:rsid w:val="0040508C"/>
    <w:rsid w:val="0040719A"/>
    <w:rsid w:val="00411FBE"/>
    <w:rsid w:val="00412FB0"/>
    <w:rsid w:val="004144FE"/>
    <w:rsid w:val="0041486E"/>
    <w:rsid w:val="00415886"/>
    <w:rsid w:val="00416E82"/>
    <w:rsid w:val="00417286"/>
    <w:rsid w:val="00420947"/>
    <w:rsid w:val="004226A8"/>
    <w:rsid w:val="004231B7"/>
    <w:rsid w:val="00423AF8"/>
    <w:rsid w:val="0042415E"/>
    <w:rsid w:val="004242AA"/>
    <w:rsid w:val="00426E55"/>
    <w:rsid w:val="00435BB4"/>
    <w:rsid w:val="00440F86"/>
    <w:rsid w:val="00441C12"/>
    <w:rsid w:val="0044222D"/>
    <w:rsid w:val="0044420A"/>
    <w:rsid w:val="00444A29"/>
    <w:rsid w:val="00445B0A"/>
    <w:rsid w:val="004463FF"/>
    <w:rsid w:val="00451276"/>
    <w:rsid w:val="004517B8"/>
    <w:rsid w:val="00452F79"/>
    <w:rsid w:val="0045409D"/>
    <w:rsid w:val="00456643"/>
    <w:rsid w:val="004566A4"/>
    <w:rsid w:val="00456B76"/>
    <w:rsid w:val="00457187"/>
    <w:rsid w:val="00457993"/>
    <w:rsid w:val="00462159"/>
    <w:rsid w:val="0046663D"/>
    <w:rsid w:val="00470272"/>
    <w:rsid w:val="00471CF3"/>
    <w:rsid w:val="004806DC"/>
    <w:rsid w:val="0048075B"/>
    <w:rsid w:val="00480CAB"/>
    <w:rsid w:val="004819EC"/>
    <w:rsid w:val="00482E8A"/>
    <w:rsid w:val="004831C2"/>
    <w:rsid w:val="00485348"/>
    <w:rsid w:val="00486CF1"/>
    <w:rsid w:val="00496DBC"/>
    <w:rsid w:val="004974B1"/>
    <w:rsid w:val="004A24C3"/>
    <w:rsid w:val="004A4633"/>
    <w:rsid w:val="004A5F69"/>
    <w:rsid w:val="004A76A5"/>
    <w:rsid w:val="004B2EC4"/>
    <w:rsid w:val="004B3720"/>
    <w:rsid w:val="004B3F18"/>
    <w:rsid w:val="004B4B63"/>
    <w:rsid w:val="004B5BCA"/>
    <w:rsid w:val="004C04B7"/>
    <w:rsid w:val="004C224D"/>
    <w:rsid w:val="004C2BD5"/>
    <w:rsid w:val="004C327F"/>
    <w:rsid w:val="004C3CA0"/>
    <w:rsid w:val="004C63CE"/>
    <w:rsid w:val="004C6FAC"/>
    <w:rsid w:val="004D350A"/>
    <w:rsid w:val="004D4554"/>
    <w:rsid w:val="004D5304"/>
    <w:rsid w:val="004E022B"/>
    <w:rsid w:val="004E02F9"/>
    <w:rsid w:val="004E07E9"/>
    <w:rsid w:val="004E1697"/>
    <w:rsid w:val="004E375E"/>
    <w:rsid w:val="004E6597"/>
    <w:rsid w:val="004E70D1"/>
    <w:rsid w:val="004F0168"/>
    <w:rsid w:val="004F2184"/>
    <w:rsid w:val="004F2994"/>
    <w:rsid w:val="004F5D2E"/>
    <w:rsid w:val="0050219A"/>
    <w:rsid w:val="00505D75"/>
    <w:rsid w:val="005153A1"/>
    <w:rsid w:val="0052131B"/>
    <w:rsid w:val="005236F0"/>
    <w:rsid w:val="00525C4B"/>
    <w:rsid w:val="00527884"/>
    <w:rsid w:val="00534D8E"/>
    <w:rsid w:val="005361AA"/>
    <w:rsid w:val="00536951"/>
    <w:rsid w:val="00536D98"/>
    <w:rsid w:val="00540290"/>
    <w:rsid w:val="00541BEA"/>
    <w:rsid w:val="005449A5"/>
    <w:rsid w:val="00545DE4"/>
    <w:rsid w:val="00546776"/>
    <w:rsid w:val="00547EFE"/>
    <w:rsid w:val="0055246F"/>
    <w:rsid w:val="00555449"/>
    <w:rsid w:val="00561C49"/>
    <w:rsid w:val="0056222D"/>
    <w:rsid w:val="00563A89"/>
    <w:rsid w:val="0056452D"/>
    <w:rsid w:val="00570C61"/>
    <w:rsid w:val="00574545"/>
    <w:rsid w:val="00574B7A"/>
    <w:rsid w:val="005778A5"/>
    <w:rsid w:val="00581F07"/>
    <w:rsid w:val="005833DA"/>
    <w:rsid w:val="00583CA7"/>
    <w:rsid w:val="005843AC"/>
    <w:rsid w:val="0058472A"/>
    <w:rsid w:val="00584D91"/>
    <w:rsid w:val="00585EA4"/>
    <w:rsid w:val="00586573"/>
    <w:rsid w:val="005876AB"/>
    <w:rsid w:val="00591976"/>
    <w:rsid w:val="0059294C"/>
    <w:rsid w:val="00594726"/>
    <w:rsid w:val="005A273C"/>
    <w:rsid w:val="005A4D3F"/>
    <w:rsid w:val="005A4D72"/>
    <w:rsid w:val="005A6051"/>
    <w:rsid w:val="005A7D90"/>
    <w:rsid w:val="005B37D7"/>
    <w:rsid w:val="005B62F0"/>
    <w:rsid w:val="005C3B8D"/>
    <w:rsid w:val="005C54DE"/>
    <w:rsid w:val="005D70BA"/>
    <w:rsid w:val="005D7EDF"/>
    <w:rsid w:val="005E1A4C"/>
    <w:rsid w:val="005E48DC"/>
    <w:rsid w:val="005E4930"/>
    <w:rsid w:val="005F010D"/>
    <w:rsid w:val="005F0BB9"/>
    <w:rsid w:val="005F0C4D"/>
    <w:rsid w:val="005F26A5"/>
    <w:rsid w:val="005F26D9"/>
    <w:rsid w:val="005F6F3C"/>
    <w:rsid w:val="006040FA"/>
    <w:rsid w:val="006049C3"/>
    <w:rsid w:val="00612817"/>
    <w:rsid w:val="00612E66"/>
    <w:rsid w:val="00613405"/>
    <w:rsid w:val="00617009"/>
    <w:rsid w:val="0061789A"/>
    <w:rsid w:val="00617D8F"/>
    <w:rsid w:val="00620370"/>
    <w:rsid w:val="006216A1"/>
    <w:rsid w:val="0062433C"/>
    <w:rsid w:val="006302D5"/>
    <w:rsid w:val="0063135D"/>
    <w:rsid w:val="00635C89"/>
    <w:rsid w:val="00637688"/>
    <w:rsid w:val="00637FC7"/>
    <w:rsid w:val="00641A8A"/>
    <w:rsid w:val="00641CCF"/>
    <w:rsid w:val="00644051"/>
    <w:rsid w:val="00644B81"/>
    <w:rsid w:val="00650A67"/>
    <w:rsid w:val="006545CE"/>
    <w:rsid w:val="00657A62"/>
    <w:rsid w:val="0066031F"/>
    <w:rsid w:val="006606C4"/>
    <w:rsid w:val="00661AEE"/>
    <w:rsid w:val="0066492F"/>
    <w:rsid w:val="0066772E"/>
    <w:rsid w:val="006703DF"/>
    <w:rsid w:val="00671125"/>
    <w:rsid w:val="00671F23"/>
    <w:rsid w:val="006721EF"/>
    <w:rsid w:val="00677F69"/>
    <w:rsid w:val="0068202C"/>
    <w:rsid w:val="006835BF"/>
    <w:rsid w:val="00686F1F"/>
    <w:rsid w:val="00690F57"/>
    <w:rsid w:val="00692550"/>
    <w:rsid w:val="00694506"/>
    <w:rsid w:val="00695ADB"/>
    <w:rsid w:val="006A0D2E"/>
    <w:rsid w:val="006A605C"/>
    <w:rsid w:val="006A7F4F"/>
    <w:rsid w:val="006B379C"/>
    <w:rsid w:val="006B4EB1"/>
    <w:rsid w:val="006B7B69"/>
    <w:rsid w:val="006C09E2"/>
    <w:rsid w:val="006C0D42"/>
    <w:rsid w:val="006C2ED6"/>
    <w:rsid w:val="006C48B1"/>
    <w:rsid w:val="006C6322"/>
    <w:rsid w:val="006D0D8F"/>
    <w:rsid w:val="006D39DE"/>
    <w:rsid w:val="006D3ABB"/>
    <w:rsid w:val="006D63A5"/>
    <w:rsid w:val="006D6C6E"/>
    <w:rsid w:val="006D7780"/>
    <w:rsid w:val="006E0CE8"/>
    <w:rsid w:val="006E4169"/>
    <w:rsid w:val="006E5FD1"/>
    <w:rsid w:val="006E7D8A"/>
    <w:rsid w:val="006F00B3"/>
    <w:rsid w:val="006F135D"/>
    <w:rsid w:val="006F161F"/>
    <w:rsid w:val="006F3987"/>
    <w:rsid w:val="006F3C3A"/>
    <w:rsid w:val="006F458C"/>
    <w:rsid w:val="006F572D"/>
    <w:rsid w:val="006F5842"/>
    <w:rsid w:val="006F6628"/>
    <w:rsid w:val="00701362"/>
    <w:rsid w:val="00703487"/>
    <w:rsid w:val="00710182"/>
    <w:rsid w:val="00711A8F"/>
    <w:rsid w:val="007122DE"/>
    <w:rsid w:val="0071728C"/>
    <w:rsid w:val="007232FE"/>
    <w:rsid w:val="0072488C"/>
    <w:rsid w:val="00725A8B"/>
    <w:rsid w:val="00730623"/>
    <w:rsid w:val="00732002"/>
    <w:rsid w:val="00735EBA"/>
    <w:rsid w:val="00737322"/>
    <w:rsid w:val="00737DDA"/>
    <w:rsid w:val="007450DB"/>
    <w:rsid w:val="007466F8"/>
    <w:rsid w:val="00746A04"/>
    <w:rsid w:val="00746C5B"/>
    <w:rsid w:val="00755EBF"/>
    <w:rsid w:val="00756D96"/>
    <w:rsid w:val="007609CC"/>
    <w:rsid w:val="00760C52"/>
    <w:rsid w:val="007617B9"/>
    <w:rsid w:val="00762264"/>
    <w:rsid w:val="00762718"/>
    <w:rsid w:val="00763695"/>
    <w:rsid w:val="007650CF"/>
    <w:rsid w:val="00771060"/>
    <w:rsid w:val="0077187C"/>
    <w:rsid w:val="007750CF"/>
    <w:rsid w:val="00776EBD"/>
    <w:rsid w:val="00780A80"/>
    <w:rsid w:val="00781290"/>
    <w:rsid w:val="00781640"/>
    <w:rsid w:val="00781F70"/>
    <w:rsid w:val="0078356B"/>
    <w:rsid w:val="00783E09"/>
    <w:rsid w:val="007848CB"/>
    <w:rsid w:val="007867E1"/>
    <w:rsid w:val="00790553"/>
    <w:rsid w:val="0079242F"/>
    <w:rsid w:val="007930DC"/>
    <w:rsid w:val="0079529A"/>
    <w:rsid w:val="00795D58"/>
    <w:rsid w:val="00795F34"/>
    <w:rsid w:val="007A01DF"/>
    <w:rsid w:val="007A04A1"/>
    <w:rsid w:val="007A0A94"/>
    <w:rsid w:val="007A18CF"/>
    <w:rsid w:val="007A20B5"/>
    <w:rsid w:val="007A3ABA"/>
    <w:rsid w:val="007A6879"/>
    <w:rsid w:val="007A6A13"/>
    <w:rsid w:val="007A74F3"/>
    <w:rsid w:val="007B144D"/>
    <w:rsid w:val="007B2041"/>
    <w:rsid w:val="007B3EF0"/>
    <w:rsid w:val="007B63F5"/>
    <w:rsid w:val="007B6E91"/>
    <w:rsid w:val="007C224C"/>
    <w:rsid w:val="007C4BF8"/>
    <w:rsid w:val="007D45FD"/>
    <w:rsid w:val="007D4872"/>
    <w:rsid w:val="007D6F61"/>
    <w:rsid w:val="007D7241"/>
    <w:rsid w:val="007E115B"/>
    <w:rsid w:val="007E1A5A"/>
    <w:rsid w:val="007E2AAE"/>
    <w:rsid w:val="007F0CA0"/>
    <w:rsid w:val="007F2A84"/>
    <w:rsid w:val="007F56F2"/>
    <w:rsid w:val="007F67C3"/>
    <w:rsid w:val="007F70F3"/>
    <w:rsid w:val="007F7E7D"/>
    <w:rsid w:val="007F7FA0"/>
    <w:rsid w:val="00800FD6"/>
    <w:rsid w:val="00800FF5"/>
    <w:rsid w:val="0080138A"/>
    <w:rsid w:val="00802C5C"/>
    <w:rsid w:val="00803C8E"/>
    <w:rsid w:val="00803EEE"/>
    <w:rsid w:val="00805C7C"/>
    <w:rsid w:val="008077E8"/>
    <w:rsid w:val="0080790D"/>
    <w:rsid w:val="00810120"/>
    <w:rsid w:val="00811DC7"/>
    <w:rsid w:val="00813E38"/>
    <w:rsid w:val="008148E6"/>
    <w:rsid w:val="0081496F"/>
    <w:rsid w:val="00815283"/>
    <w:rsid w:val="00815A1C"/>
    <w:rsid w:val="00817852"/>
    <w:rsid w:val="00823E6F"/>
    <w:rsid w:val="00824496"/>
    <w:rsid w:val="00831067"/>
    <w:rsid w:val="0083179D"/>
    <w:rsid w:val="008326F2"/>
    <w:rsid w:val="00833EE9"/>
    <w:rsid w:val="008342B9"/>
    <w:rsid w:val="00836C62"/>
    <w:rsid w:val="00837E48"/>
    <w:rsid w:val="00841EC4"/>
    <w:rsid w:val="0084362B"/>
    <w:rsid w:val="0084445D"/>
    <w:rsid w:val="00844870"/>
    <w:rsid w:val="008450C9"/>
    <w:rsid w:val="0084611D"/>
    <w:rsid w:val="00846934"/>
    <w:rsid w:val="00850CC1"/>
    <w:rsid w:val="008549A1"/>
    <w:rsid w:val="008556FE"/>
    <w:rsid w:val="00856704"/>
    <w:rsid w:val="00856F88"/>
    <w:rsid w:val="00861E7A"/>
    <w:rsid w:val="00864B66"/>
    <w:rsid w:val="00870D2C"/>
    <w:rsid w:val="00872900"/>
    <w:rsid w:val="008750A7"/>
    <w:rsid w:val="00876343"/>
    <w:rsid w:val="00880344"/>
    <w:rsid w:val="00880BFB"/>
    <w:rsid w:val="00882261"/>
    <w:rsid w:val="00886EA0"/>
    <w:rsid w:val="0089213F"/>
    <w:rsid w:val="00892CF2"/>
    <w:rsid w:val="00894CC3"/>
    <w:rsid w:val="00895ACF"/>
    <w:rsid w:val="00896E0C"/>
    <w:rsid w:val="00897D2A"/>
    <w:rsid w:val="008A193B"/>
    <w:rsid w:val="008A6293"/>
    <w:rsid w:val="008A64F4"/>
    <w:rsid w:val="008B146C"/>
    <w:rsid w:val="008B43F3"/>
    <w:rsid w:val="008B63EC"/>
    <w:rsid w:val="008B6B65"/>
    <w:rsid w:val="008B734E"/>
    <w:rsid w:val="008B78CC"/>
    <w:rsid w:val="008B7FB4"/>
    <w:rsid w:val="008C41FD"/>
    <w:rsid w:val="008C6D6F"/>
    <w:rsid w:val="008D002C"/>
    <w:rsid w:val="008D08A7"/>
    <w:rsid w:val="008D1276"/>
    <w:rsid w:val="008D1BEC"/>
    <w:rsid w:val="008D2D54"/>
    <w:rsid w:val="008D3C7E"/>
    <w:rsid w:val="008D584C"/>
    <w:rsid w:val="008D6CC9"/>
    <w:rsid w:val="008D7AAF"/>
    <w:rsid w:val="008D7F01"/>
    <w:rsid w:val="008E01AD"/>
    <w:rsid w:val="008E0EC5"/>
    <w:rsid w:val="008E424E"/>
    <w:rsid w:val="008E6EAB"/>
    <w:rsid w:val="008F1CD9"/>
    <w:rsid w:val="008F40CC"/>
    <w:rsid w:val="008F40FB"/>
    <w:rsid w:val="008F584D"/>
    <w:rsid w:val="00903900"/>
    <w:rsid w:val="009065FF"/>
    <w:rsid w:val="00906962"/>
    <w:rsid w:val="009077D4"/>
    <w:rsid w:val="009139BE"/>
    <w:rsid w:val="00916F70"/>
    <w:rsid w:val="009171A8"/>
    <w:rsid w:val="00917DF7"/>
    <w:rsid w:val="009203DD"/>
    <w:rsid w:val="00920FCD"/>
    <w:rsid w:val="00925FB8"/>
    <w:rsid w:val="0092623D"/>
    <w:rsid w:val="009270FC"/>
    <w:rsid w:val="00927B6E"/>
    <w:rsid w:val="009308FF"/>
    <w:rsid w:val="0093151E"/>
    <w:rsid w:val="00931D9B"/>
    <w:rsid w:val="009327D5"/>
    <w:rsid w:val="00934E3B"/>
    <w:rsid w:val="00935536"/>
    <w:rsid w:val="00937382"/>
    <w:rsid w:val="00937E70"/>
    <w:rsid w:val="0094041C"/>
    <w:rsid w:val="00941094"/>
    <w:rsid w:val="00944112"/>
    <w:rsid w:val="009479CA"/>
    <w:rsid w:val="00951D78"/>
    <w:rsid w:val="00953D7F"/>
    <w:rsid w:val="009566FC"/>
    <w:rsid w:val="00956988"/>
    <w:rsid w:val="00960743"/>
    <w:rsid w:val="00960A54"/>
    <w:rsid w:val="00961620"/>
    <w:rsid w:val="009617FA"/>
    <w:rsid w:val="00962106"/>
    <w:rsid w:val="009626D8"/>
    <w:rsid w:val="00970290"/>
    <w:rsid w:val="00970C93"/>
    <w:rsid w:val="00971BC8"/>
    <w:rsid w:val="00973A9D"/>
    <w:rsid w:val="00973BAD"/>
    <w:rsid w:val="00980903"/>
    <w:rsid w:val="00983CD2"/>
    <w:rsid w:val="00987ABF"/>
    <w:rsid w:val="00990820"/>
    <w:rsid w:val="00992D4B"/>
    <w:rsid w:val="00994CB8"/>
    <w:rsid w:val="00997B99"/>
    <w:rsid w:val="009A0C5C"/>
    <w:rsid w:val="009A177A"/>
    <w:rsid w:val="009A306E"/>
    <w:rsid w:val="009A35CC"/>
    <w:rsid w:val="009A3CE8"/>
    <w:rsid w:val="009A4198"/>
    <w:rsid w:val="009A63CA"/>
    <w:rsid w:val="009A6AD5"/>
    <w:rsid w:val="009A6E0D"/>
    <w:rsid w:val="009A7FC8"/>
    <w:rsid w:val="009B1C4F"/>
    <w:rsid w:val="009B3F61"/>
    <w:rsid w:val="009B7146"/>
    <w:rsid w:val="009C49E4"/>
    <w:rsid w:val="009C5770"/>
    <w:rsid w:val="009C713D"/>
    <w:rsid w:val="009C7E8F"/>
    <w:rsid w:val="009D0081"/>
    <w:rsid w:val="009D014E"/>
    <w:rsid w:val="009D4074"/>
    <w:rsid w:val="009D65AA"/>
    <w:rsid w:val="009E156E"/>
    <w:rsid w:val="009E1845"/>
    <w:rsid w:val="009E4B3D"/>
    <w:rsid w:val="009E6E52"/>
    <w:rsid w:val="009E7FA1"/>
    <w:rsid w:val="009F1171"/>
    <w:rsid w:val="009F284C"/>
    <w:rsid w:val="009F2BEC"/>
    <w:rsid w:val="009F2FC5"/>
    <w:rsid w:val="009F4900"/>
    <w:rsid w:val="009F550E"/>
    <w:rsid w:val="009F7981"/>
    <w:rsid w:val="00A00172"/>
    <w:rsid w:val="00A001A4"/>
    <w:rsid w:val="00A01926"/>
    <w:rsid w:val="00A05C9A"/>
    <w:rsid w:val="00A05FD9"/>
    <w:rsid w:val="00A11A0F"/>
    <w:rsid w:val="00A13FFB"/>
    <w:rsid w:val="00A141EB"/>
    <w:rsid w:val="00A14316"/>
    <w:rsid w:val="00A161F7"/>
    <w:rsid w:val="00A168CB"/>
    <w:rsid w:val="00A1779A"/>
    <w:rsid w:val="00A2076E"/>
    <w:rsid w:val="00A23BB0"/>
    <w:rsid w:val="00A352DC"/>
    <w:rsid w:val="00A35566"/>
    <w:rsid w:val="00A35FF3"/>
    <w:rsid w:val="00A36AE7"/>
    <w:rsid w:val="00A403C1"/>
    <w:rsid w:val="00A40C52"/>
    <w:rsid w:val="00A40D36"/>
    <w:rsid w:val="00A41C7A"/>
    <w:rsid w:val="00A42C4E"/>
    <w:rsid w:val="00A42CCE"/>
    <w:rsid w:val="00A47A45"/>
    <w:rsid w:val="00A50540"/>
    <w:rsid w:val="00A526E7"/>
    <w:rsid w:val="00A55E8B"/>
    <w:rsid w:val="00A56F63"/>
    <w:rsid w:val="00A62130"/>
    <w:rsid w:val="00A66E98"/>
    <w:rsid w:val="00A72504"/>
    <w:rsid w:val="00A743F2"/>
    <w:rsid w:val="00A74A93"/>
    <w:rsid w:val="00A77C18"/>
    <w:rsid w:val="00A813EF"/>
    <w:rsid w:val="00A82F9A"/>
    <w:rsid w:val="00A83CF4"/>
    <w:rsid w:val="00A8463A"/>
    <w:rsid w:val="00A85E11"/>
    <w:rsid w:val="00A90726"/>
    <w:rsid w:val="00A91F3F"/>
    <w:rsid w:val="00A941CC"/>
    <w:rsid w:val="00A94E77"/>
    <w:rsid w:val="00A94E9C"/>
    <w:rsid w:val="00AA1AEF"/>
    <w:rsid w:val="00AA2781"/>
    <w:rsid w:val="00AA2E99"/>
    <w:rsid w:val="00AA45AE"/>
    <w:rsid w:val="00AA6B91"/>
    <w:rsid w:val="00AB0837"/>
    <w:rsid w:val="00AB1A75"/>
    <w:rsid w:val="00AB28E5"/>
    <w:rsid w:val="00AB6A98"/>
    <w:rsid w:val="00AB7071"/>
    <w:rsid w:val="00AC3160"/>
    <w:rsid w:val="00AC367F"/>
    <w:rsid w:val="00AC48AF"/>
    <w:rsid w:val="00AC5A7B"/>
    <w:rsid w:val="00AC6ADA"/>
    <w:rsid w:val="00AD0B55"/>
    <w:rsid w:val="00AD4B26"/>
    <w:rsid w:val="00AD5901"/>
    <w:rsid w:val="00AD653B"/>
    <w:rsid w:val="00AD6F1A"/>
    <w:rsid w:val="00AD763F"/>
    <w:rsid w:val="00AE07B0"/>
    <w:rsid w:val="00AE37E2"/>
    <w:rsid w:val="00AE550C"/>
    <w:rsid w:val="00AE7E15"/>
    <w:rsid w:val="00AF0A25"/>
    <w:rsid w:val="00AF15CA"/>
    <w:rsid w:val="00AF28DA"/>
    <w:rsid w:val="00AF3073"/>
    <w:rsid w:val="00AF41AC"/>
    <w:rsid w:val="00AF47BA"/>
    <w:rsid w:val="00AF73F6"/>
    <w:rsid w:val="00AF7779"/>
    <w:rsid w:val="00B0132B"/>
    <w:rsid w:val="00B01D54"/>
    <w:rsid w:val="00B03F0D"/>
    <w:rsid w:val="00B04997"/>
    <w:rsid w:val="00B06FFF"/>
    <w:rsid w:val="00B07547"/>
    <w:rsid w:val="00B0795C"/>
    <w:rsid w:val="00B122AE"/>
    <w:rsid w:val="00B15855"/>
    <w:rsid w:val="00B15D3B"/>
    <w:rsid w:val="00B160E0"/>
    <w:rsid w:val="00B213E1"/>
    <w:rsid w:val="00B23B27"/>
    <w:rsid w:val="00B27B67"/>
    <w:rsid w:val="00B31396"/>
    <w:rsid w:val="00B31FE8"/>
    <w:rsid w:val="00B32AA3"/>
    <w:rsid w:val="00B34444"/>
    <w:rsid w:val="00B34BC6"/>
    <w:rsid w:val="00B4139D"/>
    <w:rsid w:val="00B441A3"/>
    <w:rsid w:val="00B45B58"/>
    <w:rsid w:val="00B505A8"/>
    <w:rsid w:val="00B5325C"/>
    <w:rsid w:val="00B53B3D"/>
    <w:rsid w:val="00B5781F"/>
    <w:rsid w:val="00B61093"/>
    <w:rsid w:val="00B665FF"/>
    <w:rsid w:val="00B679FE"/>
    <w:rsid w:val="00B70468"/>
    <w:rsid w:val="00B7261B"/>
    <w:rsid w:val="00B73D95"/>
    <w:rsid w:val="00B773F5"/>
    <w:rsid w:val="00B774E4"/>
    <w:rsid w:val="00B82BC9"/>
    <w:rsid w:val="00B832A5"/>
    <w:rsid w:val="00B85757"/>
    <w:rsid w:val="00B86DDE"/>
    <w:rsid w:val="00B86FC5"/>
    <w:rsid w:val="00B90A16"/>
    <w:rsid w:val="00B91359"/>
    <w:rsid w:val="00B91651"/>
    <w:rsid w:val="00B94207"/>
    <w:rsid w:val="00B96E81"/>
    <w:rsid w:val="00B97BA3"/>
    <w:rsid w:val="00BA0752"/>
    <w:rsid w:val="00BA0951"/>
    <w:rsid w:val="00BA21FE"/>
    <w:rsid w:val="00BA304A"/>
    <w:rsid w:val="00BA3A7B"/>
    <w:rsid w:val="00BA3BF8"/>
    <w:rsid w:val="00BA5868"/>
    <w:rsid w:val="00BA650C"/>
    <w:rsid w:val="00BA7B85"/>
    <w:rsid w:val="00BB0EDE"/>
    <w:rsid w:val="00BB294D"/>
    <w:rsid w:val="00BC041E"/>
    <w:rsid w:val="00BC2291"/>
    <w:rsid w:val="00BC2C4B"/>
    <w:rsid w:val="00BC3A86"/>
    <w:rsid w:val="00BC3A99"/>
    <w:rsid w:val="00BC4EA2"/>
    <w:rsid w:val="00BC5EE2"/>
    <w:rsid w:val="00BC6DAA"/>
    <w:rsid w:val="00BD2A2B"/>
    <w:rsid w:val="00BD4D0D"/>
    <w:rsid w:val="00BD5A8A"/>
    <w:rsid w:val="00BD7576"/>
    <w:rsid w:val="00BE0539"/>
    <w:rsid w:val="00BE0774"/>
    <w:rsid w:val="00BE191E"/>
    <w:rsid w:val="00BE1F6B"/>
    <w:rsid w:val="00BE23BC"/>
    <w:rsid w:val="00BE274D"/>
    <w:rsid w:val="00BE54D9"/>
    <w:rsid w:val="00BF0D3A"/>
    <w:rsid w:val="00BF3078"/>
    <w:rsid w:val="00BF637E"/>
    <w:rsid w:val="00C0094E"/>
    <w:rsid w:val="00C02D0D"/>
    <w:rsid w:val="00C05CCA"/>
    <w:rsid w:val="00C05F64"/>
    <w:rsid w:val="00C11F8B"/>
    <w:rsid w:val="00C13DAD"/>
    <w:rsid w:val="00C144D2"/>
    <w:rsid w:val="00C169E2"/>
    <w:rsid w:val="00C2158E"/>
    <w:rsid w:val="00C26450"/>
    <w:rsid w:val="00C35C22"/>
    <w:rsid w:val="00C364E4"/>
    <w:rsid w:val="00C37881"/>
    <w:rsid w:val="00C41D27"/>
    <w:rsid w:val="00C42C5C"/>
    <w:rsid w:val="00C42C8A"/>
    <w:rsid w:val="00C43C61"/>
    <w:rsid w:val="00C4462F"/>
    <w:rsid w:val="00C46863"/>
    <w:rsid w:val="00C47A7B"/>
    <w:rsid w:val="00C47CBD"/>
    <w:rsid w:val="00C55D54"/>
    <w:rsid w:val="00C63F76"/>
    <w:rsid w:val="00C64BB4"/>
    <w:rsid w:val="00C6512F"/>
    <w:rsid w:val="00C6557F"/>
    <w:rsid w:val="00C700B6"/>
    <w:rsid w:val="00C70F79"/>
    <w:rsid w:val="00C71354"/>
    <w:rsid w:val="00C7304D"/>
    <w:rsid w:val="00C74B71"/>
    <w:rsid w:val="00C760BD"/>
    <w:rsid w:val="00C813C4"/>
    <w:rsid w:val="00C81992"/>
    <w:rsid w:val="00C82651"/>
    <w:rsid w:val="00C82E27"/>
    <w:rsid w:val="00C83241"/>
    <w:rsid w:val="00C838E0"/>
    <w:rsid w:val="00C853D6"/>
    <w:rsid w:val="00C93C00"/>
    <w:rsid w:val="00C97762"/>
    <w:rsid w:val="00C97D82"/>
    <w:rsid w:val="00CA58E2"/>
    <w:rsid w:val="00CA6903"/>
    <w:rsid w:val="00CA7034"/>
    <w:rsid w:val="00CB12FD"/>
    <w:rsid w:val="00CB1515"/>
    <w:rsid w:val="00CB183E"/>
    <w:rsid w:val="00CB24AA"/>
    <w:rsid w:val="00CB5217"/>
    <w:rsid w:val="00CB64D9"/>
    <w:rsid w:val="00CB77BE"/>
    <w:rsid w:val="00CB7BE7"/>
    <w:rsid w:val="00CC0696"/>
    <w:rsid w:val="00CC4CD7"/>
    <w:rsid w:val="00CC7336"/>
    <w:rsid w:val="00CC7735"/>
    <w:rsid w:val="00CC7A94"/>
    <w:rsid w:val="00CD52FD"/>
    <w:rsid w:val="00CD7548"/>
    <w:rsid w:val="00CE01EB"/>
    <w:rsid w:val="00CE02CE"/>
    <w:rsid w:val="00CE0A4F"/>
    <w:rsid w:val="00CE2B2F"/>
    <w:rsid w:val="00CE36C5"/>
    <w:rsid w:val="00CF1468"/>
    <w:rsid w:val="00CF35EF"/>
    <w:rsid w:val="00CF4300"/>
    <w:rsid w:val="00CF6D41"/>
    <w:rsid w:val="00D00FA6"/>
    <w:rsid w:val="00D01028"/>
    <w:rsid w:val="00D0313C"/>
    <w:rsid w:val="00D044DE"/>
    <w:rsid w:val="00D049B0"/>
    <w:rsid w:val="00D11528"/>
    <w:rsid w:val="00D12D5A"/>
    <w:rsid w:val="00D13D36"/>
    <w:rsid w:val="00D20F11"/>
    <w:rsid w:val="00D234FD"/>
    <w:rsid w:val="00D24F5F"/>
    <w:rsid w:val="00D27569"/>
    <w:rsid w:val="00D27752"/>
    <w:rsid w:val="00D36875"/>
    <w:rsid w:val="00D36C1A"/>
    <w:rsid w:val="00D4056F"/>
    <w:rsid w:val="00D42837"/>
    <w:rsid w:val="00D430D6"/>
    <w:rsid w:val="00D434C7"/>
    <w:rsid w:val="00D44F70"/>
    <w:rsid w:val="00D51EEE"/>
    <w:rsid w:val="00D628E1"/>
    <w:rsid w:val="00D63E3E"/>
    <w:rsid w:val="00D63FD6"/>
    <w:rsid w:val="00D651B6"/>
    <w:rsid w:val="00D65494"/>
    <w:rsid w:val="00D66D8C"/>
    <w:rsid w:val="00D6700B"/>
    <w:rsid w:val="00D70C58"/>
    <w:rsid w:val="00D70CDC"/>
    <w:rsid w:val="00D73F6D"/>
    <w:rsid w:val="00D76034"/>
    <w:rsid w:val="00D76E37"/>
    <w:rsid w:val="00D802AB"/>
    <w:rsid w:val="00D806BE"/>
    <w:rsid w:val="00D80D0B"/>
    <w:rsid w:val="00D8301F"/>
    <w:rsid w:val="00D83078"/>
    <w:rsid w:val="00D84114"/>
    <w:rsid w:val="00D848C4"/>
    <w:rsid w:val="00D85293"/>
    <w:rsid w:val="00D87398"/>
    <w:rsid w:val="00D8741C"/>
    <w:rsid w:val="00D97233"/>
    <w:rsid w:val="00D9760B"/>
    <w:rsid w:val="00D97CF2"/>
    <w:rsid w:val="00DA16C3"/>
    <w:rsid w:val="00DA64CD"/>
    <w:rsid w:val="00DA7DCF"/>
    <w:rsid w:val="00DB65D6"/>
    <w:rsid w:val="00DC1D35"/>
    <w:rsid w:val="00DC3226"/>
    <w:rsid w:val="00DC339E"/>
    <w:rsid w:val="00DC4B62"/>
    <w:rsid w:val="00DC68D5"/>
    <w:rsid w:val="00DC6D0F"/>
    <w:rsid w:val="00DC7727"/>
    <w:rsid w:val="00DD17E0"/>
    <w:rsid w:val="00DD1A3A"/>
    <w:rsid w:val="00DD43A3"/>
    <w:rsid w:val="00DD6FD5"/>
    <w:rsid w:val="00DE0E3F"/>
    <w:rsid w:val="00DE4A26"/>
    <w:rsid w:val="00DE61D3"/>
    <w:rsid w:val="00DE6E56"/>
    <w:rsid w:val="00DF0A0D"/>
    <w:rsid w:val="00DF468D"/>
    <w:rsid w:val="00DF59DC"/>
    <w:rsid w:val="00DF5B26"/>
    <w:rsid w:val="00DF64EF"/>
    <w:rsid w:val="00E007B2"/>
    <w:rsid w:val="00E01EB4"/>
    <w:rsid w:val="00E0611C"/>
    <w:rsid w:val="00E07EBC"/>
    <w:rsid w:val="00E13874"/>
    <w:rsid w:val="00E1446F"/>
    <w:rsid w:val="00E14F31"/>
    <w:rsid w:val="00E14F99"/>
    <w:rsid w:val="00E161FC"/>
    <w:rsid w:val="00E16F14"/>
    <w:rsid w:val="00E2188D"/>
    <w:rsid w:val="00E303AF"/>
    <w:rsid w:val="00E341CA"/>
    <w:rsid w:val="00E37DC9"/>
    <w:rsid w:val="00E41941"/>
    <w:rsid w:val="00E43CF1"/>
    <w:rsid w:val="00E454BE"/>
    <w:rsid w:val="00E4654C"/>
    <w:rsid w:val="00E50589"/>
    <w:rsid w:val="00E51CDC"/>
    <w:rsid w:val="00E52219"/>
    <w:rsid w:val="00E5296F"/>
    <w:rsid w:val="00E53655"/>
    <w:rsid w:val="00E5436F"/>
    <w:rsid w:val="00E5478D"/>
    <w:rsid w:val="00E56A28"/>
    <w:rsid w:val="00E5714B"/>
    <w:rsid w:val="00E60B59"/>
    <w:rsid w:val="00E62FF8"/>
    <w:rsid w:val="00E63590"/>
    <w:rsid w:val="00E70CD5"/>
    <w:rsid w:val="00E711E0"/>
    <w:rsid w:val="00E7443A"/>
    <w:rsid w:val="00E75844"/>
    <w:rsid w:val="00E75B62"/>
    <w:rsid w:val="00E8298B"/>
    <w:rsid w:val="00E8581B"/>
    <w:rsid w:val="00E863EF"/>
    <w:rsid w:val="00E93531"/>
    <w:rsid w:val="00E9466F"/>
    <w:rsid w:val="00E954EB"/>
    <w:rsid w:val="00E95505"/>
    <w:rsid w:val="00EA0E6B"/>
    <w:rsid w:val="00EA11B6"/>
    <w:rsid w:val="00EA11F6"/>
    <w:rsid w:val="00EA13DD"/>
    <w:rsid w:val="00EA1D0C"/>
    <w:rsid w:val="00EA73EA"/>
    <w:rsid w:val="00EB1813"/>
    <w:rsid w:val="00EB249D"/>
    <w:rsid w:val="00EB61DA"/>
    <w:rsid w:val="00EC42BA"/>
    <w:rsid w:val="00EC70FD"/>
    <w:rsid w:val="00ED0E5E"/>
    <w:rsid w:val="00ED1953"/>
    <w:rsid w:val="00ED5C40"/>
    <w:rsid w:val="00ED679C"/>
    <w:rsid w:val="00EE30CB"/>
    <w:rsid w:val="00EE4AB0"/>
    <w:rsid w:val="00EE5D3D"/>
    <w:rsid w:val="00EF0F36"/>
    <w:rsid w:val="00EF1E36"/>
    <w:rsid w:val="00EF38AB"/>
    <w:rsid w:val="00EF51E4"/>
    <w:rsid w:val="00EF594B"/>
    <w:rsid w:val="00EF61FB"/>
    <w:rsid w:val="00F02BFD"/>
    <w:rsid w:val="00F051F3"/>
    <w:rsid w:val="00F07F46"/>
    <w:rsid w:val="00F10C5E"/>
    <w:rsid w:val="00F14C44"/>
    <w:rsid w:val="00F1633A"/>
    <w:rsid w:val="00F2061A"/>
    <w:rsid w:val="00F20879"/>
    <w:rsid w:val="00F213BC"/>
    <w:rsid w:val="00F21969"/>
    <w:rsid w:val="00F22A75"/>
    <w:rsid w:val="00F308A1"/>
    <w:rsid w:val="00F374BB"/>
    <w:rsid w:val="00F41041"/>
    <w:rsid w:val="00F4482B"/>
    <w:rsid w:val="00F44EC8"/>
    <w:rsid w:val="00F463EC"/>
    <w:rsid w:val="00F47F0D"/>
    <w:rsid w:val="00F5018B"/>
    <w:rsid w:val="00F5726B"/>
    <w:rsid w:val="00F65EA2"/>
    <w:rsid w:val="00F66048"/>
    <w:rsid w:val="00F66234"/>
    <w:rsid w:val="00F669A4"/>
    <w:rsid w:val="00F70AEF"/>
    <w:rsid w:val="00F71EE6"/>
    <w:rsid w:val="00F72CFC"/>
    <w:rsid w:val="00F77108"/>
    <w:rsid w:val="00F77797"/>
    <w:rsid w:val="00F8195C"/>
    <w:rsid w:val="00F83ABD"/>
    <w:rsid w:val="00F84A89"/>
    <w:rsid w:val="00F86E33"/>
    <w:rsid w:val="00F8762C"/>
    <w:rsid w:val="00F9087F"/>
    <w:rsid w:val="00F90FE0"/>
    <w:rsid w:val="00F91F94"/>
    <w:rsid w:val="00F933E9"/>
    <w:rsid w:val="00F97465"/>
    <w:rsid w:val="00F97C86"/>
    <w:rsid w:val="00FA0671"/>
    <w:rsid w:val="00FA2564"/>
    <w:rsid w:val="00FA2884"/>
    <w:rsid w:val="00FA2E65"/>
    <w:rsid w:val="00FA40A1"/>
    <w:rsid w:val="00FA691D"/>
    <w:rsid w:val="00FA7523"/>
    <w:rsid w:val="00FB1CAA"/>
    <w:rsid w:val="00FB54D5"/>
    <w:rsid w:val="00FB7306"/>
    <w:rsid w:val="00FB73ED"/>
    <w:rsid w:val="00FC2531"/>
    <w:rsid w:val="00FC41D9"/>
    <w:rsid w:val="00FC6E14"/>
    <w:rsid w:val="00FC7645"/>
    <w:rsid w:val="00FC7C71"/>
    <w:rsid w:val="00FD32B3"/>
    <w:rsid w:val="00FD3F11"/>
    <w:rsid w:val="00FD7107"/>
    <w:rsid w:val="00FE34DB"/>
    <w:rsid w:val="00FE4969"/>
    <w:rsid w:val="00FF06C4"/>
    <w:rsid w:val="00FF1A9B"/>
    <w:rsid w:val="00FF371E"/>
    <w:rsid w:val="00FF43C7"/>
    <w:rsid w:val="00FF487E"/>
    <w:rsid w:val="00FF5B7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locked="1" w:uiPriority="0"/>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uiPriority="0"/>
    <w:lsdException w:name="Table Simple 2" w:locked="1" w:uiPriority="0"/>
    <w:lsdException w:name="Table Simple 3" w:locked="1" w:uiPriority="0"/>
    <w:lsdException w:name="Table Classic 1" w:locked="1" w:uiPriority="0"/>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B7261B"/>
    <w:rPr>
      <w:rFonts w:ascii="Times New Roman" w:eastAsia="Times New Roman" w:hAnsi="Times New Roman"/>
      <w:sz w:val="24"/>
      <w:szCs w:val="24"/>
    </w:rPr>
  </w:style>
  <w:style w:type="paragraph" w:styleId="Ttulo1">
    <w:name w:val="heading 1"/>
    <w:basedOn w:val="Normal"/>
    <w:next w:val="Normal"/>
    <w:link w:val="Ttulo1Car"/>
    <w:uiPriority w:val="99"/>
    <w:qFormat/>
    <w:rsid w:val="00B7261B"/>
    <w:pPr>
      <w:keepNext/>
      <w:tabs>
        <w:tab w:val="left" w:pos="4962"/>
      </w:tabs>
      <w:jc w:val="both"/>
      <w:outlineLvl w:val="0"/>
    </w:pPr>
    <w:rPr>
      <w:b/>
      <w:szCs w:val="20"/>
      <w:lang w:val="es-ES_tradnl"/>
    </w:rPr>
  </w:style>
  <w:style w:type="paragraph" w:styleId="Ttulo2">
    <w:name w:val="heading 2"/>
    <w:basedOn w:val="Normal"/>
    <w:next w:val="Normal"/>
    <w:link w:val="Ttulo2Car"/>
    <w:uiPriority w:val="99"/>
    <w:qFormat/>
    <w:rsid w:val="00B7261B"/>
    <w:pPr>
      <w:keepNext/>
      <w:spacing w:before="240" w:after="60"/>
      <w:outlineLvl w:val="1"/>
    </w:pPr>
    <w:rPr>
      <w:rFonts w:ascii="Arial" w:hAnsi="Arial"/>
      <w:b/>
      <w:bCs/>
      <w:i/>
      <w:iCs/>
      <w:sz w:val="28"/>
      <w:szCs w:val="28"/>
    </w:rPr>
  </w:style>
  <w:style w:type="paragraph" w:styleId="Ttulo3">
    <w:name w:val="heading 3"/>
    <w:basedOn w:val="Normal"/>
    <w:next w:val="Normal"/>
    <w:link w:val="Ttulo3Car"/>
    <w:uiPriority w:val="99"/>
    <w:qFormat/>
    <w:rsid w:val="00B7261B"/>
    <w:pPr>
      <w:keepNext/>
      <w:spacing w:before="240" w:after="60"/>
      <w:outlineLvl w:val="2"/>
    </w:pPr>
    <w:rPr>
      <w:rFonts w:ascii="Arial" w:hAnsi="Arial"/>
      <w:b/>
      <w:bCs/>
      <w:sz w:val="26"/>
      <w:szCs w:val="26"/>
    </w:rPr>
  </w:style>
  <w:style w:type="paragraph" w:styleId="Ttulo4">
    <w:name w:val="heading 4"/>
    <w:basedOn w:val="Normal"/>
    <w:next w:val="Normal"/>
    <w:link w:val="Ttulo4Car"/>
    <w:uiPriority w:val="99"/>
    <w:qFormat/>
    <w:rsid w:val="00B7261B"/>
    <w:pPr>
      <w:keepNext/>
      <w:widowControl w:val="0"/>
      <w:suppressAutoHyphens/>
      <w:spacing w:before="240" w:after="60"/>
      <w:outlineLvl w:val="3"/>
    </w:pPr>
    <w:rPr>
      <w:rFonts w:eastAsia="Calibri"/>
      <w:b/>
      <w:bCs/>
      <w:kern w:val="1"/>
      <w:sz w:val="28"/>
      <w:szCs w:val="28"/>
      <w:lang w:val="es-CL"/>
    </w:rPr>
  </w:style>
  <w:style w:type="paragraph" w:styleId="Ttulo5">
    <w:name w:val="heading 5"/>
    <w:basedOn w:val="Normal"/>
    <w:next w:val="Normal"/>
    <w:link w:val="Ttulo5Car"/>
    <w:uiPriority w:val="99"/>
    <w:qFormat/>
    <w:rsid w:val="00B7261B"/>
    <w:pPr>
      <w:spacing w:before="240" w:after="60"/>
      <w:outlineLvl w:val="4"/>
    </w:pPr>
    <w:rPr>
      <w:b/>
      <w:bCs/>
      <w:i/>
      <w:iCs/>
      <w:sz w:val="26"/>
      <w:szCs w:val="26"/>
    </w:rPr>
  </w:style>
  <w:style w:type="paragraph" w:styleId="Ttulo6">
    <w:name w:val="heading 6"/>
    <w:basedOn w:val="Normal"/>
    <w:next w:val="Normal"/>
    <w:link w:val="Ttulo6Car"/>
    <w:uiPriority w:val="99"/>
    <w:qFormat/>
    <w:rsid w:val="00B7261B"/>
    <w:pPr>
      <w:spacing w:before="240" w:after="60"/>
      <w:outlineLvl w:val="5"/>
    </w:pPr>
    <w:rPr>
      <w:b/>
      <w:bCs/>
      <w:sz w:val="20"/>
      <w:szCs w:val="20"/>
    </w:rPr>
  </w:style>
  <w:style w:type="paragraph" w:styleId="Ttulo8">
    <w:name w:val="heading 8"/>
    <w:basedOn w:val="Normal"/>
    <w:next w:val="Normal"/>
    <w:link w:val="Ttulo8Car"/>
    <w:uiPriority w:val="99"/>
    <w:qFormat/>
    <w:rsid w:val="00B7261B"/>
    <w:pPr>
      <w:keepNext/>
      <w:outlineLvl w:val="7"/>
    </w:pPr>
    <w:rPr>
      <w:rFonts w:ascii="Comic Sans MS" w:hAnsi="Comic Sans MS"/>
      <w:b/>
      <w:color w:val="FF0000"/>
      <w:sz w:val="20"/>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B7261B"/>
    <w:rPr>
      <w:rFonts w:ascii="Times New Roman" w:hAnsi="Times New Roman"/>
      <w:b/>
      <w:sz w:val="20"/>
      <w:lang w:val="es-ES_tradnl"/>
    </w:rPr>
  </w:style>
  <w:style w:type="character" w:customStyle="1" w:styleId="Ttulo2Car">
    <w:name w:val="Título 2 Car"/>
    <w:basedOn w:val="Fuentedeprrafopredeter"/>
    <w:link w:val="Ttulo2"/>
    <w:uiPriority w:val="99"/>
    <w:locked/>
    <w:rsid w:val="00B7261B"/>
    <w:rPr>
      <w:rFonts w:ascii="Arial" w:hAnsi="Arial"/>
      <w:b/>
      <w:i/>
      <w:sz w:val="28"/>
    </w:rPr>
  </w:style>
  <w:style w:type="character" w:customStyle="1" w:styleId="Ttulo3Car">
    <w:name w:val="Título 3 Car"/>
    <w:basedOn w:val="Fuentedeprrafopredeter"/>
    <w:link w:val="Ttulo3"/>
    <w:uiPriority w:val="99"/>
    <w:locked/>
    <w:rsid w:val="00B7261B"/>
    <w:rPr>
      <w:rFonts w:ascii="Arial" w:hAnsi="Arial"/>
      <w:b/>
      <w:sz w:val="26"/>
    </w:rPr>
  </w:style>
  <w:style w:type="character" w:customStyle="1" w:styleId="Ttulo4Car">
    <w:name w:val="Título 4 Car"/>
    <w:basedOn w:val="Fuentedeprrafopredeter"/>
    <w:link w:val="Ttulo4"/>
    <w:uiPriority w:val="99"/>
    <w:locked/>
    <w:rsid w:val="00B7261B"/>
    <w:rPr>
      <w:rFonts w:ascii="Times New Roman" w:eastAsia="Times New Roman" w:hAnsi="Times New Roman"/>
      <w:b/>
      <w:kern w:val="1"/>
      <w:sz w:val="28"/>
      <w:lang w:val="es-CL"/>
    </w:rPr>
  </w:style>
  <w:style w:type="character" w:customStyle="1" w:styleId="Ttulo5Car">
    <w:name w:val="Título 5 Car"/>
    <w:basedOn w:val="Fuentedeprrafopredeter"/>
    <w:link w:val="Ttulo5"/>
    <w:uiPriority w:val="99"/>
    <w:locked/>
    <w:rsid w:val="00B7261B"/>
    <w:rPr>
      <w:rFonts w:ascii="Times New Roman" w:hAnsi="Times New Roman"/>
      <w:b/>
      <w:i/>
      <w:sz w:val="26"/>
    </w:rPr>
  </w:style>
  <w:style w:type="character" w:customStyle="1" w:styleId="Ttulo6Car">
    <w:name w:val="Título 6 Car"/>
    <w:basedOn w:val="Fuentedeprrafopredeter"/>
    <w:link w:val="Ttulo6"/>
    <w:uiPriority w:val="99"/>
    <w:locked/>
    <w:rsid w:val="00B7261B"/>
    <w:rPr>
      <w:rFonts w:ascii="Times New Roman" w:hAnsi="Times New Roman"/>
      <w:b/>
    </w:rPr>
  </w:style>
  <w:style w:type="character" w:customStyle="1" w:styleId="Ttulo8Car">
    <w:name w:val="Título 8 Car"/>
    <w:basedOn w:val="Fuentedeprrafopredeter"/>
    <w:link w:val="Ttulo8"/>
    <w:uiPriority w:val="99"/>
    <w:locked/>
    <w:rsid w:val="00B7261B"/>
    <w:rPr>
      <w:rFonts w:ascii="Comic Sans MS" w:hAnsi="Comic Sans MS"/>
      <w:b/>
      <w:color w:val="FF0000"/>
      <w:sz w:val="24"/>
      <w:lang w:val="es-CL"/>
    </w:rPr>
  </w:style>
  <w:style w:type="paragraph" w:styleId="Textoindependiente">
    <w:name w:val="Body Text"/>
    <w:basedOn w:val="Normal"/>
    <w:link w:val="TextoindependienteCar"/>
    <w:uiPriority w:val="99"/>
    <w:rsid w:val="00B7261B"/>
    <w:pPr>
      <w:tabs>
        <w:tab w:val="left" w:pos="4962"/>
      </w:tabs>
      <w:jc w:val="both"/>
    </w:pPr>
    <w:rPr>
      <w:szCs w:val="20"/>
      <w:lang w:val="es-ES_tradnl"/>
    </w:rPr>
  </w:style>
  <w:style w:type="character" w:customStyle="1" w:styleId="TextoindependienteCar">
    <w:name w:val="Texto independiente Car"/>
    <w:basedOn w:val="Fuentedeprrafopredeter"/>
    <w:link w:val="Textoindependiente"/>
    <w:uiPriority w:val="99"/>
    <w:locked/>
    <w:rsid w:val="00B7261B"/>
    <w:rPr>
      <w:rFonts w:ascii="Times New Roman" w:hAnsi="Times New Roman"/>
      <w:sz w:val="20"/>
      <w:lang w:val="es-ES_tradnl"/>
    </w:rPr>
  </w:style>
  <w:style w:type="paragraph" w:styleId="Ttulo">
    <w:name w:val="Title"/>
    <w:basedOn w:val="Normal"/>
    <w:link w:val="TtuloCar"/>
    <w:uiPriority w:val="99"/>
    <w:qFormat/>
    <w:rsid w:val="00B7261B"/>
    <w:pPr>
      <w:jc w:val="center"/>
    </w:pPr>
    <w:rPr>
      <w:b/>
      <w:szCs w:val="20"/>
      <w:lang w:bidi="he-IL"/>
    </w:rPr>
  </w:style>
  <w:style w:type="character" w:customStyle="1" w:styleId="TtuloCar">
    <w:name w:val="Título Car"/>
    <w:basedOn w:val="Fuentedeprrafopredeter"/>
    <w:link w:val="Ttulo"/>
    <w:uiPriority w:val="99"/>
    <w:locked/>
    <w:rsid w:val="00B7261B"/>
    <w:rPr>
      <w:rFonts w:ascii="Times New Roman" w:hAnsi="Times New Roman"/>
      <w:b/>
      <w:sz w:val="20"/>
    </w:rPr>
  </w:style>
  <w:style w:type="paragraph" w:styleId="Sangradetextonormal">
    <w:name w:val="Body Text Indent"/>
    <w:basedOn w:val="Normal"/>
    <w:link w:val="SangradetextonormalCar"/>
    <w:uiPriority w:val="99"/>
    <w:rsid w:val="00B7261B"/>
    <w:pPr>
      <w:spacing w:line="360" w:lineRule="auto"/>
      <w:ind w:firstLine="3"/>
      <w:jc w:val="both"/>
    </w:pPr>
    <w:rPr>
      <w:szCs w:val="20"/>
    </w:rPr>
  </w:style>
  <w:style w:type="character" w:customStyle="1" w:styleId="SangradetextonormalCar">
    <w:name w:val="Sangría de texto normal Car"/>
    <w:basedOn w:val="Fuentedeprrafopredeter"/>
    <w:link w:val="Sangradetextonormal"/>
    <w:uiPriority w:val="99"/>
    <w:locked/>
    <w:rsid w:val="00B7261B"/>
    <w:rPr>
      <w:rFonts w:ascii="Times New Roman" w:hAnsi="Times New Roman"/>
      <w:sz w:val="20"/>
      <w:lang w:eastAsia="es-ES"/>
    </w:rPr>
  </w:style>
  <w:style w:type="paragraph" w:styleId="Textoindependiente2">
    <w:name w:val="Body Text 2"/>
    <w:basedOn w:val="Normal"/>
    <w:link w:val="Textoindependiente2Car"/>
    <w:uiPriority w:val="99"/>
    <w:rsid w:val="00B7261B"/>
    <w:pPr>
      <w:spacing w:after="120" w:line="480" w:lineRule="auto"/>
    </w:pPr>
  </w:style>
  <w:style w:type="character" w:customStyle="1" w:styleId="Textoindependiente2Car">
    <w:name w:val="Texto independiente 2 Car"/>
    <w:basedOn w:val="Fuentedeprrafopredeter"/>
    <w:link w:val="Textoindependiente2"/>
    <w:uiPriority w:val="99"/>
    <w:locked/>
    <w:rsid w:val="00B7261B"/>
    <w:rPr>
      <w:rFonts w:ascii="Times New Roman" w:hAnsi="Times New Roman"/>
      <w:sz w:val="24"/>
      <w:lang w:eastAsia="es-ES"/>
    </w:rPr>
  </w:style>
  <w:style w:type="paragraph" w:styleId="Textoindependiente3">
    <w:name w:val="Body Text 3"/>
    <w:basedOn w:val="Normal"/>
    <w:link w:val="Textoindependiente3Car"/>
    <w:uiPriority w:val="99"/>
    <w:rsid w:val="00B7261B"/>
    <w:pPr>
      <w:numPr>
        <w:ilvl w:val="1"/>
        <w:numId w:val="1"/>
      </w:numPr>
      <w:spacing w:after="120"/>
    </w:pPr>
    <w:rPr>
      <w:sz w:val="16"/>
      <w:szCs w:val="16"/>
    </w:rPr>
  </w:style>
  <w:style w:type="character" w:customStyle="1" w:styleId="Textoindependiente3Car">
    <w:name w:val="Texto independiente 3 Car"/>
    <w:basedOn w:val="Fuentedeprrafopredeter"/>
    <w:link w:val="Textoindependiente3"/>
    <w:uiPriority w:val="99"/>
    <w:locked/>
    <w:rsid w:val="00B7261B"/>
    <w:rPr>
      <w:rFonts w:ascii="Times New Roman" w:hAnsi="Times New Roman"/>
      <w:sz w:val="16"/>
      <w:lang w:val="es-ES"/>
    </w:rPr>
  </w:style>
  <w:style w:type="character" w:styleId="Hipervnculo">
    <w:name w:val="Hyperlink"/>
    <w:basedOn w:val="Fuentedeprrafopredeter"/>
    <w:uiPriority w:val="99"/>
    <w:rsid w:val="00B7261B"/>
    <w:rPr>
      <w:rFonts w:cs="Times New Roman"/>
      <w:color w:val="0000FF"/>
      <w:u w:val="single"/>
    </w:rPr>
  </w:style>
  <w:style w:type="paragraph" w:styleId="TDC1">
    <w:name w:val="toc 1"/>
    <w:basedOn w:val="Normal"/>
    <w:next w:val="Normal"/>
    <w:autoRedefine/>
    <w:uiPriority w:val="99"/>
    <w:rsid w:val="00AA6B91"/>
    <w:pPr>
      <w:tabs>
        <w:tab w:val="left" w:pos="720"/>
        <w:tab w:val="left" w:pos="1200"/>
        <w:tab w:val="right" w:leader="dot" w:pos="9356"/>
      </w:tabs>
      <w:spacing w:before="120" w:after="120"/>
      <w:ind w:left="397" w:right="50"/>
      <w:jc w:val="both"/>
    </w:pPr>
    <w:rPr>
      <w:rFonts w:ascii="Arial" w:hAnsi="Arial" w:cs="Arial"/>
      <w:b/>
      <w:bCs/>
      <w:caps/>
      <w:noProof/>
      <w:sz w:val="20"/>
      <w:szCs w:val="20"/>
    </w:rPr>
  </w:style>
  <w:style w:type="paragraph" w:customStyle="1" w:styleId="OmniPage8">
    <w:name w:val="OmniPage #8"/>
    <w:basedOn w:val="Normal"/>
    <w:uiPriority w:val="99"/>
    <w:rsid w:val="00B7261B"/>
    <w:rPr>
      <w:rFonts w:ascii="Bookman Old Style" w:hAnsi="Bookman Old Style"/>
      <w:noProof/>
      <w:sz w:val="20"/>
      <w:szCs w:val="20"/>
    </w:rPr>
  </w:style>
  <w:style w:type="paragraph" w:customStyle="1" w:styleId="OmniPage4">
    <w:name w:val="OmniPage #4"/>
    <w:basedOn w:val="Normal"/>
    <w:uiPriority w:val="99"/>
    <w:rsid w:val="00B7261B"/>
    <w:rPr>
      <w:rFonts w:ascii="Bookman Old Style" w:hAnsi="Bookman Old Style"/>
      <w:noProof/>
      <w:sz w:val="20"/>
      <w:szCs w:val="20"/>
    </w:rPr>
  </w:style>
  <w:style w:type="table" w:styleId="Tablaconcuadrcula">
    <w:name w:val="Table Grid"/>
    <w:basedOn w:val="Tablanormal"/>
    <w:uiPriority w:val="99"/>
    <w:rsid w:val="00B7261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B7261B"/>
    <w:pPr>
      <w:spacing w:before="100" w:beforeAutospacing="1" w:after="100" w:afterAutospacing="1"/>
    </w:pPr>
    <w:rPr>
      <w:rFonts w:ascii="Arial Unicode MS" w:eastAsia="Arial Unicode MS" w:hAnsi="Arial Unicode MS" w:cs="Arial Unicode MS"/>
      <w:color w:val="FFFFFF"/>
    </w:rPr>
  </w:style>
  <w:style w:type="paragraph" w:styleId="Encabezado">
    <w:name w:val="header"/>
    <w:basedOn w:val="Normal"/>
    <w:link w:val="EncabezadoCar"/>
    <w:uiPriority w:val="99"/>
    <w:rsid w:val="00B7261B"/>
    <w:pPr>
      <w:tabs>
        <w:tab w:val="center" w:pos="4252"/>
        <w:tab w:val="right" w:pos="8504"/>
      </w:tabs>
    </w:pPr>
    <w:rPr>
      <w:b/>
      <w:szCs w:val="20"/>
    </w:rPr>
  </w:style>
  <w:style w:type="character" w:customStyle="1" w:styleId="EncabezadoCar">
    <w:name w:val="Encabezado Car"/>
    <w:basedOn w:val="Fuentedeprrafopredeter"/>
    <w:link w:val="Encabezado"/>
    <w:uiPriority w:val="99"/>
    <w:locked/>
    <w:rsid w:val="00B7261B"/>
    <w:rPr>
      <w:rFonts w:ascii="Times New Roman" w:hAnsi="Times New Roman"/>
      <w:b/>
      <w:sz w:val="20"/>
    </w:rPr>
  </w:style>
  <w:style w:type="paragraph" w:customStyle="1" w:styleId="Chapter">
    <w:name w:val="Chapter"/>
    <w:basedOn w:val="Normal"/>
    <w:next w:val="Normal"/>
    <w:uiPriority w:val="99"/>
    <w:rsid w:val="00B7261B"/>
    <w:pPr>
      <w:numPr>
        <w:numId w:val="1"/>
      </w:numPr>
      <w:tabs>
        <w:tab w:val="left" w:pos="1440"/>
      </w:tabs>
      <w:spacing w:before="240" w:after="240"/>
      <w:jc w:val="center"/>
    </w:pPr>
    <w:rPr>
      <w:b/>
      <w:smallCaps/>
      <w:szCs w:val="20"/>
      <w:lang w:val="es-ES_tradnl" w:eastAsia="en-US"/>
    </w:rPr>
  </w:style>
  <w:style w:type="paragraph" w:customStyle="1" w:styleId="Paragraph">
    <w:name w:val="Paragraph"/>
    <w:basedOn w:val="Sangradetextonormal"/>
    <w:uiPriority w:val="99"/>
    <w:rsid w:val="00B7261B"/>
    <w:pPr>
      <w:tabs>
        <w:tab w:val="num" w:pos="720"/>
      </w:tabs>
      <w:spacing w:before="120" w:after="120" w:line="240" w:lineRule="auto"/>
      <w:ind w:left="720" w:hanging="720"/>
      <w:outlineLvl w:val="1"/>
    </w:pPr>
    <w:rPr>
      <w:lang w:val="es-ES_tradnl" w:eastAsia="en-US"/>
    </w:rPr>
  </w:style>
  <w:style w:type="paragraph" w:customStyle="1" w:styleId="subpar">
    <w:name w:val="subpar"/>
    <w:basedOn w:val="Sangra3detindependiente"/>
    <w:uiPriority w:val="99"/>
    <w:rsid w:val="00B7261B"/>
    <w:pPr>
      <w:numPr>
        <w:ilvl w:val="2"/>
        <w:numId w:val="1"/>
      </w:numPr>
      <w:spacing w:before="120"/>
      <w:jc w:val="both"/>
      <w:outlineLvl w:val="2"/>
    </w:pPr>
    <w:rPr>
      <w:sz w:val="24"/>
      <w:szCs w:val="20"/>
      <w:lang w:val="es-ES_tradnl" w:eastAsia="en-US"/>
    </w:rPr>
  </w:style>
  <w:style w:type="paragraph" w:styleId="Sangra3detindependiente">
    <w:name w:val="Body Text Indent 3"/>
    <w:basedOn w:val="Normal"/>
    <w:link w:val="Sangra3detindependienteCar"/>
    <w:uiPriority w:val="99"/>
    <w:rsid w:val="00B7261B"/>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locked/>
    <w:rsid w:val="00B7261B"/>
    <w:rPr>
      <w:rFonts w:ascii="Times New Roman" w:hAnsi="Times New Roman"/>
      <w:sz w:val="16"/>
    </w:rPr>
  </w:style>
  <w:style w:type="paragraph" w:customStyle="1" w:styleId="SubSubPar">
    <w:name w:val="SubSubPar"/>
    <w:basedOn w:val="subpar"/>
    <w:uiPriority w:val="99"/>
    <w:rsid w:val="00B7261B"/>
    <w:pPr>
      <w:numPr>
        <w:ilvl w:val="3"/>
      </w:numPr>
      <w:tabs>
        <w:tab w:val="left" w:pos="0"/>
        <w:tab w:val="num" w:pos="3540"/>
      </w:tabs>
      <w:ind w:left="3540" w:hanging="3540"/>
    </w:pPr>
  </w:style>
  <w:style w:type="paragraph" w:customStyle="1" w:styleId="Estilo1">
    <w:name w:val="Estilo1"/>
    <w:basedOn w:val="Normal"/>
    <w:next w:val="Normal"/>
    <w:uiPriority w:val="99"/>
    <w:rsid w:val="00B7261B"/>
    <w:pPr>
      <w:autoSpaceDE w:val="0"/>
      <w:autoSpaceDN w:val="0"/>
      <w:adjustRightInd w:val="0"/>
      <w:jc w:val="both"/>
    </w:pPr>
    <w:rPr>
      <w:rFonts w:ascii="Arial" w:hAnsi="Arial" w:cs="Arial"/>
      <w:lang w:val="es-MX" w:eastAsia="es-MX"/>
    </w:rPr>
  </w:style>
  <w:style w:type="paragraph" w:customStyle="1" w:styleId="Head51">
    <w:name w:val="Head 5.1"/>
    <w:basedOn w:val="Normal"/>
    <w:uiPriority w:val="99"/>
    <w:rsid w:val="00B7261B"/>
    <w:pPr>
      <w:widowControl w:val="0"/>
      <w:tabs>
        <w:tab w:val="left" w:pos="533"/>
      </w:tabs>
      <w:suppressAutoHyphens/>
      <w:overflowPunct w:val="0"/>
      <w:autoSpaceDE w:val="0"/>
      <w:jc w:val="both"/>
      <w:textAlignment w:val="baseline"/>
    </w:pPr>
    <w:rPr>
      <w:rFonts w:ascii="Times New Roman Bold" w:eastAsia="Calibri" w:hAnsi="Times New Roman Bold"/>
      <w:b/>
      <w:szCs w:val="20"/>
      <w:lang w:val="es-ES_tradnl" w:eastAsia="he-IL" w:bidi="he-IL"/>
    </w:rPr>
  </w:style>
  <w:style w:type="paragraph" w:styleId="Textodeglobo">
    <w:name w:val="Balloon Text"/>
    <w:basedOn w:val="Normal"/>
    <w:link w:val="TextodegloboCar"/>
    <w:uiPriority w:val="99"/>
    <w:semiHidden/>
    <w:rsid w:val="00B7261B"/>
    <w:rPr>
      <w:rFonts w:ascii="Tahoma" w:hAnsi="Tahoma"/>
      <w:sz w:val="16"/>
      <w:szCs w:val="16"/>
    </w:rPr>
  </w:style>
  <w:style w:type="character" w:customStyle="1" w:styleId="TextodegloboCar">
    <w:name w:val="Texto de globo Car"/>
    <w:basedOn w:val="Fuentedeprrafopredeter"/>
    <w:link w:val="Textodeglobo"/>
    <w:uiPriority w:val="99"/>
    <w:semiHidden/>
    <w:locked/>
    <w:rsid w:val="00B7261B"/>
    <w:rPr>
      <w:rFonts w:ascii="Tahoma" w:hAnsi="Tahoma"/>
      <w:sz w:val="16"/>
    </w:rPr>
  </w:style>
  <w:style w:type="paragraph" w:styleId="Sangra2detindependiente">
    <w:name w:val="Body Text Indent 2"/>
    <w:basedOn w:val="Normal"/>
    <w:link w:val="Sangra2detindependienteCar"/>
    <w:uiPriority w:val="99"/>
    <w:rsid w:val="00B7261B"/>
    <w:pPr>
      <w:spacing w:after="120" w:line="480" w:lineRule="auto"/>
      <w:ind w:left="283"/>
    </w:pPr>
  </w:style>
  <w:style w:type="character" w:customStyle="1" w:styleId="Sangra2detindependienteCar">
    <w:name w:val="Sangría 2 de t. independiente Car"/>
    <w:basedOn w:val="Fuentedeprrafopredeter"/>
    <w:link w:val="Sangra2detindependiente"/>
    <w:uiPriority w:val="99"/>
    <w:locked/>
    <w:rsid w:val="00B7261B"/>
    <w:rPr>
      <w:rFonts w:ascii="Times New Roman" w:hAnsi="Times New Roman"/>
      <w:sz w:val="24"/>
    </w:rPr>
  </w:style>
  <w:style w:type="paragraph" w:styleId="Piedepgina">
    <w:name w:val="footer"/>
    <w:basedOn w:val="Normal"/>
    <w:link w:val="PiedepginaCar"/>
    <w:uiPriority w:val="99"/>
    <w:rsid w:val="00B7261B"/>
    <w:pPr>
      <w:tabs>
        <w:tab w:val="center" w:pos="4419"/>
        <w:tab w:val="right" w:pos="8838"/>
      </w:tabs>
    </w:pPr>
    <w:rPr>
      <w:rFonts w:ascii="Arial" w:hAnsi="Arial"/>
      <w:szCs w:val="20"/>
    </w:rPr>
  </w:style>
  <w:style w:type="character" w:customStyle="1" w:styleId="PiedepginaCar">
    <w:name w:val="Pie de página Car"/>
    <w:basedOn w:val="Fuentedeprrafopredeter"/>
    <w:link w:val="Piedepgina"/>
    <w:uiPriority w:val="99"/>
    <w:locked/>
    <w:rsid w:val="00B7261B"/>
    <w:rPr>
      <w:rFonts w:ascii="Arial" w:hAnsi="Arial"/>
      <w:sz w:val="20"/>
    </w:rPr>
  </w:style>
  <w:style w:type="paragraph" w:customStyle="1" w:styleId="Contenidodelatabla">
    <w:name w:val="Contenido de la tabla"/>
    <w:basedOn w:val="Normal"/>
    <w:uiPriority w:val="99"/>
    <w:rsid w:val="00B7261B"/>
    <w:pPr>
      <w:widowControl w:val="0"/>
      <w:suppressLineNumbers/>
      <w:suppressAutoHyphens/>
    </w:pPr>
    <w:rPr>
      <w:rFonts w:ascii="Thorndale" w:eastAsia="Calibri" w:hAnsi="Thorndale" w:cs="Tahoma"/>
      <w:kern w:val="1"/>
      <w:lang w:val="es-CL"/>
    </w:rPr>
  </w:style>
  <w:style w:type="paragraph" w:styleId="Lista">
    <w:name w:val="List"/>
    <w:basedOn w:val="Textoindependiente"/>
    <w:uiPriority w:val="99"/>
    <w:rsid w:val="00B7261B"/>
    <w:pPr>
      <w:widowControl w:val="0"/>
      <w:tabs>
        <w:tab w:val="clear" w:pos="4962"/>
      </w:tabs>
      <w:suppressAutoHyphens/>
      <w:spacing w:after="120"/>
      <w:jc w:val="left"/>
    </w:pPr>
    <w:rPr>
      <w:rFonts w:ascii="Thorndale" w:eastAsia="Calibri" w:hAnsi="Thorndale" w:cs="Tahoma"/>
      <w:kern w:val="1"/>
      <w:szCs w:val="24"/>
      <w:lang w:val="es-CL"/>
    </w:rPr>
  </w:style>
  <w:style w:type="paragraph" w:styleId="Textonotapie">
    <w:name w:val="footnote text"/>
    <w:basedOn w:val="Normal"/>
    <w:link w:val="TextonotapieCar"/>
    <w:uiPriority w:val="99"/>
    <w:rsid w:val="00B7261B"/>
    <w:rPr>
      <w:b/>
      <w:sz w:val="20"/>
      <w:szCs w:val="20"/>
      <w:lang w:val="es-CL"/>
    </w:rPr>
  </w:style>
  <w:style w:type="character" w:customStyle="1" w:styleId="TextonotapieCar">
    <w:name w:val="Texto nota pie Car"/>
    <w:basedOn w:val="Fuentedeprrafopredeter"/>
    <w:link w:val="Textonotapie"/>
    <w:uiPriority w:val="99"/>
    <w:locked/>
    <w:rsid w:val="00B7261B"/>
    <w:rPr>
      <w:rFonts w:ascii="Times New Roman" w:hAnsi="Times New Roman"/>
      <w:b/>
      <w:sz w:val="20"/>
      <w:lang w:val="es-CL"/>
    </w:rPr>
  </w:style>
  <w:style w:type="character" w:styleId="Refdenotaalpie">
    <w:name w:val="footnote reference"/>
    <w:basedOn w:val="Fuentedeprrafopredeter"/>
    <w:uiPriority w:val="99"/>
    <w:rsid w:val="00B7261B"/>
    <w:rPr>
      <w:rFonts w:cs="Times New Roman"/>
      <w:vertAlign w:val="superscript"/>
    </w:rPr>
  </w:style>
  <w:style w:type="paragraph" w:styleId="HTMLconformatoprevio">
    <w:name w:val="HTML Preformatted"/>
    <w:basedOn w:val="Normal"/>
    <w:link w:val="HTMLconformatoprevioCar"/>
    <w:uiPriority w:val="99"/>
    <w:rsid w:val="00B726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conformatoprevioCar">
    <w:name w:val="HTML con formato previo Car"/>
    <w:basedOn w:val="Fuentedeprrafopredeter"/>
    <w:link w:val="HTMLconformatoprevio"/>
    <w:uiPriority w:val="99"/>
    <w:locked/>
    <w:rsid w:val="00B7261B"/>
    <w:rPr>
      <w:rFonts w:ascii="Courier New" w:hAnsi="Courier New"/>
      <w:sz w:val="20"/>
      <w:lang w:eastAsia="es-ES"/>
    </w:rPr>
  </w:style>
  <w:style w:type="character" w:styleId="Nmerodepgina">
    <w:name w:val="page number"/>
    <w:basedOn w:val="Fuentedeprrafopredeter"/>
    <w:uiPriority w:val="99"/>
    <w:rsid w:val="00B7261B"/>
    <w:rPr>
      <w:rFonts w:cs="Times New Roman"/>
    </w:rPr>
  </w:style>
  <w:style w:type="paragraph" w:styleId="Prrafodelista">
    <w:name w:val="List Paragraph"/>
    <w:basedOn w:val="Normal"/>
    <w:uiPriority w:val="99"/>
    <w:qFormat/>
    <w:rsid w:val="00B7261B"/>
    <w:pPr>
      <w:ind w:left="720"/>
      <w:contextualSpacing/>
    </w:pPr>
  </w:style>
  <w:style w:type="character" w:customStyle="1" w:styleId="rwro">
    <w:name w:val="rwro"/>
    <w:basedOn w:val="Fuentedeprrafopredeter"/>
    <w:uiPriority w:val="99"/>
    <w:rsid w:val="00B7261B"/>
    <w:rPr>
      <w:rFonts w:cs="Times New Roman"/>
    </w:rPr>
  </w:style>
  <w:style w:type="character" w:customStyle="1" w:styleId="tit2destacado">
    <w:name w:val="tit2destacado"/>
    <w:uiPriority w:val="99"/>
    <w:rsid w:val="00B7261B"/>
    <w:rPr>
      <w:rFonts w:ascii="Arial" w:hAnsi="Arial"/>
      <w:sz w:val="24"/>
    </w:rPr>
  </w:style>
  <w:style w:type="paragraph" w:styleId="Textocomentario">
    <w:name w:val="annotation text"/>
    <w:basedOn w:val="Normal"/>
    <w:link w:val="TextocomentarioCar"/>
    <w:uiPriority w:val="99"/>
    <w:rsid w:val="00B7261B"/>
    <w:rPr>
      <w:sz w:val="20"/>
      <w:szCs w:val="20"/>
      <w:lang w:val="es-CL"/>
    </w:rPr>
  </w:style>
  <w:style w:type="character" w:customStyle="1" w:styleId="TextocomentarioCar">
    <w:name w:val="Texto comentario Car"/>
    <w:basedOn w:val="Fuentedeprrafopredeter"/>
    <w:link w:val="Textocomentario"/>
    <w:uiPriority w:val="99"/>
    <w:locked/>
    <w:rsid w:val="00B7261B"/>
    <w:rPr>
      <w:rFonts w:ascii="Times New Roman" w:hAnsi="Times New Roman"/>
      <w:sz w:val="20"/>
      <w:lang w:val="es-CL"/>
    </w:rPr>
  </w:style>
  <w:style w:type="paragraph" w:styleId="Asuntodelcomentario">
    <w:name w:val="annotation subject"/>
    <w:basedOn w:val="Textocomentario"/>
    <w:next w:val="Textocomentario"/>
    <w:link w:val="AsuntodelcomentarioCar"/>
    <w:uiPriority w:val="99"/>
    <w:rsid w:val="00B7261B"/>
    <w:rPr>
      <w:b/>
      <w:bCs/>
    </w:rPr>
  </w:style>
  <w:style w:type="character" w:customStyle="1" w:styleId="AsuntodelcomentarioCar">
    <w:name w:val="Asunto del comentario Car"/>
    <w:basedOn w:val="TextocomentarioCar"/>
    <w:link w:val="Asuntodelcomentario"/>
    <w:uiPriority w:val="99"/>
    <w:locked/>
    <w:rsid w:val="00B7261B"/>
    <w:rPr>
      <w:rFonts w:ascii="Times New Roman" w:hAnsi="Times New Roman"/>
      <w:b/>
      <w:sz w:val="20"/>
      <w:lang w:val="es-CL"/>
    </w:rPr>
  </w:style>
  <w:style w:type="paragraph" w:customStyle="1" w:styleId="Default">
    <w:name w:val="Default"/>
    <w:uiPriority w:val="99"/>
    <w:rsid w:val="00B7261B"/>
    <w:pPr>
      <w:autoSpaceDE w:val="0"/>
      <w:autoSpaceDN w:val="0"/>
      <w:adjustRightInd w:val="0"/>
    </w:pPr>
    <w:rPr>
      <w:rFonts w:ascii="Arial Narrow" w:eastAsia="Times New Roman" w:hAnsi="Arial Narrow" w:cs="Arial Narrow"/>
      <w:color w:val="000000"/>
      <w:sz w:val="24"/>
      <w:szCs w:val="24"/>
    </w:rPr>
  </w:style>
  <w:style w:type="paragraph" w:customStyle="1" w:styleId="Prrafodelista1">
    <w:name w:val="Párrafo de lista1"/>
    <w:basedOn w:val="Normal"/>
    <w:uiPriority w:val="99"/>
    <w:rsid w:val="00B7261B"/>
    <w:pPr>
      <w:ind w:left="720"/>
      <w:contextualSpacing/>
    </w:pPr>
    <w:rPr>
      <w:rFonts w:eastAsia="Calibri"/>
    </w:rPr>
  </w:style>
  <w:style w:type="character" w:customStyle="1" w:styleId="normalchar1">
    <w:name w:val="normal__char1"/>
    <w:uiPriority w:val="99"/>
    <w:rsid w:val="00B7261B"/>
    <w:rPr>
      <w:rFonts w:ascii="Times New Roman" w:hAnsi="Times New Roman"/>
      <w:sz w:val="24"/>
    </w:rPr>
  </w:style>
  <w:style w:type="character" w:styleId="Refdecomentario">
    <w:name w:val="annotation reference"/>
    <w:basedOn w:val="Fuentedeprrafopredeter"/>
    <w:uiPriority w:val="99"/>
    <w:rsid w:val="00B7261B"/>
    <w:rPr>
      <w:rFonts w:cs="Times New Roman"/>
      <w:sz w:val="16"/>
    </w:rPr>
  </w:style>
  <w:style w:type="paragraph" w:styleId="Revisin">
    <w:name w:val="Revision"/>
    <w:hidden/>
    <w:uiPriority w:val="99"/>
    <w:semiHidden/>
    <w:rsid w:val="00B7261B"/>
    <w:rPr>
      <w:rFonts w:ascii="Times New Roman" w:eastAsia="Times New Roman" w:hAnsi="Times New Roman"/>
      <w:sz w:val="24"/>
      <w:szCs w:val="24"/>
    </w:rPr>
  </w:style>
  <w:style w:type="character" w:styleId="Hipervnculovisitado">
    <w:name w:val="FollowedHyperlink"/>
    <w:basedOn w:val="Fuentedeprrafopredeter"/>
    <w:uiPriority w:val="99"/>
    <w:rsid w:val="00B7261B"/>
    <w:rPr>
      <w:rFonts w:cs="Times New Roman"/>
      <w:color w:val="800080"/>
      <w:u w:val="single"/>
    </w:rPr>
  </w:style>
  <w:style w:type="paragraph" w:customStyle="1" w:styleId="Prrafodelista2">
    <w:name w:val="Párrafo de lista2"/>
    <w:basedOn w:val="Normal"/>
    <w:uiPriority w:val="99"/>
    <w:rsid w:val="00B7261B"/>
    <w:pPr>
      <w:spacing w:after="200" w:line="276" w:lineRule="auto"/>
      <w:ind w:left="720"/>
      <w:contextualSpacing/>
    </w:pPr>
    <w:rPr>
      <w:rFonts w:ascii="Calibri" w:eastAsia="Calibri" w:hAnsi="Calibri"/>
      <w:sz w:val="22"/>
      <w:szCs w:val="22"/>
      <w:lang w:val="it-IT" w:eastAsia="en-US"/>
    </w:rPr>
  </w:style>
  <w:style w:type="paragraph" w:customStyle="1" w:styleId="BodyText22">
    <w:name w:val="Body Text 22"/>
    <w:basedOn w:val="Normal"/>
    <w:uiPriority w:val="99"/>
    <w:rsid w:val="00B7261B"/>
    <w:pPr>
      <w:widowControl w:val="0"/>
      <w:jc w:val="both"/>
    </w:pPr>
    <w:rPr>
      <w:rFonts w:ascii="Arial Narrow" w:hAnsi="Arial Narrow"/>
      <w:b/>
      <w:szCs w:val="20"/>
      <w:lang w:val="es-ES_tradnl"/>
    </w:rPr>
  </w:style>
  <w:style w:type="table" w:customStyle="1" w:styleId="Tablaconcuadrcula1">
    <w:name w:val="Tabla con cuadrícula1"/>
    <w:uiPriority w:val="99"/>
    <w:rsid w:val="00B7261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99"/>
    <w:qFormat/>
    <w:rsid w:val="00B7261B"/>
    <w:rPr>
      <w:sz w:val="20"/>
      <w:szCs w:val="20"/>
      <w:lang w:val="es-CL"/>
    </w:rPr>
  </w:style>
  <w:style w:type="paragraph" w:styleId="TtulodeTDC">
    <w:name w:val="TOC Heading"/>
    <w:basedOn w:val="Ttulo1"/>
    <w:next w:val="Normal"/>
    <w:uiPriority w:val="99"/>
    <w:qFormat/>
    <w:rsid w:val="00B7261B"/>
    <w:pPr>
      <w:keepLines/>
      <w:tabs>
        <w:tab w:val="clear" w:pos="4962"/>
      </w:tabs>
      <w:spacing w:before="480" w:line="276" w:lineRule="auto"/>
      <w:jc w:val="left"/>
      <w:outlineLvl w:val="9"/>
    </w:pPr>
    <w:rPr>
      <w:rFonts w:ascii="Cambria" w:hAnsi="Cambria"/>
      <w:bCs/>
      <w:color w:val="365F91"/>
      <w:sz w:val="28"/>
      <w:szCs w:val="28"/>
      <w:lang w:val="es-ES" w:eastAsia="en-US"/>
    </w:rPr>
  </w:style>
  <w:style w:type="paragraph" w:styleId="TDC2">
    <w:name w:val="toc 2"/>
    <w:basedOn w:val="Normal"/>
    <w:next w:val="Normal"/>
    <w:autoRedefine/>
    <w:uiPriority w:val="99"/>
    <w:rsid w:val="00B7261B"/>
    <w:pPr>
      <w:ind w:left="240"/>
    </w:pPr>
    <w:rPr>
      <w:rFonts w:ascii="Calibri" w:hAnsi="Calibri" w:cs="Calibri"/>
      <w:smallCaps/>
      <w:sz w:val="20"/>
      <w:szCs w:val="20"/>
    </w:rPr>
  </w:style>
  <w:style w:type="paragraph" w:styleId="TDC3">
    <w:name w:val="toc 3"/>
    <w:basedOn w:val="Normal"/>
    <w:next w:val="Normal"/>
    <w:autoRedefine/>
    <w:uiPriority w:val="99"/>
    <w:rsid w:val="00B7261B"/>
    <w:pPr>
      <w:ind w:left="480"/>
    </w:pPr>
    <w:rPr>
      <w:rFonts w:ascii="Calibri" w:hAnsi="Calibri" w:cs="Calibri"/>
      <w:i/>
      <w:iCs/>
      <w:sz w:val="20"/>
      <w:szCs w:val="20"/>
    </w:rPr>
  </w:style>
  <w:style w:type="paragraph" w:styleId="TDC4">
    <w:name w:val="toc 4"/>
    <w:basedOn w:val="Normal"/>
    <w:next w:val="Normal"/>
    <w:autoRedefine/>
    <w:uiPriority w:val="99"/>
    <w:rsid w:val="00B7261B"/>
    <w:pPr>
      <w:ind w:left="720"/>
    </w:pPr>
    <w:rPr>
      <w:rFonts w:ascii="Calibri" w:hAnsi="Calibri" w:cs="Calibri"/>
      <w:sz w:val="18"/>
      <w:szCs w:val="18"/>
    </w:rPr>
  </w:style>
  <w:style w:type="paragraph" w:styleId="TDC5">
    <w:name w:val="toc 5"/>
    <w:basedOn w:val="Normal"/>
    <w:next w:val="Normal"/>
    <w:autoRedefine/>
    <w:uiPriority w:val="99"/>
    <w:rsid w:val="00B7261B"/>
    <w:pPr>
      <w:ind w:left="960"/>
    </w:pPr>
    <w:rPr>
      <w:rFonts w:ascii="Calibri" w:hAnsi="Calibri" w:cs="Calibri"/>
      <w:sz w:val="18"/>
      <w:szCs w:val="18"/>
    </w:rPr>
  </w:style>
  <w:style w:type="paragraph" w:styleId="TDC6">
    <w:name w:val="toc 6"/>
    <w:basedOn w:val="Normal"/>
    <w:next w:val="Normal"/>
    <w:autoRedefine/>
    <w:uiPriority w:val="99"/>
    <w:rsid w:val="00B7261B"/>
    <w:pPr>
      <w:ind w:left="1200"/>
    </w:pPr>
    <w:rPr>
      <w:rFonts w:ascii="Calibri" w:hAnsi="Calibri" w:cs="Calibri"/>
      <w:sz w:val="18"/>
      <w:szCs w:val="18"/>
    </w:rPr>
  </w:style>
  <w:style w:type="paragraph" w:styleId="TDC7">
    <w:name w:val="toc 7"/>
    <w:basedOn w:val="Normal"/>
    <w:next w:val="Normal"/>
    <w:autoRedefine/>
    <w:uiPriority w:val="99"/>
    <w:rsid w:val="00B7261B"/>
    <w:pPr>
      <w:ind w:left="1440"/>
    </w:pPr>
    <w:rPr>
      <w:rFonts w:ascii="Calibri" w:hAnsi="Calibri" w:cs="Calibri"/>
      <w:sz w:val="18"/>
      <w:szCs w:val="18"/>
    </w:rPr>
  </w:style>
  <w:style w:type="paragraph" w:styleId="TDC8">
    <w:name w:val="toc 8"/>
    <w:basedOn w:val="Normal"/>
    <w:next w:val="Normal"/>
    <w:autoRedefine/>
    <w:uiPriority w:val="99"/>
    <w:rsid w:val="00B7261B"/>
    <w:pPr>
      <w:ind w:left="1680"/>
    </w:pPr>
    <w:rPr>
      <w:rFonts w:ascii="Calibri" w:hAnsi="Calibri" w:cs="Calibri"/>
      <w:sz w:val="18"/>
      <w:szCs w:val="18"/>
    </w:rPr>
  </w:style>
  <w:style w:type="paragraph" w:styleId="TDC9">
    <w:name w:val="toc 9"/>
    <w:basedOn w:val="Normal"/>
    <w:next w:val="Normal"/>
    <w:autoRedefine/>
    <w:uiPriority w:val="99"/>
    <w:rsid w:val="00B7261B"/>
    <w:pPr>
      <w:ind w:left="1920"/>
    </w:pPr>
    <w:rPr>
      <w:rFonts w:ascii="Calibri" w:hAnsi="Calibri" w:cs="Calibri"/>
      <w:sz w:val="18"/>
      <w:szCs w:val="18"/>
    </w:rPr>
  </w:style>
  <w:style w:type="character" w:customStyle="1" w:styleId="SinespaciadoCar">
    <w:name w:val="Sin espaciado Car"/>
    <w:link w:val="Sinespaciado"/>
    <w:uiPriority w:val="99"/>
    <w:locked/>
    <w:rsid w:val="00B7261B"/>
    <w:rPr>
      <w:lang w:val="es-CL" w:eastAsia="es-ES"/>
    </w:rPr>
  </w:style>
  <w:style w:type="table" w:styleId="Tablabsica1">
    <w:name w:val="Table Simple 1"/>
    <w:basedOn w:val="Tablanormal"/>
    <w:uiPriority w:val="99"/>
    <w:rsid w:val="00B7261B"/>
    <w:rPr>
      <w:rFonts w:ascii="Times New Roman" w:eastAsia="Times New Roman" w:hAnsi="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rsid w:val="00B7261B"/>
    <w:rPr>
      <w:rFonts w:ascii="Times New Roman" w:eastAsia="Times New Roman" w:hAnsi="Times New Roman"/>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rsid w:val="00B7261B"/>
    <w:rPr>
      <w:rFonts w:ascii="Times New Roman" w:eastAsia="Times New Roman" w:hAnsi="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aclsica1">
    <w:name w:val="Table Classic 1"/>
    <w:basedOn w:val="Tablanormal"/>
    <w:uiPriority w:val="99"/>
    <w:rsid w:val="00B7261B"/>
    <w:rPr>
      <w:rFonts w:ascii="Times New Roman" w:eastAsia="Times New Roman" w:hAnsi="Times New Roman"/>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istaclara-nfasis2">
    <w:name w:val="Light List Accent 2"/>
    <w:basedOn w:val="Tablanormal"/>
    <w:uiPriority w:val="99"/>
    <w:rsid w:val="00B7261B"/>
    <w:rPr>
      <w:rFonts w:ascii="Times New Roman" w:eastAsia="Times New Roman" w:hAnsi="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Sombreadoclaro-nfasis5">
    <w:name w:val="Light Shading Accent 5"/>
    <w:basedOn w:val="Tablanormal"/>
    <w:uiPriority w:val="99"/>
    <w:rsid w:val="00B7261B"/>
    <w:rPr>
      <w:rFonts w:ascii="Times New Roman" w:eastAsia="Times New Roman" w:hAnsi="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Sombreadoclaro-nfasis4">
    <w:name w:val="Light Shading Accent 4"/>
    <w:basedOn w:val="Tablanormal"/>
    <w:uiPriority w:val="99"/>
    <w:rsid w:val="00B7261B"/>
    <w:rPr>
      <w:rFonts w:ascii="Times New Roman" w:eastAsia="Times New Roman" w:hAnsi="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customStyle="1" w:styleId="Listaclara1">
    <w:name w:val="Lista clara1"/>
    <w:uiPriority w:val="99"/>
    <w:rsid w:val="00B7261B"/>
    <w:rPr>
      <w:rFonts w:ascii="Times New Roman" w:eastAsia="Times New Roman" w:hAnsi="Times New Roman"/>
      <w:sz w:val="20"/>
      <w:szCs w:val="20"/>
      <w:lang w:val="es-CL" w:eastAsia="es-C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ulo">
    <w:name w:val="Titulo"/>
    <w:basedOn w:val="Normal"/>
    <w:uiPriority w:val="99"/>
    <w:rsid w:val="00B7261B"/>
    <w:pPr>
      <w:numPr>
        <w:numId w:val="2"/>
      </w:numPr>
    </w:pPr>
  </w:style>
  <w:style w:type="paragraph" w:customStyle="1" w:styleId="Subtitulo">
    <w:name w:val="Subtitulo"/>
    <w:basedOn w:val="Normal"/>
    <w:uiPriority w:val="99"/>
    <w:rsid w:val="00B7261B"/>
    <w:pPr>
      <w:numPr>
        <w:ilvl w:val="1"/>
        <w:numId w:val="2"/>
      </w:numPr>
    </w:pPr>
  </w:style>
  <w:style w:type="paragraph" w:customStyle="1" w:styleId="SUbsubtitulo">
    <w:name w:val="SUbsubtitulo"/>
    <w:basedOn w:val="Normal"/>
    <w:uiPriority w:val="99"/>
    <w:rsid w:val="00B7261B"/>
    <w:pPr>
      <w:numPr>
        <w:ilvl w:val="2"/>
        <w:numId w:val="2"/>
      </w:numPr>
    </w:pPr>
  </w:style>
  <w:style w:type="paragraph" w:customStyle="1" w:styleId="BASETIPOTITULOPRINCIPAL">
    <w:name w:val="BASE TIPO_TITULO PRINCIPAL"/>
    <w:basedOn w:val="Normal"/>
    <w:uiPriority w:val="99"/>
    <w:rsid w:val="00B7261B"/>
    <w:pPr>
      <w:numPr>
        <w:numId w:val="3"/>
      </w:numPr>
      <w:tabs>
        <w:tab w:val="left" w:pos="180"/>
      </w:tabs>
    </w:pPr>
    <w:rPr>
      <w:rFonts w:ascii="Arial" w:hAnsi="Arial" w:cs="Arial"/>
      <w:b/>
      <w:sz w:val="28"/>
      <w:szCs w:val="28"/>
      <w:u w:val="single"/>
      <w:lang w:val="es-ES_tradnl"/>
    </w:rPr>
  </w:style>
  <w:style w:type="paragraph" w:customStyle="1" w:styleId="BASETIPOTITULO">
    <w:name w:val="BASE TIPO TITULO"/>
    <w:basedOn w:val="Normal"/>
    <w:uiPriority w:val="99"/>
    <w:rsid w:val="00B7261B"/>
    <w:pPr>
      <w:numPr>
        <w:ilvl w:val="1"/>
        <w:numId w:val="3"/>
      </w:numPr>
      <w:tabs>
        <w:tab w:val="left" w:pos="360"/>
      </w:tabs>
      <w:spacing w:after="120" w:line="276" w:lineRule="auto"/>
      <w:contextualSpacing/>
    </w:pPr>
    <w:rPr>
      <w:rFonts w:ascii="Arial" w:hAnsi="Arial"/>
      <w:b/>
      <w:u w:val="single"/>
    </w:rPr>
  </w:style>
  <w:style w:type="paragraph" w:customStyle="1" w:styleId="BTPARRAFO">
    <w:name w:val="BT PARRAFO"/>
    <w:basedOn w:val="BASETIPOTITULO"/>
    <w:link w:val="BTPARRAFOCar"/>
    <w:uiPriority w:val="99"/>
    <w:rsid w:val="00B7261B"/>
    <w:pPr>
      <w:jc w:val="both"/>
    </w:pPr>
    <w:rPr>
      <w:sz w:val="22"/>
      <w:szCs w:val="22"/>
    </w:rPr>
  </w:style>
  <w:style w:type="character" w:customStyle="1" w:styleId="BTPARRAFOCar">
    <w:name w:val="BT PARRAFO Car"/>
    <w:link w:val="BTPARRAFO"/>
    <w:uiPriority w:val="99"/>
    <w:locked/>
    <w:rsid w:val="00B7261B"/>
    <w:rPr>
      <w:rFonts w:ascii="Arial" w:hAnsi="Arial"/>
      <w:b/>
      <w:sz w:val="22"/>
      <w:u w:val="single"/>
      <w:lang w:val="es-ES"/>
    </w:rPr>
  </w:style>
  <w:style w:type="paragraph" w:customStyle="1" w:styleId="BTSubtitulo">
    <w:name w:val="BT Subtitulo"/>
    <w:basedOn w:val="BASETIPOTITULO"/>
    <w:link w:val="BTSubtituloCar"/>
    <w:uiPriority w:val="99"/>
    <w:rsid w:val="00B7261B"/>
    <w:pPr>
      <w:numPr>
        <w:ilvl w:val="2"/>
      </w:numPr>
      <w:tabs>
        <w:tab w:val="clear" w:pos="360"/>
        <w:tab w:val="left" w:pos="540"/>
      </w:tabs>
    </w:pPr>
    <w:rPr>
      <w:sz w:val="22"/>
      <w:szCs w:val="22"/>
    </w:rPr>
  </w:style>
  <w:style w:type="paragraph" w:customStyle="1" w:styleId="BTSubsubtitulo">
    <w:name w:val="BT Sub subtitulo"/>
    <w:basedOn w:val="BTSubtitulo"/>
    <w:link w:val="BTSubsubtituloCar"/>
    <w:uiPriority w:val="99"/>
    <w:rsid w:val="00B7261B"/>
    <w:pPr>
      <w:numPr>
        <w:ilvl w:val="3"/>
      </w:numPr>
    </w:pPr>
    <w:rPr>
      <w:u w:val="none"/>
    </w:rPr>
  </w:style>
  <w:style w:type="character" w:customStyle="1" w:styleId="BTSubsubtituloCar">
    <w:name w:val="BT Sub subtitulo Car"/>
    <w:link w:val="BTSubsubtitulo"/>
    <w:uiPriority w:val="99"/>
    <w:locked/>
    <w:rsid w:val="00B7261B"/>
    <w:rPr>
      <w:rFonts w:ascii="Arial" w:hAnsi="Arial"/>
      <w:b/>
      <w:sz w:val="22"/>
      <w:lang w:val="es-ES"/>
    </w:rPr>
  </w:style>
  <w:style w:type="character" w:customStyle="1" w:styleId="BTSubtituloCar">
    <w:name w:val="BT Subtitulo Car"/>
    <w:link w:val="BTSubtitulo"/>
    <w:uiPriority w:val="99"/>
    <w:locked/>
    <w:rsid w:val="00B7261B"/>
    <w:rPr>
      <w:rFonts w:ascii="Arial" w:hAnsi="Arial"/>
      <w:b/>
      <w:sz w:val="22"/>
      <w:u w:val="single"/>
      <w:lang w:val="es-ES"/>
    </w:rPr>
  </w:style>
  <w:style w:type="character" w:styleId="nfasis">
    <w:name w:val="Emphasis"/>
    <w:basedOn w:val="Fuentedeprrafopredeter"/>
    <w:uiPriority w:val="99"/>
    <w:qFormat/>
    <w:rsid w:val="00B7261B"/>
    <w:rPr>
      <w:rFonts w:cs="Times New Roman"/>
      <w:i/>
    </w:rPr>
  </w:style>
  <w:style w:type="paragraph" w:customStyle="1" w:styleId="FooterRight">
    <w:name w:val="Footer Right"/>
    <w:basedOn w:val="Piedepgina"/>
    <w:uiPriority w:val="99"/>
    <w:rsid w:val="00BA5868"/>
    <w:pPr>
      <w:pBdr>
        <w:top w:val="dashed" w:sz="4" w:space="18" w:color="7F7F7F"/>
      </w:pBdr>
      <w:tabs>
        <w:tab w:val="clear" w:pos="4419"/>
        <w:tab w:val="clear" w:pos="8838"/>
        <w:tab w:val="center" w:pos="4320"/>
        <w:tab w:val="right" w:pos="8640"/>
      </w:tabs>
      <w:spacing w:after="200"/>
      <w:contextualSpacing/>
      <w:jc w:val="right"/>
    </w:pPr>
    <w:rPr>
      <w:rFonts w:ascii="Calibri" w:hAnsi="Calibri"/>
      <w:color w:val="7F7F7F"/>
      <w:sz w:val="20"/>
      <w:lang w:eastAsia="fr-FR"/>
    </w:rPr>
  </w:style>
  <w:style w:type="paragraph" w:customStyle="1" w:styleId="9196091111B84307891C8AC6BDCF7521">
    <w:name w:val="9196091111B84307891C8AC6BDCF7521"/>
    <w:uiPriority w:val="99"/>
    <w:rsid w:val="00BA5868"/>
    <w:pPr>
      <w:spacing w:after="200" w:line="276" w:lineRule="auto"/>
    </w:pPr>
    <w:rPr>
      <w:rFonts w:eastAsia="Times New Roman"/>
      <w:lang w:val="es-CL" w:eastAsia="es-CL"/>
    </w:rPr>
  </w:style>
  <w:style w:type="paragraph" w:customStyle="1" w:styleId="Mintrab">
    <w:name w:val="Mintrab"/>
    <w:basedOn w:val="Normal"/>
    <w:uiPriority w:val="99"/>
    <w:rsid w:val="00FE4969"/>
    <w:pPr>
      <w:spacing w:after="200" w:line="276" w:lineRule="auto"/>
      <w:jc w:val="both"/>
    </w:pPr>
    <w:rPr>
      <w:rFonts w:ascii="Calibri" w:eastAsia="Calibri" w:hAnsi="Calibri"/>
      <w:sz w:val="22"/>
      <w:szCs w:val="22"/>
      <w:lang w:val="es-CL" w:eastAsia="en-US"/>
    </w:rPr>
  </w:style>
  <w:style w:type="numbering" w:customStyle="1" w:styleId="Estilo2">
    <w:name w:val="Estilo2"/>
    <w:rsid w:val="00BA1C15"/>
    <w:pPr>
      <w:numPr>
        <w:numId w:val="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locked="1" w:uiPriority="0"/>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uiPriority="0"/>
    <w:lsdException w:name="Table Simple 2" w:locked="1" w:uiPriority="0"/>
    <w:lsdException w:name="Table Simple 3" w:locked="1" w:uiPriority="0"/>
    <w:lsdException w:name="Table Classic 1" w:locked="1" w:uiPriority="0"/>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B7261B"/>
    <w:rPr>
      <w:rFonts w:ascii="Times New Roman" w:eastAsia="Times New Roman" w:hAnsi="Times New Roman"/>
      <w:sz w:val="24"/>
      <w:szCs w:val="24"/>
    </w:rPr>
  </w:style>
  <w:style w:type="paragraph" w:styleId="Ttulo1">
    <w:name w:val="heading 1"/>
    <w:basedOn w:val="Normal"/>
    <w:next w:val="Normal"/>
    <w:link w:val="Ttulo1Car"/>
    <w:uiPriority w:val="99"/>
    <w:qFormat/>
    <w:rsid w:val="00B7261B"/>
    <w:pPr>
      <w:keepNext/>
      <w:tabs>
        <w:tab w:val="left" w:pos="4962"/>
      </w:tabs>
      <w:jc w:val="both"/>
      <w:outlineLvl w:val="0"/>
    </w:pPr>
    <w:rPr>
      <w:b/>
      <w:szCs w:val="20"/>
      <w:lang w:val="es-ES_tradnl"/>
    </w:rPr>
  </w:style>
  <w:style w:type="paragraph" w:styleId="Ttulo2">
    <w:name w:val="heading 2"/>
    <w:basedOn w:val="Normal"/>
    <w:next w:val="Normal"/>
    <w:link w:val="Ttulo2Car"/>
    <w:uiPriority w:val="99"/>
    <w:qFormat/>
    <w:rsid w:val="00B7261B"/>
    <w:pPr>
      <w:keepNext/>
      <w:spacing w:before="240" w:after="60"/>
      <w:outlineLvl w:val="1"/>
    </w:pPr>
    <w:rPr>
      <w:rFonts w:ascii="Arial" w:hAnsi="Arial"/>
      <w:b/>
      <w:bCs/>
      <w:i/>
      <w:iCs/>
      <w:sz w:val="28"/>
      <w:szCs w:val="28"/>
    </w:rPr>
  </w:style>
  <w:style w:type="paragraph" w:styleId="Ttulo3">
    <w:name w:val="heading 3"/>
    <w:basedOn w:val="Normal"/>
    <w:next w:val="Normal"/>
    <w:link w:val="Ttulo3Car"/>
    <w:uiPriority w:val="99"/>
    <w:qFormat/>
    <w:rsid w:val="00B7261B"/>
    <w:pPr>
      <w:keepNext/>
      <w:spacing w:before="240" w:after="60"/>
      <w:outlineLvl w:val="2"/>
    </w:pPr>
    <w:rPr>
      <w:rFonts w:ascii="Arial" w:hAnsi="Arial"/>
      <w:b/>
      <w:bCs/>
      <w:sz w:val="26"/>
      <w:szCs w:val="26"/>
    </w:rPr>
  </w:style>
  <w:style w:type="paragraph" w:styleId="Ttulo4">
    <w:name w:val="heading 4"/>
    <w:basedOn w:val="Normal"/>
    <w:next w:val="Normal"/>
    <w:link w:val="Ttulo4Car"/>
    <w:uiPriority w:val="99"/>
    <w:qFormat/>
    <w:rsid w:val="00B7261B"/>
    <w:pPr>
      <w:keepNext/>
      <w:widowControl w:val="0"/>
      <w:suppressAutoHyphens/>
      <w:spacing w:before="240" w:after="60"/>
      <w:outlineLvl w:val="3"/>
    </w:pPr>
    <w:rPr>
      <w:rFonts w:eastAsia="Calibri"/>
      <w:b/>
      <w:bCs/>
      <w:kern w:val="1"/>
      <w:sz w:val="28"/>
      <w:szCs w:val="28"/>
      <w:lang w:val="es-CL"/>
    </w:rPr>
  </w:style>
  <w:style w:type="paragraph" w:styleId="Ttulo5">
    <w:name w:val="heading 5"/>
    <w:basedOn w:val="Normal"/>
    <w:next w:val="Normal"/>
    <w:link w:val="Ttulo5Car"/>
    <w:uiPriority w:val="99"/>
    <w:qFormat/>
    <w:rsid w:val="00B7261B"/>
    <w:pPr>
      <w:spacing w:before="240" w:after="60"/>
      <w:outlineLvl w:val="4"/>
    </w:pPr>
    <w:rPr>
      <w:b/>
      <w:bCs/>
      <w:i/>
      <w:iCs/>
      <w:sz w:val="26"/>
      <w:szCs w:val="26"/>
    </w:rPr>
  </w:style>
  <w:style w:type="paragraph" w:styleId="Ttulo6">
    <w:name w:val="heading 6"/>
    <w:basedOn w:val="Normal"/>
    <w:next w:val="Normal"/>
    <w:link w:val="Ttulo6Car"/>
    <w:uiPriority w:val="99"/>
    <w:qFormat/>
    <w:rsid w:val="00B7261B"/>
    <w:pPr>
      <w:spacing w:before="240" w:after="60"/>
      <w:outlineLvl w:val="5"/>
    </w:pPr>
    <w:rPr>
      <w:b/>
      <w:bCs/>
      <w:sz w:val="20"/>
      <w:szCs w:val="20"/>
    </w:rPr>
  </w:style>
  <w:style w:type="paragraph" w:styleId="Ttulo8">
    <w:name w:val="heading 8"/>
    <w:basedOn w:val="Normal"/>
    <w:next w:val="Normal"/>
    <w:link w:val="Ttulo8Car"/>
    <w:uiPriority w:val="99"/>
    <w:qFormat/>
    <w:rsid w:val="00B7261B"/>
    <w:pPr>
      <w:keepNext/>
      <w:outlineLvl w:val="7"/>
    </w:pPr>
    <w:rPr>
      <w:rFonts w:ascii="Comic Sans MS" w:hAnsi="Comic Sans MS"/>
      <w:b/>
      <w:color w:val="FF0000"/>
      <w:sz w:val="20"/>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B7261B"/>
    <w:rPr>
      <w:rFonts w:ascii="Times New Roman" w:hAnsi="Times New Roman"/>
      <w:b/>
      <w:sz w:val="20"/>
      <w:lang w:val="es-ES_tradnl"/>
    </w:rPr>
  </w:style>
  <w:style w:type="character" w:customStyle="1" w:styleId="Ttulo2Car">
    <w:name w:val="Título 2 Car"/>
    <w:basedOn w:val="Fuentedeprrafopredeter"/>
    <w:link w:val="Ttulo2"/>
    <w:uiPriority w:val="99"/>
    <w:locked/>
    <w:rsid w:val="00B7261B"/>
    <w:rPr>
      <w:rFonts w:ascii="Arial" w:hAnsi="Arial"/>
      <w:b/>
      <w:i/>
      <w:sz w:val="28"/>
    </w:rPr>
  </w:style>
  <w:style w:type="character" w:customStyle="1" w:styleId="Ttulo3Car">
    <w:name w:val="Título 3 Car"/>
    <w:basedOn w:val="Fuentedeprrafopredeter"/>
    <w:link w:val="Ttulo3"/>
    <w:uiPriority w:val="99"/>
    <w:locked/>
    <w:rsid w:val="00B7261B"/>
    <w:rPr>
      <w:rFonts w:ascii="Arial" w:hAnsi="Arial"/>
      <w:b/>
      <w:sz w:val="26"/>
    </w:rPr>
  </w:style>
  <w:style w:type="character" w:customStyle="1" w:styleId="Ttulo4Car">
    <w:name w:val="Título 4 Car"/>
    <w:basedOn w:val="Fuentedeprrafopredeter"/>
    <w:link w:val="Ttulo4"/>
    <w:uiPriority w:val="99"/>
    <w:locked/>
    <w:rsid w:val="00B7261B"/>
    <w:rPr>
      <w:rFonts w:ascii="Times New Roman" w:eastAsia="Times New Roman" w:hAnsi="Times New Roman"/>
      <w:b/>
      <w:kern w:val="1"/>
      <w:sz w:val="28"/>
      <w:lang w:val="es-CL"/>
    </w:rPr>
  </w:style>
  <w:style w:type="character" w:customStyle="1" w:styleId="Ttulo5Car">
    <w:name w:val="Título 5 Car"/>
    <w:basedOn w:val="Fuentedeprrafopredeter"/>
    <w:link w:val="Ttulo5"/>
    <w:uiPriority w:val="99"/>
    <w:locked/>
    <w:rsid w:val="00B7261B"/>
    <w:rPr>
      <w:rFonts w:ascii="Times New Roman" w:hAnsi="Times New Roman"/>
      <w:b/>
      <w:i/>
      <w:sz w:val="26"/>
    </w:rPr>
  </w:style>
  <w:style w:type="character" w:customStyle="1" w:styleId="Ttulo6Car">
    <w:name w:val="Título 6 Car"/>
    <w:basedOn w:val="Fuentedeprrafopredeter"/>
    <w:link w:val="Ttulo6"/>
    <w:uiPriority w:val="99"/>
    <w:locked/>
    <w:rsid w:val="00B7261B"/>
    <w:rPr>
      <w:rFonts w:ascii="Times New Roman" w:hAnsi="Times New Roman"/>
      <w:b/>
    </w:rPr>
  </w:style>
  <w:style w:type="character" w:customStyle="1" w:styleId="Ttulo8Car">
    <w:name w:val="Título 8 Car"/>
    <w:basedOn w:val="Fuentedeprrafopredeter"/>
    <w:link w:val="Ttulo8"/>
    <w:uiPriority w:val="99"/>
    <w:locked/>
    <w:rsid w:val="00B7261B"/>
    <w:rPr>
      <w:rFonts w:ascii="Comic Sans MS" w:hAnsi="Comic Sans MS"/>
      <w:b/>
      <w:color w:val="FF0000"/>
      <w:sz w:val="24"/>
      <w:lang w:val="es-CL"/>
    </w:rPr>
  </w:style>
  <w:style w:type="paragraph" w:styleId="Textoindependiente">
    <w:name w:val="Body Text"/>
    <w:basedOn w:val="Normal"/>
    <w:link w:val="TextoindependienteCar"/>
    <w:uiPriority w:val="99"/>
    <w:rsid w:val="00B7261B"/>
    <w:pPr>
      <w:tabs>
        <w:tab w:val="left" w:pos="4962"/>
      </w:tabs>
      <w:jc w:val="both"/>
    </w:pPr>
    <w:rPr>
      <w:szCs w:val="20"/>
      <w:lang w:val="es-ES_tradnl"/>
    </w:rPr>
  </w:style>
  <w:style w:type="character" w:customStyle="1" w:styleId="TextoindependienteCar">
    <w:name w:val="Texto independiente Car"/>
    <w:basedOn w:val="Fuentedeprrafopredeter"/>
    <w:link w:val="Textoindependiente"/>
    <w:uiPriority w:val="99"/>
    <w:locked/>
    <w:rsid w:val="00B7261B"/>
    <w:rPr>
      <w:rFonts w:ascii="Times New Roman" w:hAnsi="Times New Roman"/>
      <w:sz w:val="20"/>
      <w:lang w:val="es-ES_tradnl"/>
    </w:rPr>
  </w:style>
  <w:style w:type="paragraph" w:styleId="Ttulo">
    <w:name w:val="Title"/>
    <w:basedOn w:val="Normal"/>
    <w:link w:val="TtuloCar"/>
    <w:uiPriority w:val="99"/>
    <w:qFormat/>
    <w:rsid w:val="00B7261B"/>
    <w:pPr>
      <w:jc w:val="center"/>
    </w:pPr>
    <w:rPr>
      <w:b/>
      <w:szCs w:val="20"/>
      <w:lang w:bidi="he-IL"/>
    </w:rPr>
  </w:style>
  <w:style w:type="character" w:customStyle="1" w:styleId="TtuloCar">
    <w:name w:val="Título Car"/>
    <w:basedOn w:val="Fuentedeprrafopredeter"/>
    <w:link w:val="Ttulo"/>
    <w:uiPriority w:val="99"/>
    <w:locked/>
    <w:rsid w:val="00B7261B"/>
    <w:rPr>
      <w:rFonts w:ascii="Times New Roman" w:hAnsi="Times New Roman"/>
      <w:b/>
      <w:sz w:val="20"/>
    </w:rPr>
  </w:style>
  <w:style w:type="paragraph" w:styleId="Sangradetextonormal">
    <w:name w:val="Body Text Indent"/>
    <w:basedOn w:val="Normal"/>
    <w:link w:val="SangradetextonormalCar"/>
    <w:uiPriority w:val="99"/>
    <w:rsid w:val="00B7261B"/>
    <w:pPr>
      <w:spacing w:line="360" w:lineRule="auto"/>
      <w:ind w:firstLine="3"/>
      <w:jc w:val="both"/>
    </w:pPr>
    <w:rPr>
      <w:szCs w:val="20"/>
    </w:rPr>
  </w:style>
  <w:style w:type="character" w:customStyle="1" w:styleId="SangradetextonormalCar">
    <w:name w:val="Sangría de texto normal Car"/>
    <w:basedOn w:val="Fuentedeprrafopredeter"/>
    <w:link w:val="Sangradetextonormal"/>
    <w:uiPriority w:val="99"/>
    <w:locked/>
    <w:rsid w:val="00B7261B"/>
    <w:rPr>
      <w:rFonts w:ascii="Times New Roman" w:hAnsi="Times New Roman"/>
      <w:sz w:val="20"/>
      <w:lang w:eastAsia="es-ES"/>
    </w:rPr>
  </w:style>
  <w:style w:type="paragraph" w:styleId="Textoindependiente2">
    <w:name w:val="Body Text 2"/>
    <w:basedOn w:val="Normal"/>
    <w:link w:val="Textoindependiente2Car"/>
    <w:uiPriority w:val="99"/>
    <w:rsid w:val="00B7261B"/>
    <w:pPr>
      <w:spacing w:after="120" w:line="480" w:lineRule="auto"/>
    </w:pPr>
  </w:style>
  <w:style w:type="character" w:customStyle="1" w:styleId="Textoindependiente2Car">
    <w:name w:val="Texto independiente 2 Car"/>
    <w:basedOn w:val="Fuentedeprrafopredeter"/>
    <w:link w:val="Textoindependiente2"/>
    <w:uiPriority w:val="99"/>
    <w:locked/>
    <w:rsid w:val="00B7261B"/>
    <w:rPr>
      <w:rFonts w:ascii="Times New Roman" w:hAnsi="Times New Roman"/>
      <w:sz w:val="24"/>
      <w:lang w:eastAsia="es-ES"/>
    </w:rPr>
  </w:style>
  <w:style w:type="paragraph" w:styleId="Textoindependiente3">
    <w:name w:val="Body Text 3"/>
    <w:basedOn w:val="Normal"/>
    <w:link w:val="Textoindependiente3Car"/>
    <w:uiPriority w:val="99"/>
    <w:rsid w:val="00B7261B"/>
    <w:pPr>
      <w:numPr>
        <w:ilvl w:val="1"/>
        <w:numId w:val="1"/>
      </w:numPr>
      <w:spacing w:after="120"/>
    </w:pPr>
    <w:rPr>
      <w:sz w:val="16"/>
      <w:szCs w:val="16"/>
    </w:rPr>
  </w:style>
  <w:style w:type="character" w:customStyle="1" w:styleId="Textoindependiente3Car">
    <w:name w:val="Texto independiente 3 Car"/>
    <w:basedOn w:val="Fuentedeprrafopredeter"/>
    <w:link w:val="Textoindependiente3"/>
    <w:uiPriority w:val="99"/>
    <w:locked/>
    <w:rsid w:val="00B7261B"/>
    <w:rPr>
      <w:rFonts w:ascii="Times New Roman" w:hAnsi="Times New Roman"/>
      <w:sz w:val="16"/>
      <w:lang w:val="es-ES"/>
    </w:rPr>
  </w:style>
  <w:style w:type="character" w:styleId="Hipervnculo">
    <w:name w:val="Hyperlink"/>
    <w:basedOn w:val="Fuentedeprrafopredeter"/>
    <w:uiPriority w:val="99"/>
    <w:rsid w:val="00B7261B"/>
    <w:rPr>
      <w:rFonts w:cs="Times New Roman"/>
      <w:color w:val="0000FF"/>
      <w:u w:val="single"/>
    </w:rPr>
  </w:style>
  <w:style w:type="paragraph" w:styleId="TDC1">
    <w:name w:val="toc 1"/>
    <w:basedOn w:val="Normal"/>
    <w:next w:val="Normal"/>
    <w:autoRedefine/>
    <w:uiPriority w:val="99"/>
    <w:rsid w:val="00AA6B91"/>
    <w:pPr>
      <w:tabs>
        <w:tab w:val="left" w:pos="720"/>
        <w:tab w:val="left" w:pos="1200"/>
        <w:tab w:val="right" w:leader="dot" w:pos="9356"/>
      </w:tabs>
      <w:spacing w:before="120" w:after="120"/>
      <w:ind w:left="397" w:right="50"/>
      <w:jc w:val="both"/>
    </w:pPr>
    <w:rPr>
      <w:rFonts w:ascii="Arial" w:hAnsi="Arial" w:cs="Arial"/>
      <w:b/>
      <w:bCs/>
      <w:caps/>
      <w:noProof/>
      <w:sz w:val="20"/>
      <w:szCs w:val="20"/>
    </w:rPr>
  </w:style>
  <w:style w:type="paragraph" w:customStyle="1" w:styleId="OmniPage8">
    <w:name w:val="OmniPage #8"/>
    <w:basedOn w:val="Normal"/>
    <w:uiPriority w:val="99"/>
    <w:rsid w:val="00B7261B"/>
    <w:rPr>
      <w:rFonts w:ascii="Bookman Old Style" w:hAnsi="Bookman Old Style"/>
      <w:noProof/>
      <w:sz w:val="20"/>
      <w:szCs w:val="20"/>
    </w:rPr>
  </w:style>
  <w:style w:type="paragraph" w:customStyle="1" w:styleId="OmniPage4">
    <w:name w:val="OmniPage #4"/>
    <w:basedOn w:val="Normal"/>
    <w:uiPriority w:val="99"/>
    <w:rsid w:val="00B7261B"/>
    <w:rPr>
      <w:rFonts w:ascii="Bookman Old Style" w:hAnsi="Bookman Old Style"/>
      <w:noProof/>
      <w:sz w:val="20"/>
      <w:szCs w:val="20"/>
    </w:rPr>
  </w:style>
  <w:style w:type="table" w:styleId="Tablaconcuadrcula">
    <w:name w:val="Table Grid"/>
    <w:basedOn w:val="Tablanormal"/>
    <w:uiPriority w:val="99"/>
    <w:rsid w:val="00B7261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B7261B"/>
    <w:pPr>
      <w:spacing w:before="100" w:beforeAutospacing="1" w:after="100" w:afterAutospacing="1"/>
    </w:pPr>
    <w:rPr>
      <w:rFonts w:ascii="Arial Unicode MS" w:eastAsia="Arial Unicode MS" w:hAnsi="Arial Unicode MS" w:cs="Arial Unicode MS"/>
      <w:color w:val="FFFFFF"/>
    </w:rPr>
  </w:style>
  <w:style w:type="paragraph" w:styleId="Encabezado">
    <w:name w:val="header"/>
    <w:basedOn w:val="Normal"/>
    <w:link w:val="EncabezadoCar"/>
    <w:uiPriority w:val="99"/>
    <w:rsid w:val="00B7261B"/>
    <w:pPr>
      <w:tabs>
        <w:tab w:val="center" w:pos="4252"/>
        <w:tab w:val="right" w:pos="8504"/>
      </w:tabs>
    </w:pPr>
    <w:rPr>
      <w:b/>
      <w:szCs w:val="20"/>
    </w:rPr>
  </w:style>
  <w:style w:type="character" w:customStyle="1" w:styleId="EncabezadoCar">
    <w:name w:val="Encabezado Car"/>
    <w:basedOn w:val="Fuentedeprrafopredeter"/>
    <w:link w:val="Encabezado"/>
    <w:uiPriority w:val="99"/>
    <w:locked/>
    <w:rsid w:val="00B7261B"/>
    <w:rPr>
      <w:rFonts w:ascii="Times New Roman" w:hAnsi="Times New Roman"/>
      <w:b/>
      <w:sz w:val="20"/>
    </w:rPr>
  </w:style>
  <w:style w:type="paragraph" w:customStyle="1" w:styleId="Chapter">
    <w:name w:val="Chapter"/>
    <w:basedOn w:val="Normal"/>
    <w:next w:val="Normal"/>
    <w:uiPriority w:val="99"/>
    <w:rsid w:val="00B7261B"/>
    <w:pPr>
      <w:numPr>
        <w:numId w:val="1"/>
      </w:numPr>
      <w:tabs>
        <w:tab w:val="left" w:pos="1440"/>
      </w:tabs>
      <w:spacing w:before="240" w:after="240"/>
      <w:jc w:val="center"/>
    </w:pPr>
    <w:rPr>
      <w:b/>
      <w:smallCaps/>
      <w:szCs w:val="20"/>
      <w:lang w:val="es-ES_tradnl" w:eastAsia="en-US"/>
    </w:rPr>
  </w:style>
  <w:style w:type="paragraph" w:customStyle="1" w:styleId="Paragraph">
    <w:name w:val="Paragraph"/>
    <w:basedOn w:val="Sangradetextonormal"/>
    <w:uiPriority w:val="99"/>
    <w:rsid w:val="00B7261B"/>
    <w:pPr>
      <w:tabs>
        <w:tab w:val="num" w:pos="720"/>
      </w:tabs>
      <w:spacing w:before="120" w:after="120" w:line="240" w:lineRule="auto"/>
      <w:ind w:left="720" w:hanging="720"/>
      <w:outlineLvl w:val="1"/>
    </w:pPr>
    <w:rPr>
      <w:lang w:val="es-ES_tradnl" w:eastAsia="en-US"/>
    </w:rPr>
  </w:style>
  <w:style w:type="paragraph" w:customStyle="1" w:styleId="subpar">
    <w:name w:val="subpar"/>
    <w:basedOn w:val="Sangra3detindependiente"/>
    <w:uiPriority w:val="99"/>
    <w:rsid w:val="00B7261B"/>
    <w:pPr>
      <w:numPr>
        <w:ilvl w:val="2"/>
        <w:numId w:val="1"/>
      </w:numPr>
      <w:spacing w:before="120"/>
      <w:jc w:val="both"/>
      <w:outlineLvl w:val="2"/>
    </w:pPr>
    <w:rPr>
      <w:sz w:val="24"/>
      <w:szCs w:val="20"/>
      <w:lang w:val="es-ES_tradnl" w:eastAsia="en-US"/>
    </w:rPr>
  </w:style>
  <w:style w:type="paragraph" w:styleId="Sangra3detindependiente">
    <w:name w:val="Body Text Indent 3"/>
    <w:basedOn w:val="Normal"/>
    <w:link w:val="Sangra3detindependienteCar"/>
    <w:uiPriority w:val="99"/>
    <w:rsid w:val="00B7261B"/>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locked/>
    <w:rsid w:val="00B7261B"/>
    <w:rPr>
      <w:rFonts w:ascii="Times New Roman" w:hAnsi="Times New Roman"/>
      <w:sz w:val="16"/>
    </w:rPr>
  </w:style>
  <w:style w:type="paragraph" w:customStyle="1" w:styleId="SubSubPar">
    <w:name w:val="SubSubPar"/>
    <w:basedOn w:val="subpar"/>
    <w:uiPriority w:val="99"/>
    <w:rsid w:val="00B7261B"/>
    <w:pPr>
      <w:numPr>
        <w:ilvl w:val="3"/>
      </w:numPr>
      <w:tabs>
        <w:tab w:val="left" w:pos="0"/>
        <w:tab w:val="num" w:pos="3540"/>
      </w:tabs>
      <w:ind w:left="3540" w:hanging="3540"/>
    </w:pPr>
  </w:style>
  <w:style w:type="paragraph" w:customStyle="1" w:styleId="Estilo1">
    <w:name w:val="Estilo1"/>
    <w:basedOn w:val="Normal"/>
    <w:next w:val="Normal"/>
    <w:uiPriority w:val="99"/>
    <w:rsid w:val="00B7261B"/>
    <w:pPr>
      <w:autoSpaceDE w:val="0"/>
      <w:autoSpaceDN w:val="0"/>
      <w:adjustRightInd w:val="0"/>
      <w:jc w:val="both"/>
    </w:pPr>
    <w:rPr>
      <w:rFonts w:ascii="Arial" w:hAnsi="Arial" w:cs="Arial"/>
      <w:lang w:val="es-MX" w:eastAsia="es-MX"/>
    </w:rPr>
  </w:style>
  <w:style w:type="paragraph" w:customStyle="1" w:styleId="Head51">
    <w:name w:val="Head 5.1"/>
    <w:basedOn w:val="Normal"/>
    <w:uiPriority w:val="99"/>
    <w:rsid w:val="00B7261B"/>
    <w:pPr>
      <w:widowControl w:val="0"/>
      <w:tabs>
        <w:tab w:val="left" w:pos="533"/>
      </w:tabs>
      <w:suppressAutoHyphens/>
      <w:overflowPunct w:val="0"/>
      <w:autoSpaceDE w:val="0"/>
      <w:jc w:val="both"/>
      <w:textAlignment w:val="baseline"/>
    </w:pPr>
    <w:rPr>
      <w:rFonts w:ascii="Times New Roman Bold" w:eastAsia="Calibri" w:hAnsi="Times New Roman Bold"/>
      <w:b/>
      <w:szCs w:val="20"/>
      <w:lang w:val="es-ES_tradnl" w:eastAsia="he-IL" w:bidi="he-IL"/>
    </w:rPr>
  </w:style>
  <w:style w:type="paragraph" w:styleId="Textodeglobo">
    <w:name w:val="Balloon Text"/>
    <w:basedOn w:val="Normal"/>
    <w:link w:val="TextodegloboCar"/>
    <w:uiPriority w:val="99"/>
    <w:semiHidden/>
    <w:rsid w:val="00B7261B"/>
    <w:rPr>
      <w:rFonts w:ascii="Tahoma" w:hAnsi="Tahoma"/>
      <w:sz w:val="16"/>
      <w:szCs w:val="16"/>
    </w:rPr>
  </w:style>
  <w:style w:type="character" w:customStyle="1" w:styleId="TextodegloboCar">
    <w:name w:val="Texto de globo Car"/>
    <w:basedOn w:val="Fuentedeprrafopredeter"/>
    <w:link w:val="Textodeglobo"/>
    <w:uiPriority w:val="99"/>
    <w:semiHidden/>
    <w:locked/>
    <w:rsid w:val="00B7261B"/>
    <w:rPr>
      <w:rFonts w:ascii="Tahoma" w:hAnsi="Tahoma"/>
      <w:sz w:val="16"/>
    </w:rPr>
  </w:style>
  <w:style w:type="paragraph" w:styleId="Sangra2detindependiente">
    <w:name w:val="Body Text Indent 2"/>
    <w:basedOn w:val="Normal"/>
    <w:link w:val="Sangra2detindependienteCar"/>
    <w:uiPriority w:val="99"/>
    <w:rsid w:val="00B7261B"/>
    <w:pPr>
      <w:spacing w:after="120" w:line="480" w:lineRule="auto"/>
      <w:ind w:left="283"/>
    </w:pPr>
  </w:style>
  <w:style w:type="character" w:customStyle="1" w:styleId="Sangra2detindependienteCar">
    <w:name w:val="Sangría 2 de t. independiente Car"/>
    <w:basedOn w:val="Fuentedeprrafopredeter"/>
    <w:link w:val="Sangra2detindependiente"/>
    <w:uiPriority w:val="99"/>
    <w:locked/>
    <w:rsid w:val="00B7261B"/>
    <w:rPr>
      <w:rFonts w:ascii="Times New Roman" w:hAnsi="Times New Roman"/>
      <w:sz w:val="24"/>
    </w:rPr>
  </w:style>
  <w:style w:type="paragraph" w:styleId="Piedepgina">
    <w:name w:val="footer"/>
    <w:basedOn w:val="Normal"/>
    <w:link w:val="PiedepginaCar"/>
    <w:uiPriority w:val="99"/>
    <w:rsid w:val="00B7261B"/>
    <w:pPr>
      <w:tabs>
        <w:tab w:val="center" w:pos="4419"/>
        <w:tab w:val="right" w:pos="8838"/>
      </w:tabs>
    </w:pPr>
    <w:rPr>
      <w:rFonts w:ascii="Arial" w:hAnsi="Arial"/>
      <w:szCs w:val="20"/>
    </w:rPr>
  </w:style>
  <w:style w:type="character" w:customStyle="1" w:styleId="PiedepginaCar">
    <w:name w:val="Pie de página Car"/>
    <w:basedOn w:val="Fuentedeprrafopredeter"/>
    <w:link w:val="Piedepgina"/>
    <w:uiPriority w:val="99"/>
    <w:locked/>
    <w:rsid w:val="00B7261B"/>
    <w:rPr>
      <w:rFonts w:ascii="Arial" w:hAnsi="Arial"/>
      <w:sz w:val="20"/>
    </w:rPr>
  </w:style>
  <w:style w:type="paragraph" w:customStyle="1" w:styleId="Contenidodelatabla">
    <w:name w:val="Contenido de la tabla"/>
    <w:basedOn w:val="Normal"/>
    <w:uiPriority w:val="99"/>
    <w:rsid w:val="00B7261B"/>
    <w:pPr>
      <w:widowControl w:val="0"/>
      <w:suppressLineNumbers/>
      <w:suppressAutoHyphens/>
    </w:pPr>
    <w:rPr>
      <w:rFonts w:ascii="Thorndale" w:eastAsia="Calibri" w:hAnsi="Thorndale" w:cs="Tahoma"/>
      <w:kern w:val="1"/>
      <w:lang w:val="es-CL"/>
    </w:rPr>
  </w:style>
  <w:style w:type="paragraph" w:styleId="Lista">
    <w:name w:val="List"/>
    <w:basedOn w:val="Textoindependiente"/>
    <w:uiPriority w:val="99"/>
    <w:rsid w:val="00B7261B"/>
    <w:pPr>
      <w:widowControl w:val="0"/>
      <w:tabs>
        <w:tab w:val="clear" w:pos="4962"/>
      </w:tabs>
      <w:suppressAutoHyphens/>
      <w:spacing w:after="120"/>
      <w:jc w:val="left"/>
    </w:pPr>
    <w:rPr>
      <w:rFonts w:ascii="Thorndale" w:eastAsia="Calibri" w:hAnsi="Thorndale" w:cs="Tahoma"/>
      <w:kern w:val="1"/>
      <w:szCs w:val="24"/>
      <w:lang w:val="es-CL"/>
    </w:rPr>
  </w:style>
  <w:style w:type="paragraph" w:styleId="Textonotapie">
    <w:name w:val="footnote text"/>
    <w:basedOn w:val="Normal"/>
    <w:link w:val="TextonotapieCar"/>
    <w:uiPriority w:val="99"/>
    <w:rsid w:val="00B7261B"/>
    <w:rPr>
      <w:b/>
      <w:sz w:val="20"/>
      <w:szCs w:val="20"/>
      <w:lang w:val="es-CL"/>
    </w:rPr>
  </w:style>
  <w:style w:type="character" w:customStyle="1" w:styleId="TextonotapieCar">
    <w:name w:val="Texto nota pie Car"/>
    <w:basedOn w:val="Fuentedeprrafopredeter"/>
    <w:link w:val="Textonotapie"/>
    <w:uiPriority w:val="99"/>
    <w:locked/>
    <w:rsid w:val="00B7261B"/>
    <w:rPr>
      <w:rFonts w:ascii="Times New Roman" w:hAnsi="Times New Roman"/>
      <w:b/>
      <w:sz w:val="20"/>
      <w:lang w:val="es-CL"/>
    </w:rPr>
  </w:style>
  <w:style w:type="character" w:styleId="Refdenotaalpie">
    <w:name w:val="footnote reference"/>
    <w:basedOn w:val="Fuentedeprrafopredeter"/>
    <w:uiPriority w:val="99"/>
    <w:rsid w:val="00B7261B"/>
    <w:rPr>
      <w:rFonts w:cs="Times New Roman"/>
      <w:vertAlign w:val="superscript"/>
    </w:rPr>
  </w:style>
  <w:style w:type="paragraph" w:styleId="HTMLconformatoprevio">
    <w:name w:val="HTML Preformatted"/>
    <w:basedOn w:val="Normal"/>
    <w:link w:val="HTMLconformatoprevioCar"/>
    <w:uiPriority w:val="99"/>
    <w:rsid w:val="00B726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conformatoprevioCar">
    <w:name w:val="HTML con formato previo Car"/>
    <w:basedOn w:val="Fuentedeprrafopredeter"/>
    <w:link w:val="HTMLconformatoprevio"/>
    <w:uiPriority w:val="99"/>
    <w:locked/>
    <w:rsid w:val="00B7261B"/>
    <w:rPr>
      <w:rFonts w:ascii="Courier New" w:hAnsi="Courier New"/>
      <w:sz w:val="20"/>
      <w:lang w:eastAsia="es-ES"/>
    </w:rPr>
  </w:style>
  <w:style w:type="character" w:styleId="Nmerodepgina">
    <w:name w:val="page number"/>
    <w:basedOn w:val="Fuentedeprrafopredeter"/>
    <w:uiPriority w:val="99"/>
    <w:rsid w:val="00B7261B"/>
    <w:rPr>
      <w:rFonts w:cs="Times New Roman"/>
    </w:rPr>
  </w:style>
  <w:style w:type="paragraph" w:styleId="Prrafodelista">
    <w:name w:val="List Paragraph"/>
    <w:basedOn w:val="Normal"/>
    <w:uiPriority w:val="99"/>
    <w:qFormat/>
    <w:rsid w:val="00B7261B"/>
    <w:pPr>
      <w:ind w:left="720"/>
      <w:contextualSpacing/>
    </w:pPr>
  </w:style>
  <w:style w:type="character" w:customStyle="1" w:styleId="rwro">
    <w:name w:val="rwro"/>
    <w:basedOn w:val="Fuentedeprrafopredeter"/>
    <w:uiPriority w:val="99"/>
    <w:rsid w:val="00B7261B"/>
    <w:rPr>
      <w:rFonts w:cs="Times New Roman"/>
    </w:rPr>
  </w:style>
  <w:style w:type="character" w:customStyle="1" w:styleId="tit2destacado">
    <w:name w:val="tit2destacado"/>
    <w:uiPriority w:val="99"/>
    <w:rsid w:val="00B7261B"/>
    <w:rPr>
      <w:rFonts w:ascii="Arial" w:hAnsi="Arial"/>
      <w:sz w:val="24"/>
    </w:rPr>
  </w:style>
  <w:style w:type="paragraph" w:styleId="Textocomentario">
    <w:name w:val="annotation text"/>
    <w:basedOn w:val="Normal"/>
    <w:link w:val="TextocomentarioCar"/>
    <w:uiPriority w:val="99"/>
    <w:rsid w:val="00B7261B"/>
    <w:rPr>
      <w:sz w:val="20"/>
      <w:szCs w:val="20"/>
      <w:lang w:val="es-CL"/>
    </w:rPr>
  </w:style>
  <w:style w:type="character" w:customStyle="1" w:styleId="TextocomentarioCar">
    <w:name w:val="Texto comentario Car"/>
    <w:basedOn w:val="Fuentedeprrafopredeter"/>
    <w:link w:val="Textocomentario"/>
    <w:uiPriority w:val="99"/>
    <w:locked/>
    <w:rsid w:val="00B7261B"/>
    <w:rPr>
      <w:rFonts w:ascii="Times New Roman" w:hAnsi="Times New Roman"/>
      <w:sz w:val="20"/>
      <w:lang w:val="es-CL"/>
    </w:rPr>
  </w:style>
  <w:style w:type="paragraph" w:styleId="Asuntodelcomentario">
    <w:name w:val="annotation subject"/>
    <w:basedOn w:val="Textocomentario"/>
    <w:next w:val="Textocomentario"/>
    <w:link w:val="AsuntodelcomentarioCar"/>
    <w:uiPriority w:val="99"/>
    <w:rsid w:val="00B7261B"/>
    <w:rPr>
      <w:b/>
      <w:bCs/>
    </w:rPr>
  </w:style>
  <w:style w:type="character" w:customStyle="1" w:styleId="AsuntodelcomentarioCar">
    <w:name w:val="Asunto del comentario Car"/>
    <w:basedOn w:val="TextocomentarioCar"/>
    <w:link w:val="Asuntodelcomentario"/>
    <w:uiPriority w:val="99"/>
    <w:locked/>
    <w:rsid w:val="00B7261B"/>
    <w:rPr>
      <w:rFonts w:ascii="Times New Roman" w:hAnsi="Times New Roman"/>
      <w:b/>
      <w:sz w:val="20"/>
      <w:lang w:val="es-CL"/>
    </w:rPr>
  </w:style>
  <w:style w:type="paragraph" w:customStyle="1" w:styleId="Default">
    <w:name w:val="Default"/>
    <w:uiPriority w:val="99"/>
    <w:rsid w:val="00B7261B"/>
    <w:pPr>
      <w:autoSpaceDE w:val="0"/>
      <w:autoSpaceDN w:val="0"/>
      <w:adjustRightInd w:val="0"/>
    </w:pPr>
    <w:rPr>
      <w:rFonts w:ascii="Arial Narrow" w:eastAsia="Times New Roman" w:hAnsi="Arial Narrow" w:cs="Arial Narrow"/>
      <w:color w:val="000000"/>
      <w:sz w:val="24"/>
      <w:szCs w:val="24"/>
    </w:rPr>
  </w:style>
  <w:style w:type="paragraph" w:customStyle="1" w:styleId="Prrafodelista1">
    <w:name w:val="Párrafo de lista1"/>
    <w:basedOn w:val="Normal"/>
    <w:uiPriority w:val="99"/>
    <w:rsid w:val="00B7261B"/>
    <w:pPr>
      <w:ind w:left="720"/>
      <w:contextualSpacing/>
    </w:pPr>
    <w:rPr>
      <w:rFonts w:eastAsia="Calibri"/>
    </w:rPr>
  </w:style>
  <w:style w:type="character" w:customStyle="1" w:styleId="normalchar1">
    <w:name w:val="normal__char1"/>
    <w:uiPriority w:val="99"/>
    <w:rsid w:val="00B7261B"/>
    <w:rPr>
      <w:rFonts w:ascii="Times New Roman" w:hAnsi="Times New Roman"/>
      <w:sz w:val="24"/>
    </w:rPr>
  </w:style>
  <w:style w:type="character" w:styleId="Refdecomentario">
    <w:name w:val="annotation reference"/>
    <w:basedOn w:val="Fuentedeprrafopredeter"/>
    <w:uiPriority w:val="99"/>
    <w:rsid w:val="00B7261B"/>
    <w:rPr>
      <w:rFonts w:cs="Times New Roman"/>
      <w:sz w:val="16"/>
    </w:rPr>
  </w:style>
  <w:style w:type="paragraph" w:styleId="Revisin">
    <w:name w:val="Revision"/>
    <w:hidden/>
    <w:uiPriority w:val="99"/>
    <w:semiHidden/>
    <w:rsid w:val="00B7261B"/>
    <w:rPr>
      <w:rFonts w:ascii="Times New Roman" w:eastAsia="Times New Roman" w:hAnsi="Times New Roman"/>
      <w:sz w:val="24"/>
      <w:szCs w:val="24"/>
    </w:rPr>
  </w:style>
  <w:style w:type="character" w:styleId="Hipervnculovisitado">
    <w:name w:val="FollowedHyperlink"/>
    <w:basedOn w:val="Fuentedeprrafopredeter"/>
    <w:uiPriority w:val="99"/>
    <w:rsid w:val="00B7261B"/>
    <w:rPr>
      <w:rFonts w:cs="Times New Roman"/>
      <w:color w:val="800080"/>
      <w:u w:val="single"/>
    </w:rPr>
  </w:style>
  <w:style w:type="paragraph" w:customStyle="1" w:styleId="Prrafodelista2">
    <w:name w:val="Párrafo de lista2"/>
    <w:basedOn w:val="Normal"/>
    <w:uiPriority w:val="99"/>
    <w:rsid w:val="00B7261B"/>
    <w:pPr>
      <w:spacing w:after="200" w:line="276" w:lineRule="auto"/>
      <w:ind w:left="720"/>
      <w:contextualSpacing/>
    </w:pPr>
    <w:rPr>
      <w:rFonts w:ascii="Calibri" w:eastAsia="Calibri" w:hAnsi="Calibri"/>
      <w:sz w:val="22"/>
      <w:szCs w:val="22"/>
      <w:lang w:val="it-IT" w:eastAsia="en-US"/>
    </w:rPr>
  </w:style>
  <w:style w:type="paragraph" w:customStyle="1" w:styleId="BodyText22">
    <w:name w:val="Body Text 22"/>
    <w:basedOn w:val="Normal"/>
    <w:uiPriority w:val="99"/>
    <w:rsid w:val="00B7261B"/>
    <w:pPr>
      <w:widowControl w:val="0"/>
      <w:jc w:val="both"/>
    </w:pPr>
    <w:rPr>
      <w:rFonts w:ascii="Arial Narrow" w:hAnsi="Arial Narrow"/>
      <w:b/>
      <w:szCs w:val="20"/>
      <w:lang w:val="es-ES_tradnl"/>
    </w:rPr>
  </w:style>
  <w:style w:type="table" w:customStyle="1" w:styleId="Tablaconcuadrcula1">
    <w:name w:val="Tabla con cuadrícula1"/>
    <w:uiPriority w:val="99"/>
    <w:rsid w:val="00B7261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99"/>
    <w:qFormat/>
    <w:rsid w:val="00B7261B"/>
    <w:rPr>
      <w:sz w:val="20"/>
      <w:szCs w:val="20"/>
      <w:lang w:val="es-CL"/>
    </w:rPr>
  </w:style>
  <w:style w:type="paragraph" w:styleId="TtulodeTDC">
    <w:name w:val="TOC Heading"/>
    <w:basedOn w:val="Ttulo1"/>
    <w:next w:val="Normal"/>
    <w:uiPriority w:val="99"/>
    <w:qFormat/>
    <w:rsid w:val="00B7261B"/>
    <w:pPr>
      <w:keepLines/>
      <w:tabs>
        <w:tab w:val="clear" w:pos="4962"/>
      </w:tabs>
      <w:spacing w:before="480" w:line="276" w:lineRule="auto"/>
      <w:jc w:val="left"/>
      <w:outlineLvl w:val="9"/>
    </w:pPr>
    <w:rPr>
      <w:rFonts w:ascii="Cambria" w:hAnsi="Cambria"/>
      <w:bCs/>
      <w:color w:val="365F91"/>
      <w:sz w:val="28"/>
      <w:szCs w:val="28"/>
      <w:lang w:val="es-ES" w:eastAsia="en-US"/>
    </w:rPr>
  </w:style>
  <w:style w:type="paragraph" w:styleId="TDC2">
    <w:name w:val="toc 2"/>
    <w:basedOn w:val="Normal"/>
    <w:next w:val="Normal"/>
    <w:autoRedefine/>
    <w:uiPriority w:val="99"/>
    <w:rsid w:val="00B7261B"/>
    <w:pPr>
      <w:ind w:left="240"/>
    </w:pPr>
    <w:rPr>
      <w:rFonts w:ascii="Calibri" w:hAnsi="Calibri" w:cs="Calibri"/>
      <w:smallCaps/>
      <w:sz w:val="20"/>
      <w:szCs w:val="20"/>
    </w:rPr>
  </w:style>
  <w:style w:type="paragraph" w:styleId="TDC3">
    <w:name w:val="toc 3"/>
    <w:basedOn w:val="Normal"/>
    <w:next w:val="Normal"/>
    <w:autoRedefine/>
    <w:uiPriority w:val="99"/>
    <w:rsid w:val="00B7261B"/>
    <w:pPr>
      <w:ind w:left="480"/>
    </w:pPr>
    <w:rPr>
      <w:rFonts w:ascii="Calibri" w:hAnsi="Calibri" w:cs="Calibri"/>
      <w:i/>
      <w:iCs/>
      <w:sz w:val="20"/>
      <w:szCs w:val="20"/>
    </w:rPr>
  </w:style>
  <w:style w:type="paragraph" w:styleId="TDC4">
    <w:name w:val="toc 4"/>
    <w:basedOn w:val="Normal"/>
    <w:next w:val="Normal"/>
    <w:autoRedefine/>
    <w:uiPriority w:val="99"/>
    <w:rsid w:val="00B7261B"/>
    <w:pPr>
      <w:ind w:left="720"/>
    </w:pPr>
    <w:rPr>
      <w:rFonts w:ascii="Calibri" w:hAnsi="Calibri" w:cs="Calibri"/>
      <w:sz w:val="18"/>
      <w:szCs w:val="18"/>
    </w:rPr>
  </w:style>
  <w:style w:type="paragraph" w:styleId="TDC5">
    <w:name w:val="toc 5"/>
    <w:basedOn w:val="Normal"/>
    <w:next w:val="Normal"/>
    <w:autoRedefine/>
    <w:uiPriority w:val="99"/>
    <w:rsid w:val="00B7261B"/>
    <w:pPr>
      <w:ind w:left="960"/>
    </w:pPr>
    <w:rPr>
      <w:rFonts w:ascii="Calibri" w:hAnsi="Calibri" w:cs="Calibri"/>
      <w:sz w:val="18"/>
      <w:szCs w:val="18"/>
    </w:rPr>
  </w:style>
  <w:style w:type="paragraph" w:styleId="TDC6">
    <w:name w:val="toc 6"/>
    <w:basedOn w:val="Normal"/>
    <w:next w:val="Normal"/>
    <w:autoRedefine/>
    <w:uiPriority w:val="99"/>
    <w:rsid w:val="00B7261B"/>
    <w:pPr>
      <w:ind w:left="1200"/>
    </w:pPr>
    <w:rPr>
      <w:rFonts w:ascii="Calibri" w:hAnsi="Calibri" w:cs="Calibri"/>
      <w:sz w:val="18"/>
      <w:szCs w:val="18"/>
    </w:rPr>
  </w:style>
  <w:style w:type="paragraph" w:styleId="TDC7">
    <w:name w:val="toc 7"/>
    <w:basedOn w:val="Normal"/>
    <w:next w:val="Normal"/>
    <w:autoRedefine/>
    <w:uiPriority w:val="99"/>
    <w:rsid w:val="00B7261B"/>
    <w:pPr>
      <w:ind w:left="1440"/>
    </w:pPr>
    <w:rPr>
      <w:rFonts w:ascii="Calibri" w:hAnsi="Calibri" w:cs="Calibri"/>
      <w:sz w:val="18"/>
      <w:szCs w:val="18"/>
    </w:rPr>
  </w:style>
  <w:style w:type="paragraph" w:styleId="TDC8">
    <w:name w:val="toc 8"/>
    <w:basedOn w:val="Normal"/>
    <w:next w:val="Normal"/>
    <w:autoRedefine/>
    <w:uiPriority w:val="99"/>
    <w:rsid w:val="00B7261B"/>
    <w:pPr>
      <w:ind w:left="1680"/>
    </w:pPr>
    <w:rPr>
      <w:rFonts w:ascii="Calibri" w:hAnsi="Calibri" w:cs="Calibri"/>
      <w:sz w:val="18"/>
      <w:szCs w:val="18"/>
    </w:rPr>
  </w:style>
  <w:style w:type="paragraph" w:styleId="TDC9">
    <w:name w:val="toc 9"/>
    <w:basedOn w:val="Normal"/>
    <w:next w:val="Normal"/>
    <w:autoRedefine/>
    <w:uiPriority w:val="99"/>
    <w:rsid w:val="00B7261B"/>
    <w:pPr>
      <w:ind w:left="1920"/>
    </w:pPr>
    <w:rPr>
      <w:rFonts w:ascii="Calibri" w:hAnsi="Calibri" w:cs="Calibri"/>
      <w:sz w:val="18"/>
      <w:szCs w:val="18"/>
    </w:rPr>
  </w:style>
  <w:style w:type="character" w:customStyle="1" w:styleId="SinespaciadoCar">
    <w:name w:val="Sin espaciado Car"/>
    <w:link w:val="Sinespaciado"/>
    <w:uiPriority w:val="99"/>
    <w:locked/>
    <w:rsid w:val="00B7261B"/>
    <w:rPr>
      <w:lang w:val="es-CL" w:eastAsia="es-ES"/>
    </w:rPr>
  </w:style>
  <w:style w:type="table" w:styleId="Tablabsica1">
    <w:name w:val="Table Simple 1"/>
    <w:basedOn w:val="Tablanormal"/>
    <w:uiPriority w:val="99"/>
    <w:rsid w:val="00B7261B"/>
    <w:rPr>
      <w:rFonts w:ascii="Times New Roman" w:eastAsia="Times New Roman" w:hAnsi="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rsid w:val="00B7261B"/>
    <w:rPr>
      <w:rFonts w:ascii="Times New Roman" w:eastAsia="Times New Roman" w:hAnsi="Times New Roman"/>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rsid w:val="00B7261B"/>
    <w:rPr>
      <w:rFonts w:ascii="Times New Roman" w:eastAsia="Times New Roman" w:hAnsi="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aclsica1">
    <w:name w:val="Table Classic 1"/>
    <w:basedOn w:val="Tablanormal"/>
    <w:uiPriority w:val="99"/>
    <w:rsid w:val="00B7261B"/>
    <w:rPr>
      <w:rFonts w:ascii="Times New Roman" w:eastAsia="Times New Roman" w:hAnsi="Times New Roman"/>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istaclara-nfasis2">
    <w:name w:val="Light List Accent 2"/>
    <w:basedOn w:val="Tablanormal"/>
    <w:uiPriority w:val="99"/>
    <w:rsid w:val="00B7261B"/>
    <w:rPr>
      <w:rFonts w:ascii="Times New Roman" w:eastAsia="Times New Roman" w:hAnsi="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Sombreadoclaro-nfasis5">
    <w:name w:val="Light Shading Accent 5"/>
    <w:basedOn w:val="Tablanormal"/>
    <w:uiPriority w:val="99"/>
    <w:rsid w:val="00B7261B"/>
    <w:rPr>
      <w:rFonts w:ascii="Times New Roman" w:eastAsia="Times New Roman" w:hAnsi="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Sombreadoclaro-nfasis4">
    <w:name w:val="Light Shading Accent 4"/>
    <w:basedOn w:val="Tablanormal"/>
    <w:uiPriority w:val="99"/>
    <w:rsid w:val="00B7261B"/>
    <w:rPr>
      <w:rFonts w:ascii="Times New Roman" w:eastAsia="Times New Roman" w:hAnsi="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customStyle="1" w:styleId="Listaclara1">
    <w:name w:val="Lista clara1"/>
    <w:uiPriority w:val="99"/>
    <w:rsid w:val="00B7261B"/>
    <w:rPr>
      <w:rFonts w:ascii="Times New Roman" w:eastAsia="Times New Roman" w:hAnsi="Times New Roman"/>
      <w:sz w:val="20"/>
      <w:szCs w:val="20"/>
      <w:lang w:val="es-CL" w:eastAsia="es-C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ulo">
    <w:name w:val="Titulo"/>
    <w:basedOn w:val="Normal"/>
    <w:uiPriority w:val="99"/>
    <w:rsid w:val="00B7261B"/>
    <w:pPr>
      <w:numPr>
        <w:numId w:val="2"/>
      </w:numPr>
    </w:pPr>
  </w:style>
  <w:style w:type="paragraph" w:customStyle="1" w:styleId="Subtitulo">
    <w:name w:val="Subtitulo"/>
    <w:basedOn w:val="Normal"/>
    <w:uiPriority w:val="99"/>
    <w:rsid w:val="00B7261B"/>
    <w:pPr>
      <w:numPr>
        <w:ilvl w:val="1"/>
        <w:numId w:val="2"/>
      </w:numPr>
    </w:pPr>
  </w:style>
  <w:style w:type="paragraph" w:customStyle="1" w:styleId="SUbsubtitulo">
    <w:name w:val="SUbsubtitulo"/>
    <w:basedOn w:val="Normal"/>
    <w:uiPriority w:val="99"/>
    <w:rsid w:val="00B7261B"/>
    <w:pPr>
      <w:numPr>
        <w:ilvl w:val="2"/>
        <w:numId w:val="2"/>
      </w:numPr>
    </w:pPr>
  </w:style>
  <w:style w:type="paragraph" w:customStyle="1" w:styleId="BASETIPOTITULOPRINCIPAL">
    <w:name w:val="BASE TIPO_TITULO PRINCIPAL"/>
    <w:basedOn w:val="Normal"/>
    <w:uiPriority w:val="99"/>
    <w:rsid w:val="00B7261B"/>
    <w:pPr>
      <w:numPr>
        <w:numId w:val="3"/>
      </w:numPr>
      <w:tabs>
        <w:tab w:val="left" w:pos="180"/>
      </w:tabs>
    </w:pPr>
    <w:rPr>
      <w:rFonts w:ascii="Arial" w:hAnsi="Arial" w:cs="Arial"/>
      <w:b/>
      <w:sz w:val="28"/>
      <w:szCs w:val="28"/>
      <w:u w:val="single"/>
      <w:lang w:val="es-ES_tradnl"/>
    </w:rPr>
  </w:style>
  <w:style w:type="paragraph" w:customStyle="1" w:styleId="BASETIPOTITULO">
    <w:name w:val="BASE TIPO TITULO"/>
    <w:basedOn w:val="Normal"/>
    <w:uiPriority w:val="99"/>
    <w:rsid w:val="00B7261B"/>
    <w:pPr>
      <w:numPr>
        <w:ilvl w:val="1"/>
        <w:numId w:val="3"/>
      </w:numPr>
      <w:tabs>
        <w:tab w:val="left" w:pos="360"/>
      </w:tabs>
      <w:spacing w:after="120" w:line="276" w:lineRule="auto"/>
      <w:contextualSpacing/>
    </w:pPr>
    <w:rPr>
      <w:rFonts w:ascii="Arial" w:hAnsi="Arial"/>
      <w:b/>
      <w:u w:val="single"/>
    </w:rPr>
  </w:style>
  <w:style w:type="paragraph" w:customStyle="1" w:styleId="BTPARRAFO">
    <w:name w:val="BT PARRAFO"/>
    <w:basedOn w:val="BASETIPOTITULO"/>
    <w:link w:val="BTPARRAFOCar"/>
    <w:uiPriority w:val="99"/>
    <w:rsid w:val="00B7261B"/>
    <w:pPr>
      <w:jc w:val="both"/>
    </w:pPr>
    <w:rPr>
      <w:sz w:val="22"/>
      <w:szCs w:val="22"/>
    </w:rPr>
  </w:style>
  <w:style w:type="character" w:customStyle="1" w:styleId="BTPARRAFOCar">
    <w:name w:val="BT PARRAFO Car"/>
    <w:link w:val="BTPARRAFO"/>
    <w:uiPriority w:val="99"/>
    <w:locked/>
    <w:rsid w:val="00B7261B"/>
    <w:rPr>
      <w:rFonts w:ascii="Arial" w:hAnsi="Arial"/>
      <w:b/>
      <w:sz w:val="22"/>
      <w:u w:val="single"/>
      <w:lang w:val="es-ES"/>
    </w:rPr>
  </w:style>
  <w:style w:type="paragraph" w:customStyle="1" w:styleId="BTSubtitulo">
    <w:name w:val="BT Subtitulo"/>
    <w:basedOn w:val="BASETIPOTITULO"/>
    <w:link w:val="BTSubtituloCar"/>
    <w:uiPriority w:val="99"/>
    <w:rsid w:val="00B7261B"/>
    <w:pPr>
      <w:numPr>
        <w:ilvl w:val="2"/>
      </w:numPr>
      <w:tabs>
        <w:tab w:val="clear" w:pos="360"/>
        <w:tab w:val="left" w:pos="540"/>
      </w:tabs>
    </w:pPr>
    <w:rPr>
      <w:sz w:val="22"/>
      <w:szCs w:val="22"/>
    </w:rPr>
  </w:style>
  <w:style w:type="paragraph" w:customStyle="1" w:styleId="BTSubsubtitulo">
    <w:name w:val="BT Sub subtitulo"/>
    <w:basedOn w:val="BTSubtitulo"/>
    <w:link w:val="BTSubsubtituloCar"/>
    <w:uiPriority w:val="99"/>
    <w:rsid w:val="00B7261B"/>
    <w:pPr>
      <w:numPr>
        <w:ilvl w:val="3"/>
      </w:numPr>
    </w:pPr>
    <w:rPr>
      <w:u w:val="none"/>
    </w:rPr>
  </w:style>
  <w:style w:type="character" w:customStyle="1" w:styleId="BTSubsubtituloCar">
    <w:name w:val="BT Sub subtitulo Car"/>
    <w:link w:val="BTSubsubtitulo"/>
    <w:uiPriority w:val="99"/>
    <w:locked/>
    <w:rsid w:val="00B7261B"/>
    <w:rPr>
      <w:rFonts w:ascii="Arial" w:hAnsi="Arial"/>
      <w:b/>
      <w:sz w:val="22"/>
      <w:lang w:val="es-ES"/>
    </w:rPr>
  </w:style>
  <w:style w:type="character" w:customStyle="1" w:styleId="BTSubtituloCar">
    <w:name w:val="BT Subtitulo Car"/>
    <w:link w:val="BTSubtitulo"/>
    <w:uiPriority w:val="99"/>
    <w:locked/>
    <w:rsid w:val="00B7261B"/>
    <w:rPr>
      <w:rFonts w:ascii="Arial" w:hAnsi="Arial"/>
      <w:b/>
      <w:sz w:val="22"/>
      <w:u w:val="single"/>
      <w:lang w:val="es-ES"/>
    </w:rPr>
  </w:style>
  <w:style w:type="character" w:styleId="nfasis">
    <w:name w:val="Emphasis"/>
    <w:basedOn w:val="Fuentedeprrafopredeter"/>
    <w:uiPriority w:val="99"/>
    <w:qFormat/>
    <w:rsid w:val="00B7261B"/>
    <w:rPr>
      <w:rFonts w:cs="Times New Roman"/>
      <w:i/>
    </w:rPr>
  </w:style>
  <w:style w:type="paragraph" w:customStyle="1" w:styleId="FooterRight">
    <w:name w:val="Footer Right"/>
    <w:basedOn w:val="Piedepgina"/>
    <w:uiPriority w:val="99"/>
    <w:rsid w:val="00BA5868"/>
    <w:pPr>
      <w:pBdr>
        <w:top w:val="dashed" w:sz="4" w:space="18" w:color="7F7F7F"/>
      </w:pBdr>
      <w:tabs>
        <w:tab w:val="clear" w:pos="4419"/>
        <w:tab w:val="clear" w:pos="8838"/>
        <w:tab w:val="center" w:pos="4320"/>
        <w:tab w:val="right" w:pos="8640"/>
      </w:tabs>
      <w:spacing w:after="200"/>
      <w:contextualSpacing/>
      <w:jc w:val="right"/>
    </w:pPr>
    <w:rPr>
      <w:rFonts w:ascii="Calibri" w:hAnsi="Calibri"/>
      <w:color w:val="7F7F7F"/>
      <w:sz w:val="20"/>
      <w:lang w:eastAsia="fr-FR"/>
    </w:rPr>
  </w:style>
  <w:style w:type="paragraph" w:customStyle="1" w:styleId="9196091111B84307891C8AC6BDCF7521">
    <w:name w:val="9196091111B84307891C8AC6BDCF7521"/>
    <w:uiPriority w:val="99"/>
    <w:rsid w:val="00BA5868"/>
    <w:pPr>
      <w:spacing w:after="200" w:line="276" w:lineRule="auto"/>
    </w:pPr>
    <w:rPr>
      <w:rFonts w:eastAsia="Times New Roman"/>
      <w:lang w:val="es-CL" w:eastAsia="es-CL"/>
    </w:rPr>
  </w:style>
  <w:style w:type="paragraph" w:customStyle="1" w:styleId="Mintrab">
    <w:name w:val="Mintrab"/>
    <w:basedOn w:val="Normal"/>
    <w:uiPriority w:val="99"/>
    <w:rsid w:val="00FE4969"/>
    <w:pPr>
      <w:spacing w:after="200" w:line="276" w:lineRule="auto"/>
      <w:jc w:val="both"/>
    </w:pPr>
    <w:rPr>
      <w:rFonts w:ascii="Calibri" w:eastAsia="Calibri" w:hAnsi="Calibri"/>
      <w:sz w:val="22"/>
      <w:szCs w:val="22"/>
      <w:lang w:val="es-CL" w:eastAsia="en-US"/>
    </w:rPr>
  </w:style>
  <w:style w:type="numbering" w:customStyle="1" w:styleId="Estilo2">
    <w:name w:val="Estilo2"/>
    <w:rsid w:val="00BA1C15"/>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851364">
      <w:marLeft w:val="0"/>
      <w:marRight w:val="0"/>
      <w:marTop w:val="0"/>
      <w:marBottom w:val="0"/>
      <w:divBdr>
        <w:top w:val="none" w:sz="0" w:space="0" w:color="auto"/>
        <w:left w:val="none" w:sz="0" w:space="0" w:color="auto"/>
        <w:bottom w:val="none" w:sz="0" w:space="0" w:color="auto"/>
        <w:right w:val="none" w:sz="0" w:space="0" w:color="auto"/>
      </w:divBdr>
      <w:divsChild>
        <w:div w:id="357851367">
          <w:marLeft w:val="0"/>
          <w:marRight w:val="0"/>
          <w:marTop w:val="0"/>
          <w:marBottom w:val="0"/>
          <w:divBdr>
            <w:top w:val="none" w:sz="0" w:space="0" w:color="auto"/>
            <w:left w:val="none" w:sz="0" w:space="0" w:color="auto"/>
            <w:bottom w:val="none" w:sz="0" w:space="0" w:color="auto"/>
            <w:right w:val="none" w:sz="0" w:space="0" w:color="auto"/>
          </w:divBdr>
          <w:divsChild>
            <w:div w:id="357851366">
              <w:marLeft w:val="0"/>
              <w:marRight w:val="0"/>
              <w:marTop w:val="0"/>
              <w:marBottom w:val="0"/>
              <w:divBdr>
                <w:top w:val="none" w:sz="0" w:space="0" w:color="auto"/>
                <w:left w:val="none" w:sz="0" w:space="0" w:color="auto"/>
                <w:bottom w:val="none" w:sz="0" w:space="0" w:color="auto"/>
                <w:right w:val="none" w:sz="0" w:space="0" w:color="auto"/>
              </w:divBdr>
              <w:divsChild>
                <w:div w:id="357851372">
                  <w:marLeft w:val="0"/>
                  <w:marRight w:val="0"/>
                  <w:marTop w:val="0"/>
                  <w:marBottom w:val="0"/>
                  <w:divBdr>
                    <w:top w:val="none" w:sz="0" w:space="0" w:color="auto"/>
                    <w:left w:val="none" w:sz="0" w:space="0" w:color="auto"/>
                    <w:bottom w:val="none" w:sz="0" w:space="0" w:color="auto"/>
                    <w:right w:val="none" w:sz="0" w:space="0" w:color="auto"/>
                  </w:divBdr>
                  <w:divsChild>
                    <w:div w:id="35785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851365">
      <w:marLeft w:val="0"/>
      <w:marRight w:val="0"/>
      <w:marTop w:val="0"/>
      <w:marBottom w:val="0"/>
      <w:divBdr>
        <w:top w:val="none" w:sz="0" w:space="0" w:color="auto"/>
        <w:left w:val="none" w:sz="0" w:space="0" w:color="auto"/>
        <w:bottom w:val="none" w:sz="0" w:space="0" w:color="auto"/>
        <w:right w:val="none" w:sz="0" w:space="0" w:color="auto"/>
      </w:divBdr>
    </w:div>
    <w:div w:id="357851369">
      <w:marLeft w:val="0"/>
      <w:marRight w:val="0"/>
      <w:marTop w:val="0"/>
      <w:marBottom w:val="0"/>
      <w:divBdr>
        <w:top w:val="none" w:sz="0" w:space="0" w:color="auto"/>
        <w:left w:val="none" w:sz="0" w:space="0" w:color="auto"/>
        <w:bottom w:val="none" w:sz="0" w:space="0" w:color="auto"/>
        <w:right w:val="none" w:sz="0" w:space="0" w:color="auto"/>
      </w:divBdr>
    </w:div>
    <w:div w:id="357851370">
      <w:marLeft w:val="0"/>
      <w:marRight w:val="0"/>
      <w:marTop w:val="0"/>
      <w:marBottom w:val="0"/>
      <w:divBdr>
        <w:top w:val="none" w:sz="0" w:space="0" w:color="auto"/>
        <w:left w:val="none" w:sz="0" w:space="0" w:color="auto"/>
        <w:bottom w:val="none" w:sz="0" w:space="0" w:color="auto"/>
        <w:right w:val="none" w:sz="0" w:space="0" w:color="auto"/>
      </w:divBdr>
    </w:div>
    <w:div w:id="357851371">
      <w:marLeft w:val="0"/>
      <w:marRight w:val="0"/>
      <w:marTop w:val="0"/>
      <w:marBottom w:val="0"/>
      <w:divBdr>
        <w:top w:val="none" w:sz="0" w:space="0" w:color="auto"/>
        <w:left w:val="none" w:sz="0" w:space="0" w:color="auto"/>
        <w:bottom w:val="none" w:sz="0" w:space="0" w:color="auto"/>
        <w:right w:val="none" w:sz="0" w:space="0" w:color="auto"/>
      </w:divBdr>
    </w:div>
    <w:div w:id="1372002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revisionsocial.gob.c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registros19862.cl/"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revisionsocial.gob.cl"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previsionsocial.gob.cl"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previsionsocial.gob.cl"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DC17D5-85C6-4553-82F3-545C67909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12660</Words>
  <Characters>69635</Characters>
  <Application>Microsoft Office Word</Application>
  <DocSecurity>0</DocSecurity>
  <Lines>580</Lines>
  <Paragraphs>164</Paragraphs>
  <ScaleCrop>false</ScaleCrop>
  <HeadingPairs>
    <vt:vector size="2" baseType="variant">
      <vt:variant>
        <vt:lpstr>Título</vt:lpstr>
      </vt:variant>
      <vt:variant>
        <vt:i4>1</vt:i4>
      </vt:variant>
    </vt:vector>
  </HeadingPairs>
  <TitlesOfParts>
    <vt:vector size="1" baseType="lpstr">
      <vt:lpstr/>
    </vt:vector>
  </TitlesOfParts>
  <Company>sps</Company>
  <LinksUpToDate>false</LinksUpToDate>
  <CharactersWithSpaces>82131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biturra</dc:creator>
  <cp:lastModifiedBy>Arturo David Arias Molina</cp:lastModifiedBy>
  <cp:revision>2</cp:revision>
  <cp:lastPrinted>2014-12-30T20:46:00Z</cp:lastPrinted>
  <dcterms:created xsi:type="dcterms:W3CDTF">2015-03-19T12:51:00Z</dcterms:created>
  <dcterms:modified xsi:type="dcterms:W3CDTF">2015-03-19T12:51:00Z</dcterms:modified>
</cp:coreProperties>
</file>